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3209088E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B1D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bookmarkStart w:id="0" w:name="_GoBack"/>
            <w:bookmarkEnd w:id="0"/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3DEFFCB" w14:textId="5151CA3A" w:rsidR="00DA65A7" w:rsidRPr="00FA7A38" w:rsidRDefault="00FA7A38" w:rsidP="00DA65A7">
            <w:pPr>
              <w:widowControl/>
              <w:spacing w:line="320" w:lineRule="exact"/>
              <w:rPr>
                <w:rFonts w:ascii="標楷體" w:eastAsia="標楷體" w:hAnsi="標楷體" w:hint="eastAsia"/>
                <w:color w:val="000000"/>
                <w:kern w:val="1"/>
              </w:rPr>
            </w:pPr>
            <w:r w:rsidRPr="00FA7A38">
              <w:rPr>
                <w:rFonts w:ascii="標楷體" w:eastAsia="標楷體" w:hAnsi="標楷體" w:hint="eastAsia"/>
                <w:bCs/>
                <w:color w:val="000000"/>
                <w:kern w:val="1"/>
              </w:rPr>
              <w:t>聯華電子公司智慧製造處技術副理陳啟鐘先生</w:t>
            </w:r>
          </w:p>
          <w:p w14:paraId="455B2156" w14:textId="4DEFC752" w:rsidR="00535BB4" w:rsidRPr="00FA7A38" w:rsidRDefault="00FA7A38" w:rsidP="008327F2">
            <w:pPr>
              <w:widowControl/>
              <w:spacing w:line="320" w:lineRule="exact"/>
              <w:rPr>
                <w:rFonts w:eastAsia="標楷體" w:hAnsi="標楷體" w:hint="eastAsia"/>
                <w:szCs w:val="24"/>
              </w:rPr>
            </w:pPr>
            <w:r w:rsidRPr="00FA7A38">
              <w:rPr>
                <w:rFonts w:eastAsia="標楷體" w:hAnsi="標楷體" w:hint="eastAsia"/>
                <w:bCs/>
                <w:szCs w:val="24"/>
              </w:rPr>
              <w:t>從矽片到麥田</w:t>
            </w:r>
            <w:r w:rsidRPr="00FA7A38">
              <w:rPr>
                <w:rFonts w:eastAsia="標楷體" w:hAnsi="標楷體"/>
                <w:bCs/>
                <w:szCs w:val="24"/>
              </w:rPr>
              <w:t>:</w:t>
            </w:r>
            <w:r w:rsidRPr="00FA7A38">
              <w:rPr>
                <w:rFonts w:eastAsia="標楷體" w:hAnsi="標楷體" w:hint="eastAsia"/>
                <w:bCs/>
                <w:szCs w:val="24"/>
              </w:rPr>
              <w:t>半導體與農業的數位轉型思考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5A6A51B4" w:rsidR="00334560" w:rsidRPr="0024715F" w:rsidRDefault="00FA7A38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 w14:anchorId="0B61D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pt;height:180pt">
                  <v:imagedata r:id="rId7" o:title="S__41885707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46770354" w:rsidR="00334560" w:rsidRPr="0024715F" w:rsidRDefault="00FA7A38" w:rsidP="00FA7A3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2098E9D5" wp14:editId="5C9BB3D5">
                  <wp:extent cx="1724025" cy="2298700"/>
                  <wp:effectExtent l="0" t="0" r="9525" b="6350"/>
                  <wp:docPr id="1" name="圖片 1" descr="C:\Users\user\AppData\Local\Microsoft\Windows\INetCache\Content.Word\S__41885706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INetCache\Content.Word\S__41885706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60B41001" w:rsidR="00334560" w:rsidRPr="008F534E" w:rsidRDefault="00FA7A38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5EC777C5" wp14:editId="10A0BE54">
                  <wp:extent cx="1607344" cy="2143125"/>
                  <wp:effectExtent l="0" t="0" r="0" b="0"/>
                  <wp:docPr id="2" name="圖片 2" descr="C:\Users\user\AppData\Local\Microsoft\Windows\INetCache\Content.Word\S__41885708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AppData\Local\Microsoft\Windows\INetCache\Content.Word\S__41885708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374" cy="2145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6949478E" w:rsidR="00334560" w:rsidRPr="008F534E" w:rsidRDefault="00FA7A38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 w14:anchorId="41D31FF7">
                <v:shape id="_x0000_i1038" type="#_x0000_t75" style="width:198pt;height:148.5pt">
                  <v:imagedata r:id="rId10" o:title="S__41885704_0"/>
                </v:shape>
              </w:pict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D0C8A" w14:textId="77777777" w:rsidR="00F0328F" w:rsidRDefault="00F0328F" w:rsidP="009F424C">
      <w:r>
        <w:separator/>
      </w:r>
    </w:p>
  </w:endnote>
  <w:endnote w:type="continuationSeparator" w:id="0">
    <w:p w14:paraId="566814A9" w14:textId="77777777" w:rsidR="00F0328F" w:rsidRDefault="00F0328F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78691" w14:textId="77777777" w:rsidR="00F0328F" w:rsidRDefault="00F0328F" w:rsidP="009F424C">
      <w:r>
        <w:separator/>
      </w:r>
    </w:p>
  </w:footnote>
  <w:footnote w:type="continuationSeparator" w:id="0">
    <w:p w14:paraId="16FA94BA" w14:textId="77777777" w:rsidR="00F0328F" w:rsidRDefault="00F0328F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E04141"/>
    <w:rsid w:val="00E34B9E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4485E-96FF-49B8-989F-33664E196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>OEM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2026-03-10T02:39:00Z</dcterms:created>
  <dcterms:modified xsi:type="dcterms:W3CDTF">2026-03-10T02:39:00Z</dcterms:modified>
</cp:coreProperties>
</file>