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289" w:rsidRPr="00831B49" w:rsidRDefault="00A24289">
      <w:pPr>
        <w:widowControl/>
        <w:rPr>
          <w:color w:val="000000" w:themeColor="text1"/>
        </w:rPr>
      </w:pPr>
    </w:p>
    <w:p w:rsidR="00A24289" w:rsidRPr="00831B49" w:rsidRDefault="00A24289" w:rsidP="00A24289">
      <w:pPr>
        <w:jc w:val="center"/>
        <w:rPr>
          <w:rFonts w:ascii="標楷體" w:eastAsia="標楷體" w:hAnsi="標楷體" w:cstheme="minorBidi"/>
          <w:color w:val="000000" w:themeColor="text1"/>
          <w:sz w:val="32"/>
          <w:szCs w:val="3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 w:val="32"/>
          <w:szCs w:val="32"/>
        </w:rPr>
        <w:t>國立嘉義大學學生操行成績考核辦法</w:t>
      </w:r>
    </w:p>
    <w:p w:rsidR="00A24289" w:rsidRPr="00831B49" w:rsidRDefault="00B30BDE" w:rsidP="00A24289">
      <w:pPr>
        <w:ind w:leftChars="2100" w:left="5040"/>
        <w:rPr>
          <w:rFonts w:ascii="標楷體" w:eastAsia="標楷體" w:hAnsi="標楷體" w:cstheme="minorBidi"/>
          <w:color w:val="000000" w:themeColor="text1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szCs w:val="22"/>
        </w:rPr>
        <w:t>89年6月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31</w:t>
      </w:r>
      <w:r>
        <w:rPr>
          <w:rFonts w:ascii="標楷體" w:eastAsia="標楷體" w:hAnsi="標楷體" w:cstheme="minorBidi" w:hint="eastAsia"/>
          <w:color w:val="000000" w:themeColor="text1"/>
          <w:szCs w:val="22"/>
        </w:rPr>
        <w:t>日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學生獎懲委員會議通過</w:t>
      </w:r>
    </w:p>
    <w:p w:rsidR="00A24289" w:rsidRPr="00831B49" w:rsidRDefault="00B30BDE" w:rsidP="00A24289">
      <w:pPr>
        <w:ind w:leftChars="2100" w:left="5040"/>
        <w:rPr>
          <w:rFonts w:ascii="標楷體" w:eastAsia="標楷體" w:hAnsi="標楷體" w:cstheme="minorBidi"/>
          <w:color w:val="000000" w:themeColor="text1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szCs w:val="22"/>
        </w:rPr>
        <w:t>91年1月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21</w:t>
      </w:r>
      <w:r>
        <w:rPr>
          <w:rFonts w:ascii="標楷體" w:eastAsia="標楷體" w:hAnsi="標楷體" w:cstheme="minorBidi" w:hint="eastAsia"/>
          <w:color w:val="000000" w:themeColor="text1"/>
          <w:szCs w:val="22"/>
        </w:rPr>
        <w:t>日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學生獎懲委員會修正通過</w:t>
      </w:r>
    </w:p>
    <w:p w:rsidR="00B30BDE" w:rsidRDefault="00B30BDE" w:rsidP="00B30BDE">
      <w:pPr>
        <w:ind w:leftChars="2100" w:left="5040"/>
        <w:rPr>
          <w:rFonts w:ascii="標楷體" w:eastAsia="標楷體" w:hAnsi="標楷體" w:cstheme="minorBidi" w:hint="eastAsia"/>
          <w:color w:val="000000" w:themeColor="text1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szCs w:val="22"/>
        </w:rPr>
        <w:t>97年4月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25</w:t>
      </w:r>
      <w:r>
        <w:rPr>
          <w:rFonts w:ascii="標楷體" w:eastAsia="標楷體" w:hAnsi="標楷體" w:cstheme="minorBidi" w:hint="eastAsia"/>
          <w:color w:val="000000" w:themeColor="text1"/>
          <w:szCs w:val="22"/>
        </w:rPr>
        <w:t>日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學生獎懲委員會修正通過</w:t>
      </w:r>
    </w:p>
    <w:p w:rsidR="00B30BDE" w:rsidRPr="00831B49" w:rsidRDefault="00B30BDE" w:rsidP="00B30BDE">
      <w:pPr>
        <w:ind w:leftChars="900" w:left="2160"/>
        <w:rPr>
          <w:rFonts w:ascii="標楷體" w:eastAsia="標楷體" w:hAnsi="標楷體" w:cstheme="minorBidi"/>
          <w:color w:val="000000" w:themeColor="text1"/>
          <w:szCs w:val="22"/>
        </w:rPr>
      </w:pPr>
      <w:r w:rsidRPr="009070F9">
        <w:rPr>
          <w:rFonts w:ascii="標楷體" w:eastAsia="標楷體" w:hAnsi="標楷體" w:cstheme="minorBidi" w:hint="eastAsia"/>
          <w:color w:val="FF0000"/>
          <w:szCs w:val="22"/>
        </w:rPr>
        <w:t>104年11月3日104學年度第1學期第1次學生獎懲委員會修正通過</w:t>
      </w:r>
    </w:p>
    <w:p w:rsidR="00A24289" w:rsidRPr="00831B49" w:rsidRDefault="00A24289" w:rsidP="00A24289">
      <w:pPr>
        <w:ind w:left="840" w:hangingChars="350" w:hanging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 xml:space="preserve">第一條 </w:t>
      </w:r>
      <w:r w:rsidRPr="00831B4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國立嘉義大學(以下簡稱本校)為評定學生操行成績，依據本校學則第四十四條及相關規定訂定「國立嘉義大學學生操行成績考核辦法」(以下簡稱本辦法)。</w:t>
      </w:r>
    </w:p>
    <w:p w:rsidR="00A24289" w:rsidRPr="00831B49" w:rsidRDefault="00A24289" w:rsidP="00A24289">
      <w:pPr>
        <w:ind w:rightChars="-78" w:right="-187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 xml:space="preserve">第二條 </w:t>
      </w:r>
      <w:r w:rsidRPr="00831B4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學生操行成績考核之範圍，包括品德、才能、生活習慣、守法精神及其他等項。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學生操行成績分為</w:t>
      </w:r>
      <w:r w:rsidRPr="00831B4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下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列五等第:</w:t>
      </w:r>
      <w:bookmarkStart w:id="0" w:name="_GoBack"/>
      <w:bookmarkEnd w:id="0"/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一、優等</w:t>
      </w:r>
      <w:r w:rsidR="00831B49">
        <w:rPr>
          <w:rFonts w:ascii="標楷體" w:eastAsia="標楷體" w:hAnsi="標楷體" w:cstheme="minorBidi" w:hint="eastAsia"/>
          <w:color w:val="000000" w:themeColor="text1"/>
          <w:szCs w:val="22"/>
        </w:rPr>
        <w:t>: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九十分以上至九十五分者。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二、甲等</w:t>
      </w:r>
      <w:r w:rsidR="00831B49">
        <w:rPr>
          <w:rFonts w:ascii="標楷體" w:eastAsia="標楷體" w:hAnsi="標楷體" w:cstheme="minorBidi" w:hint="eastAsia"/>
          <w:color w:val="000000" w:themeColor="text1"/>
          <w:szCs w:val="22"/>
        </w:rPr>
        <w:t>: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八十分以上</w:t>
      </w:r>
      <w:proofErr w:type="gramStart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不滿九十分</w:t>
      </w:r>
      <w:proofErr w:type="gramEnd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者。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三、乙等</w:t>
      </w:r>
      <w:r w:rsidR="00831B49">
        <w:rPr>
          <w:rFonts w:ascii="標楷體" w:eastAsia="標楷體" w:hAnsi="標楷體" w:cstheme="minorBidi" w:hint="eastAsia"/>
          <w:color w:val="000000" w:themeColor="text1"/>
          <w:szCs w:val="22"/>
        </w:rPr>
        <w:t>: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七十分以上</w:t>
      </w:r>
      <w:proofErr w:type="gramStart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不滿八十分</w:t>
      </w:r>
      <w:proofErr w:type="gramEnd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者。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四、丙等</w:t>
      </w:r>
      <w:r w:rsidR="00831B49">
        <w:rPr>
          <w:rFonts w:ascii="標楷體" w:eastAsia="標楷體" w:hAnsi="標楷體" w:cstheme="minorBidi" w:hint="eastAsia"/>
          <w:color w:val="000000" w:themeColor="text1"/>
          <w:szCs w:val="22"/>
        </w:rPr>
        <w:t>: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六十分以上</w:t>
      </w:r>
      <w:proofErr w:type="gramStart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不滿七十分</w:t>
      </w:r>
      <w:proofErr w:type="gramEnd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者。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五、丁等</w:t>
      </w:r>
      <w:r w:rsidR="00831B49">
        <w:rPr>
          <w:rFonts w:ascii="標楷體" w:eastAsia="標楷體" w:hAnsi="標楷體" w:cstheme="minorBidi" w:hint="eastAsia"/>
          <w:color w:val="000000" w:themeColor="text1"/>
          <w:szCs w:val="22"/>
        </w:rPr>
        <w:t>: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未滿六十分者，不及格。</w:t>
      </w:r>
    </w:p>
    <w:p w:rsidR="00A24289" w:rsidRPr="00831B49" w:rsidRDefault="00A24289" w:rsidP="00A24289">
      <w:pPr>
        <w:ind w:leftChars="300" w:left="72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學生操行成績評定超過九十五分者，以九十五分計算，如有特殊優良表現者</w:t>
      </w:r>
      <w:proofErr w:type="gramStart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得建請酌</w:t>
      </w:r>
      <w:proofErr w:type="gramEnd"/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予特別獎勵；評定為不及格者，應予勒令退學。</w:t>
      </w:r>
    </w:p>
    <w:p w:rsidR="00810559" w:rsidRPr="00831B49" w:rsidRDefault="00A24289" w:rsidP="00A24289">
      <w:pPr>
        <w:ind w:left="840" w:hangingChars="350" w:hanging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第三條 本校學生操行成績之評定，以八十二分為基本分數，</w:t>
      </w:r>
      <w:r w:rsidR="00930731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再依以下獎懲加減分數標準</w:t>
      </w:r>
      <w:r w:rsidR="002C4F96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，</w:t>
      </w:r>
      <w:r w:rsidR="00B30BDE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核</w:t>
      </w:r>
      <w:r w:rsidR="002C4F96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計實得總分</w:t>
      </w:r>
      <w:r w:rsidR="0081055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。</w:t>
      </w:r>
    </w:p>
    <w:p w:rsidR="00A24289" w:rsidRPr="00F6691C" w:rsidRDefault="00810559" w:rsidP="00A24289">
      <w:pPr>
        <w:ind w:leftChars="350" w:left="840"/>
        <w:rPr>
          <w:rFonts w:ascii="標楷體" w:eastAsia="標楷體" w:hAnsi="標楷體" w:cstheme="minorBidi"/>
          <w:b/>
          <w:color w:val="000000" w:themeColor="text1"/>
          <w:szCs w:val="22"/>
          <w:u w:val="single"/>
        </w:rPr>
      </w:pPr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一</w:t>
      </w:r>
      <w:r w:rsidR="00B30BDE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、</w:t>
      </w:r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全學期未受</w:t>
      </w:r>
      <w:r w:rsidR="008D33C0"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懲處</w:t>
      </w:r>
      <w:r w:rsidR="00B30BDE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者</w:t>
      </w:r>
      <w:r w:rsidR="008D33C0"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:加三分</w:t>
      </w:r>
      <w:r w:rsid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二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嘉獎者:一次加一分。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三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小功者:一次加二</w:t>
      </w:r>
      <w:proofErr w:type="gramStart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·</w:t>
      </w:r>
      <w:proofErr w:type="gramEnd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四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大功者:一次加七</w:t>
      </w:r>
      <w:proofErr w:type="gramStart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·</w:t>
      </w:r>
      <w:proofErr w:type="gramEnd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申誡者:一次減一分。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六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小過者:一次減二</w:t>
      </w:r>
      <w:proofErr w:type="gramStart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·</w:t>
      </w:r>
      <w:proofErr w:type="gramEnd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七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記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大過者:一次減七</w:t>
      </w:r>
      <w:proofErr w:type="gramStart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·</w:t>
      </w:r>
      <w:proofErr w:type="gramEnd"/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五分。</w:t>
      </w:r>
    </w:p>
    <w:p w:rsidR="00A24289" w:rsidRPr="00831B49" w:rsidRDefault="008D33C0" w:rsidP="00A24289">
      <w:pPr>
        <w:ind w:leftChars="350" w:left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八</w:t>
      </w:r>
      <w:r w:rsidR="00B30BDE">
        <w:rPr>
          <w:rFonts w:ascii="標楷體" w:eastAsia="標楷體" w:hAnsi="標楷體" w:cstheme="minorBidi" w:hint="eastAsia"/>
          <w:color w:val="000000" w:themeColor="text1"/>
          <w:szCs w:val="22"/>
        </w:rPr>
        <w:t>、</w:t>
      </w:r>
      <w:r w:rsidR="00B30BDE" w:rsidRPr="00360BDB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受</w:t>
      </w:r>
      <w:r w:rsidR="00A24289" w:rsidRPr="00831B4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「定期察看」處分者，以二大過二小過計算</w:t>
      </w:r>
      <w:r w:rsidR="00A2428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。</w:t>
      </w:r>
    </w:p>
    <w:p w:rsidR="00620C33" w:rsidRPr="00831B49" w:rsidRDefault="00620C33" w:rsidP="00620C33">
      <w:pPr>
        <w:ind w:left="960" w:hangingChars="400" w:hanging="960"/>
        <w:rPr>
          <w:rFonts w:ascii="標楷體" w:eastAsia="標楷體" w:hAnsi="標楷體" w:cstheme="minorBidi"/>
          <w:strike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第</w:t>
      </w:r>
      <w:r w:rsidR="00F6691C">
        <w:rPr>
          <w:rFonts w:ascii="標楷體" w:eastAsia="標楷體" w:hAnsi="標楷體" w:cstheme="minorBidi" w:hint="eastAsia"/>
          <w:color w:val="000000" w:themeColor="text1"/>
          <w:szCs w:val="22"/>
          <w:u w:val="single"/>
        </w:rPr>
        <w:t>四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條</w:t>
      </w:r>
      <w:r w:rsidR="00B931E9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 xml:space="preserve">  </w:t>
      </w:r>
      <w:r w:rsidR="00DD50F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學生當學期獎懲加減分數未列入操行成績評定時</w:t>
      </w:r>
      <w:r w:rsidR="00B30BDE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，得列入下</w:t>
      </w:r>
      <w:r w:rsidR="0017670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學期計算，每次獎懲分數不得重複計算。</w:t>
      </w:r>
    </w:p>
    <w:p w:rsidR="00B27735" w:rsidRPr="00831B49" w:rsidRDefault="00B27735" w:rsidP="00B27735">
      <w:pPr>
        <w:ind w:left="841" w:hangingChars="350" w:hanging="841"/>
        <w:rPr>
          <w:rFonts w:ascii="標楷體" w:eastAsia="標楷體" w:hAnsi="標楷體" w:cstheme="minorBidi"/>
          <w:b/>
          <w:color w:val="000000" w:themeColor="text1"/>
          <w:szCs w:val="22"/>
          <w:u w:val="single"/>
        </w:rPr>
      </w:pPr>
      <w:r w:rsidRPr="00831B49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 xml:space="preserve">第五條 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學生事務處生活輔導組依</w:t>
      </w:r>
      <w:r w:rsidR="002C4F96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學生獎懲</w:t>
      </w:r>
      <w:r w:rsidR="00704D7F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紀錄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，</w:t>
      </w:r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於每學期期末考</w:t>
      </w:r>
      <w:proofErr w:type="gramStart"/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週</w:t>
      </w:r>
      <w:proofErr w:type="gramEnd"/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後二</w:t>
      </w:r>
      <w:proofErr w:type="gramStart"/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週</w:t>
      </w:r>
      <w:proofErr w:type="gramEnd"/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內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完成學生操行成績核算事宜。若有學生操行成績列丁等時，</w:t>
      </w:r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得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召開學生獎懲委員會議審定，必要時得邀請</w:t>
      </w:r>
      <w:r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該生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主任導師、導師及相關人員出席列席說明。</w:t>
      </w:r>
    </w:p>
    <w:p w:rsidR="00B27735" w:rsidRPr="00831B49" w:rsidRDefault="00A24289" w:rsidP="00A24289">
      <w:pPr>
        <w:ind w:left="840" w:hangingChars="350" w:hanging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第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  <w:u w:val="single"/>
        </w:rPr>
        <w:t>六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 xml:space="preserve">條 </w:t>
      </w:r>
      <w:r w:rsidR="00D570FA"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學生</w:t>
      </w:r>
      <w:r w:rsidR="00930731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畢業</w:t>
      </w:r>
      <w:r w:rsidR="00D570FA" w:rsidRPr="00F6691C">
        <w:rPr>
          <w:rFonts w:ascii="標楷體" w:eastAsia="標楷體" w:hAnsi="標楷體" w:cstheme="minorBidi" w:hint="eastAsia"/>
          <w:b/>
          <w:color w:val="000000" w:themeColor="text1"/>
          <w:szCs w:val="22"/>
          <w:u w:val="single"/>
        </w:rPr>
        <w:t>操行總成績為各學期操行成績平均後實得之分數</w:t>
      </w:r>
      <w:r w:rsidR="00B27735"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。</w:t>
      </w:r>
    </w:p>
    <w:p w:rsidR="00A24289" w:rsidRPr="00831B49" w:rsidRDefault="00A24289" w:rsidP="00A24289">
      <w:pPr>
        <w:ind w:left="840" w:hangingChars="350" w:hanging="840"/>
        <w:rPr>
          <w:rFonts w:ascii="標楷體" w:eastAsia="標楷體" w:hAnsi="標楷體" w:cstheme="minorBidi"/>
          <w:color w:val="000000" w:themeColor="text1"/>
          <w:szCs w:val="22"/>
        </w:rPr>
      </w:pP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第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  <w:u w:val="single"/>
        </w:rPr>
        <w:t>七</w:t>
      </w:r>
      <w:r w:rsidRPr="00831B49">
        <w:rPr>
          <w:rFonts w:ascii="標楷體" w:eastAsia="標楷體" w:hAnsi="標楷體" w:cstheme="minorBidi" w:hint="eastAsia"/>
          <w:color w:val="000000" w:themeColor="text1"/>
          <w:szCs w:val="22"/>
        </w:rPr>
        <w:t>條 本辦法經學生獎懲委員會議通過，陳請校長核定後實施。</w:t>
      </w:r>
    </w:p>
    <w:p w:rsidR="00472843" w:rsidRPr="00831B49" w:rsidRDefault="00472843" w:rsidP="00253A5C">
      <w:pPr>
        <w:widowControl/>
        <w:rPr>
          <w:color w:val="000000" w:themeColor="text1"/>
        </w:rPr>
      </w:pPr>
    </w:p>
    <w:sectPr w:rsidR="00472843" w:rsidRPr="00831B49" w:rsidSect="004B1798">
      <w:footerReference w:type="default" r:id="rId8"/>
      <w:pgSz w:w="11906" w:h="16838"/>
      <w:pgMar w:top="1134" w:right="1134" w:bottom="1134" w:left="1134" w:header="851" w:footer="680" w:gutter="0"/>
      <w:pgNumType w:start="1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03D" w:rsidRDefault="00E5003D">
      <w:r>
        <w:separator/>
      </w:r>
    </w:p>
  </w:endnote>
  <w:endnote w:type="continuationSeparator" w:id="0">
    <w:p w:rsidR="00E5003D" w:rsidRDefault="00E50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4911560"/>
      <w:docPartObj>
        <w:docPartGallery w:val="Page Numbers (Bottom of Page)"/>
        <w:docPartUnique/>
      </w:docPartObj>
    </w:sdtPr>
    <w:sdtEndPr/>
    <w:sdtContent>
      <w:p w:rsidR="008E0B15" w:rsidRDefault="00E5003D">
        <w:pPr>
          <w:pStyle w:val="a4"/>
          <w:jc w:val="center"/>
        </w:pPr>
      </w:p>
    </w:sdtContent>
  </w:sdt>
  <w:p w:rsidR="008E0B15" w:rsidRDefault="00E5003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03D" w:rsidRDefault="00E5003D">
      <w:r>
        <w:separator/>
      </w:r>
    </w:p>
  </w:footnote>
  <w:footnote w:type="continuationSeparator" w:id="0">
    <w:p w:rsidR="00E5003D" w:rsidRDefault="00E500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D25"/>
    <w:rsid w:val="00042136"/>
    <w:rsid w:val="00046EA0"/>
    <w:rsid w:val="000E411A"/>
    <w:rsid w:val="00104E41"/>
    <w:rsid w:val="00140D25"/>
    <w:rsid w:val="00176709"/>
    <w:rsid w:val="00253A5C"/>
    <w:rsid w:val="002663AA"/>
    <w:rsid w:val="0028131A"/>
    <w:rsid w:val="002B2F0F"/>
    <w:rsid w:val="002C4F96"/>
    <w:rsid w:val="002F72A4"/>
    <w:rsid w:val="0031763C"/>
    <w:rsid w:val="00360BDB"/>
    <w:rsid w:val="0042355C"/>
    <w:rsid w:val="0042453F"/>
    <w:rsid w:val="00436669"/>
    <w:rsid w:val="0044247C"/>
    <w:rsid w:val="00472843"/>
    <w:rsid w:val="004754DD"/>
    <w:rsid w:val="004B1798"/>
    <w:rsid w:val="004B5151"/>
    <w:rsid w:val="004D75BE"/>
    <w:rsid w:val="005523D6"/>
    <w:rsid w:val="00553236"/>
    <w:rsid w:val="00576666"/>
    <w:rsid w:val="00584AA1"/>
    <w:rsid w:val="0061199B"/>
    <w:rsid w:val="00620C33"/>
    <w:rsid w:val="00630723"/>
    <w:rsid w:val="006405F5"/>
    <w:rsid w:val="006978B4"/>
    <w:rsid w:val="006D5ED4"/>
    <w:rsid w:val="006E6D1A"/>
    <w:rsid w:val="00704D7F"/>
    <w:rsid w:val="0071005A"/>
    <w:rsid w:val="00715973"/>
    <w:rsid w:val="007563E1"/>
    <w:rsid w:val="007E733C"/>
    <w:rsid w:val="00805128"/>
    <w:rsid w:val="0080532B"/>
    <w:rsid w:val="00810559"/>
    <w:rsid w:val="00831B49"/>
    <w:rsid w:val="008437D6"/>
    <w:rsid w:val="008441B7"/>
    <w:rsid w:val="00896504"/>
    <w:rsid w:val="008D33C0"/>
    <w:rsid w:val="00903789"/>
    <w:rsid w:val="009070F9"/>
    <w:rsid w:val="0090783D"/>
    <w:rsid w:val="00930731"/>
    <w:rsid w:val="0095057B"/>
    <w:rsid w:val="00955ABA"/>
    <w:rsid w:val="00997592"/>
    <w:rsid w:val="009B092E"/>
    <w:rsid w:val="009C2517"/>
    <w:rsid w:val="009D1FEC"/>
    <w:rsid w:val="009F6F51"/>
    <w:rsid w:val="00A24289"/>
    <w:rsid w:val="00A24761"/>
    <w:rsid w:val="00AF6B83"/>
    <w:rsid w:val="00B27735"/>
    <w:rsid w:val="00B30BDE"/>
    <w:rsid w:val="00B6057A"/>
    <w:rsid w:val="00B70669"/>
    <w:rsid w:val="00B83A9D"/>
    <w:rsid w:val="00B931E9"/>
    <w:rsid w:val="00BC1845"/>
    <w:rsid w:val="00C0080F"/>
    <w:rsid w:val="00C2639E"/>
    <w:rsid w:val="00C3211F"/>
    <w:rsid w:val="00C41CA7"/>
    <w:rsid w:val="00C736F9"/>
    <w:rsid w:val="00CD6304"/>
    <w:rsid w:val="00CE68CA"/>
    <w:rsid w:val="00D570FA"/>
    <w:rsid w:val="00DB6CFC"/>
    <w:rsid w:val="00DD50F9"/>
    <w:rsid w:val="00DE1DC6"/>
    <w:rsid w:val="00E22DF1"/>
    <w:rsid w:val="00E35835"/>
    <w:rsid w:val="00E5003D"/>
    <w:rsid w:val="00E66542"/>
    <w:rsid w:val="00E676A1"/>
    <w:rsid w:val="00E76E73"/>
    <w:rsid w:val="00EA2480"/>
    <w:rsid w:val="00F6691C"/>
    <w:rsid w:val="00F71522"/>
    <w:rsid w:val="00F83FB7"/>
    <w:rsid w:val="00FA16B2"/>
    <w:rsid w:val="00FD40BE"/>
    <w:rsid w:val="00FE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8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40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140D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140D25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63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0723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6E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6E7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8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40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140D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140D25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6307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0723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6E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6E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FE0EA-04F2-4BC2-890C-CF25D41F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>OEM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4</cp:revision>
  <cp:lastPrinted>2015-11-02T01:10:00Z</cp:lastPrinted>
  <dcterms:created xsi:type="dcterms:W3CDTF">2015-11-04T03:32:00Z</dcterms:created>
  <dcterms:modified xsi:type="dcterms:W3CDTF">2015-11-04T03:33:00Z</dcterms:modified>
</cp:coreProperties>
</file>