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62A" w:rsidRDefault="000B762A" w:rsidP="000B762A">
      <w:pPr>
        <w:spacing w:line="480" w:lineRule="exact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國立嘉義大學新進</w:t>
      </w:r>
      <w:r w:rsidR="00DA4E3E">
        <w:rPr>
          <w:rFonts w:ascii="標楷體" w:eastAsia="標楷體" w:hAnsi="標楷體" w:hint="eastAsia"/>
          <w:b/>
          <w:sz w:val="40"/>
          <w:szCs w:val="40"/>
        </w:rPr>
        <w:t>專案</w:t>
      </w:r>
      <w:bookmarkStart w:id="0" w:name="_GoBack"/>
      <w:bookmarkEnd w:id="0"/>
      <w:r>
        <w:rPr>
          <w:rFonts w:ascii="標楷體" w:eastAsia="標楷體" w:hAnsi="標楷體" w:hint="eastAsia"/>
          <w:b/>
          <w:sz w:val="40"/>
          <w:szCs w:val="40"/>
        </w:rPr>
        <w:t>教師相關</w:t>
      </w:r>
      <w:r w:rsidR="006016B8">
        <w:rPr>
          <w:rFonts w:ascii="標楷體" w:eastAsia="標楷體" w:hAnsi="標楷體" w:hint="eastAsia"/>
          <w:b/>
          <w:sz w:val="40"/>
          <w:szCs w:val="40"/>
        </w:rPr>
        <w:t>注意</w:t>
      </w:r>
      <w:r>
        <w:rPr>
          <w:rFonts w:ascii="標楷體" w:eastAsia="標楷體" w:hAnsi="標楷體" w:hint="eastAsia"/>
          <w:b/>
          <w:sz w:val="40"/>
          <w:szCs w:val="40"/>
        </w:rPr>
        <w:t>事宜</w:t>
      </w:r>
    </w:p>
    <w:p w:rsidR="000B762A" w:rsidRDefault="000B762A" w:rsidP="00DF773D">
      <w:pPr>
        <w:spacing w:line="480" w:lineRule="exact"/>
        <w:ind w:leftChars="200" w:left="800" w:hangingChars="100" w:hanging="320"/>
        <w:rPr>
          <w:rFonts w:ascii="標楷體" w:eastAsia="標楷體" w:hAnsi="標楷體"/>
          <w:b/>
          <w:sz w:val="32"/>
          <w:szCs w:val="32"/>
        </w:rPr>
      </w:pPr>
    </w:p>
    <w:p w:rsidR="000B762A" w:rsidRPr="004B4929" w:rsidRDefault="0084776D" w:rsidP="000B762A">
      <w:pPr>
        <w:spacing w:line="480" w:lineRule="exact"/>
        <w:ind w:leftChars="200" w:left="760" w:hangingChars="100" w:hanging="280"/>
        <w:rPr>
          <w:rFonts w:ascii="標楷體" w:eastAsia="標楷體" w:hAnsi="標楷體"/>
          <w:b/>
          <w:sz w:val="32"/>
          <w:szCs w:val="32"/>
        </w:rPr>
      </w:pPr>
      <w:r w:rsidRPr="004B4929">
        <w:rPr>
          <w:rFonts w:ascii="標楷體" w:eastAsia="標楷體" w:hAnsi="標楷體" w:hint="eastAsia"/>
          <w:b/>
          <w:sz w:val="28"/>
        </w:rPr>
        <w:t>◎</w:t>
      </w:r>
      <w:r w:rsidR="000B762A" w:rsidRPr="004B4929">
        <w:rPr>
          <w:rFonts w:ascii="標楷體" w:eastAsia="標楷體" w:hAnsi="標楷體" w:hint="eastAsia"/>
          <w:b/>
          <w:sz w:val="32"/>
          <w:szCs w:val="32"/>
        </w:rPr>
        <w:t>出國注意事項：</w:t>
      </w:r>
    </w:p>
    <w:p w:rsidR="000B762A" w:rsidRDefault="000B762A" w:rsidP="000B762A">
      <w:pPr>
        <w:pStyle w:val="a4"/>
        <w:numPr>
          <w:ilvl w:val="0"/>
          <w:numId w:val="5"/>
        </w:numPr>
        <w:spacing w:line="480" w:lineRule="exact"/>
        <w:ind w:leftChars="0" w:left="1134" w:hanging="654"/>
        <w:rPr>
          <w:rFonts w:ascii="標楷體" w:eastAsia="標楷體" w:hAnsi="標楷體"/>
          <w:sz w:val="32"/>
          <w:szCs w:val="32"/>
        </w:rPr>
      </w:pPr>
      <w:r w:rsidRPr="00E1333B">
        <w:rPr>
          <w:rFonts w:ascii="標楷體" w:eastAsia="標楷體" w:hAnsi="標楷體" w:hint="eastAsia"/>
          <w:sz w:val="32"/>
          <w:szCs w:val="32"/>
        </w:rPr>
        <w:t>請務必於</w:t>
      </w:r>
      <w:r w:rsidRPr="00DD32B9">
        <w:rPr>
          <w:rFonts w:ascii="標楷體" w:eastAsia="標楷體" w:hAnsi="標楷體" w:hint="eastAsia"/>
          <w:b/>
          <w:sz w:val="32"/>
          <w:szCs w:val="32"/>
          <w:u w:val="single"/>
        </w:rPr>
        <w:t>出國2週前</w:t>
      </w:r>
      <w:r w:rsidRPr="00E1333B">
        <w:rPr>
          <w:rFonts w:ascii="標楷體" w:eastAsia="標楷體" w:hAnsi="標楷體" w:hint="eastAsia"/>
          <w:sz w:val="32"/>
          <w:szCs w:val="32"/>
        </w:rPr>
        <w:t>至本校</w:t>
      </w:r>
      <w:r w:rsidRPr="00E1333B">
        <w:rPr>
          <w:rFonts w:ascii="標楷體" w:eastAsia="標楷體" w:cs="標楷體" w:hint="eastAsia"/>
          <w:sz w:val="32"/>
          <w:szCs w:val="32"/>
          <w:lang w:val="zh-TW"/>
        </w:rPr>
        <w:t>線上差勤系統</w:t>
      </w:r>
      <w:r>
        <w:rPr>
          <w:rFonts w:ascii="標楷體" w:eastAsia="標楷體" w:cs="標楷體" w:hint="eastAsia"/>
          <w:sz w:val="32"/>
          <w:szCs w:val="32"/>
          <w:lang w:val="zh-TW"/>
        </w:rPr>
        <w:t>申請</w:t>
      </w:r>
      <w:r w:rsidRPr="00E1333B">
        <w:rPr>
          <w:rFonts w:ascii="標楷體" w:eastAsia="標楷體" w:cs="標楷體" w:hint="eastAsia"/>
          <w:kern w:val="0"/>
          <w:sz w:val="32"/>
          <w:szCs w:val="32"/>
          <w:lang w:val="zh-TW"/>
        </w:rPr>
        <w:t>「出國申請單」</w:t>
      </w:r>
      <w:r w:rsidRPr="00E1333B">
        <w:rPr>
          <w:rFonts w:ascii="標楷體" w:eastAsia="標楷體" w:hAnsi="標楷體" w:hint="eastAsia"/>
          <w:sz w:val="32"/>
          <w:szCs w:val="32"/>
        </w:rPr>
        <w:t>，經核准後始得出國</w:t>
      </w:r>
      <w:r>
        <w:rPr>
          <w:rFonts w:ascii="標楷體" w:eastAsia="標楷體" w:hAnsi="標楷體" w:hint="eastAsia"/>
          <w:sz w:val="32"/>
          <w:szCs w:val="32"/>
        </w:rPr>
        <w:t>。如</w:t>
      </w:r>
      <w:r w:rsidRPr="00E1333B">
        <w:rPr>
          <w:rFonts w:ascii="標楷體" w:eastAsia="標楷體" w:hAnsi="標楷體" w:hint="eastAsia"/>
          <w:sz w:val="32"/>
          <w:szCs w:val="32"/>
        </w:rPr>
        <w:t>因</w:t>
      </w:r>
      <w:r>
        <w:rPr>
          <w:rFonts w:ascii="標楷體" w:eastAsia="標楷體" w:hAnsi="標楷體" w:hint="eastAsia"/>
          <w:sz w:val="32"/>
          <w:szCs w:val="32"/>
        </w:rPr>
        <w:t>逢假日</w:t>
      </w:r>
      <w:r w:rsidRPr="00E1333B">
        <w:rPr>
          <w:rFonts w:ascii="標楷體" w:eastAsia="標楷體" w:hAnsi="標楷體" w:hint="eastAsia"/>
          <w:sz w:val="32"/>
          <w:szCs w:val="32"/>
        </w:rPr>
        <w:t>或補</w:t>
      </w:r>
      <w:r>
        <w:rPr>
          <w:rFonts w:ascii="標楷體" w:eastAsia="標楷體" w:hAnsi="標楷體" w:hint="eastAsia"/>
          <w:sz w:val="32"/>
          <w:szCs w:val="32"/>
        </w:rPr>
        <w:t>交佐證資料等內部程序延遲，致程序未完成而</w:t>
      </w:r>
      <w:r w:rsidRPr="00D85BB5">
        <w:rPr>
          <w:rFonts w:ascii="標楷體" w:eastAsia="標楷體" w:hAnsi="標楷體" w:hint="eastAsia"/>
          <w:color w:val="000000"/>
          <w:sz w:val="32"/>
          <w:szCs w:val="32"/>
        </w:rPr>
        <w:t>出</w:t>
      </w:r>
      <w:r>
        <w:rPr>
          <w:rFonts w:ascii="標楷體" w:eastAsia="標楷體" w:hAnsi="標楷體" w:hint="eastAsia"/>
          <w:color w:val="000000"/>
          <w:sz w:val="32"/>
          <w:szCs w:val="32"/>
        </w:rPr>
        <w:t>國者，</w:t>
      </w:r>
      <w:r w:rsidRPr="00DD32B9">
        <w:rPr>
          <w:rFonts w:ascii="標楷體" w:eastAsia="標楷體" w:hAnsi="標楷體" w:hint="eastAsia"/>
          <w:b/>
          <w:sz w:val="32"/>
          <w:szCs w:val="32"/>
        </w:rPr>
        <w:t>將依本校教師申請出國處理要點</w:t>
      </w:r>
      <w:r>
        <w:rPr>
          <w:rFonts w:ascii="標楷體" w:eastAsia="標楷體" w:hAnsi="標楷體" w:hint="eastAsia"/>
          <w:b/>
          <w:sz w:val="32"/>
          <w:szCs w:val="32"/>
        </w:rPr>
        <w:t>有關</w:t>
      </w:r>
      <w:r w:rsidRPr="00DD32B9">
        <w:rPr>
          <w:rFonts w:ascii="標楷體" w:eastAsia="標楷體" w:hAnsi="標楷體" w:hint="eastAsia"/>
          <w:b/>
          <w:sz w:val="32"/>
          <w:szCs w:val="32"/>
        </w:rPr>
        <w:t>未經核准出國者以曠職論</w:t>
      </w:r>
      <w:r>
        <w:rPr>
          <w:rFonts w:ascii="標楷體" w:eastAsia="標楷體" w:hAnsi="標楷體" w:hint="eastAsia"/>
          <w:b/>
          <w:sz w:val="32"/>
          <w:szCs w:val="32"/>
        </w:rPr>
        <w:t>之規定辦理</w:t>
      </w:r>
      <w:r w:rsidRPr="00DD32B9">
        <w:rPr>
          <w:rFonts w:ascii="標楷體" w:eastAsia="標楷體" w:hAnsi="標楷體" w:hint="eastAsia"/>
          <w:b/>
          <w:sz w:val="32"/>
          <w:szCs w:val="32"/>
        </w:rPr>
        <w:t>。</w:t>
      </w:r>
    </w:p>
    <w:p w:rsidR="000B762A" w:rsidRPr="005003DB" w:rsidRDefault="000B762A" w:rsidP="000B762A">
      <w:pPr>
        <w:pStyle w:val="a4"/>
        <w:numPr>
          <w:ilvl w:val="0"/>
          <w:numId w:val="5"/>
        </w:numPr>
        <w:spacing w:line="480" w:lineRule="exact"/>
        <w:ind w:leftChars="0" w:left="1134" w:hanging="654"/>
        <w:rPr>
          <w:rFonts w:ascii="標楷體" w:eastAsia="標楷體" w:hAnsi="標楷體"/>
          <w:b/>
          <w:sz w:val="32"/>
          <w:szCs w:val="32"/>
        </w:rPr>
      </w:pPr>
      <w:r w:rsidRPr="00DD32B9">
        <w:rPr>
          <w:rFonts w:ascii="標楷體" w:eastAsia="標楷體" w:hAnsi="標楷體" w:hint="eastAsia"/>
          <w:sz w:val="32"/>
          <w:szCs w:val="32"/>
        </w:rPr>
        <w:t>依國際發展處訂定之「國立嘉義大學校務基金自籌經費支應因公派員出國或赴大陸(含港澳)地區案</w:t>
      </w:r>
      <w:r w:rsidRPr="00DD32B9">
        <w:rPr>
          <w:rFonts w:ascii="標楷體" w:eastAsia="標楷體" w:hAnsi="標楷體" w:hint="eastAsia"/>
          <w:spacing w:val="-16"/>
          <w:sz w:val="32"/>
          <w:szCs w:val="32"/>
        </w:rPr>
        <w:t>件處理要點」辦理的出國案件，</w:t>
      </w:r>
      <w:r w:rsidRPr="00DD32B9">
        <w:rPr>
          <w:rFonts w:ascii="標楷體" w:eastAsia="標楷體" w:hAnsi="標楷體" w:hint="eastAsia"/>
          <w:sz w:val="32"/>
          <w:szCs w:val="32"/>
        </w:rPr>
        <w:t>請填國際事務處「國立嘉義大學校務基金自籌經費因公出國或赴大陸(含港澳)地區申請表」，</w:t>
      </w:r>
      <w:r w:rsidRPr="005003DB">
        <w:rPr>
          <w:rFonts w:ascii="標楷體" w:eastAsia="標楷體" w:hAnsi="標楷體" w:hint="eastAsia"/>
          <w:b/>
          <w:sz w:val="32"/>
          <w:szCs w:val="32"/>
        </w:rPr>
        <w:t>該紙本申請</w:t>
      </w:r>
      <w:r>
        <w:rPr>
          <w:rFonts w:ascii="標楷體" w:eastAsia="標楷體" w:hAnsi="標楷體" w:hint="eastAsia"/>
          <w:b/>
          <w:sz w:val="32"/>
          <w:szCs w:val="32"/>
        </w:rPr>
        <w:t>表</w:t>
      </w:r>
      <w:r w:rsidRPr="005003DB">
        <w:rPr>
          <w:rFonts w:ascii="標楷體" w:eastAsia="標楷體" w:hAnsi="標楷體" w:hint="eastAsia"/>
          <w:b/>
          <w:sz w:val="32"/>
          <w:szCs w:val="32"/>
        </w:rPr>
        <w:t>視同出國申請單，教師無須再至線上差勤系統遞送出國申請單</w:t>
      </w:r>
      <w:r w:rsidRPr="00DD32B9">
        <w:rPr>
          <w:rFonts w:ascii="標楷體" w:eastAsia="標楷體" w:hAnsi="標楷體" w:hint="eastAsia"/>
          <w:sz w:val="32"/>
          <w:szCs w:val="32"/>
        </w:rPr>
        <w:t>。</w:t>
      </w:r>
    </w:p>
    <w:p w:rsidR="000B762A" w:rsidRPr="007A36C0" w:rsidRDefault="000B762A" w:rsidP="000B762A">
      <w:pPr>
        <w:pStyle w:val="a4"/>
        <w:numPr>
          <w:ilvl w:val="0"/>
          <w:numId w:val="5"/>
        </w:numPr>
        <w:spacing w:line="480" w:lineRule="exact"/>
        <w:ind w:leftChars="0" w:left="1134" w:hanging="654"/>
        <w:rPr>
          <w:rFonts w:ascii="標楷體" w:eastAsia="標楷體" w:hAnsi="標楷體"/>
          <w:b/>
          <w:sz w:val="32"/>
          <w:szCs w:val="32"/>
        </w:rPr>
      </w:pPr>
      <w:r w:rsidRPr="005003DB">
        <w:rPr>
          <w:rFonts w:ascii="標楷體" w:eastAsia="標楷體" w:hAnsi="標楷體" w:hint="eastAsia"/>
          <w:spacing w:val="-16"/>
          <w:sz w:val="32"/>
          <w:szCs w:val="32"/>
        </w:rPr>
        <w:t>除屬於國際事務處以</w:t>
      </w:r>
      <w:r w:rsidRPr="005003DB">
        <w:rPr>
          <w:rFonts w:ascii="標楷體" w:eastAsia="標楷體" w:hAnsi="標楷體" w:hint="eastAsia"/>
          <w:sz w:val="32"/>
          <w:szCs w:val="32"/>
        </w:rPr>
        <w:t>校務基金自籌經費</w:t>
      </w:r>
      <w:r w:rsidRPr="005003DB">
        <w:rPr>
          <w:rFonts w:ascii="標楷體" w:eastAsia="標楷體" w:hAnsi="標楷體" w:hint="eastAsia"/>
          <w:spacing w:val="-16"/>
          <w:sz w:val="32"/>
          <w:szCs w:val="32"/>
        </w:rPr>
        <w:t>申請的</w:t>
      </w:r>
      <w:r w:rsidRPr="005003DB">
        <w:rPr>
          <w:rFonts w:ascii="標楷體" w:eastAsia="標楷體" w:hAnsi="標楷體" w:hint="eastAsia"/>
          <w:sz w:val="32"/>
          <w:szCs w:val="32"/>
        </w:rPr>
        <w:t>出國案件以外，</w:t>
      </w:r>
      <w:r w:rsidRPr="003A47BB">
        <w:rPr>
          <w:rFonts w:ascii="標楷體" w:eastAsia="標楷體" w:hAnsi="標楷體" w:hint="eastAsia"/>
          <w:b/>
          <w:sz w:val="32"/>
          <w:szCs w:val="32"/>
        </w:rPr>
        <w:t>其餘出國案件均需至</w:t>
      </w:r>
      <w:r w:rsidRPr="003A47BB">
        <w:rPr>
          <w:rFonts w:ascii="標楷體" w:eastAsia="標楷體" w:cs="標楷體" w:hint="eastAsia"/>
          <w:b/>
          <w:kern w:val="0"/>
          <w:sz w:val="32"/>
          <w:szCs w:val="32"/>
          <w:lang w:val="zh-TW"/>
        </w:rPr>
        <w:t>本校線上差勤系統申請「出國申請單」</w:t>
      </w:r>
      <w:r w:rsidRPr="003A47BB">
        <w:rPr>
          <w:rFonts w:ascii="標楷體" w:eastAsia="標楷體" w:hAnsi="標楷體" w:cs="標楷體" w:hint="eastAsia"/>
          <w:b/>
          <w:kern w:val="0"/>
          <w:sz w:val="32"/>
          <w:szCs w:val="32"/>
          <w:lang w:val="zh-TW"/>
        </w:rPr>
        <w:t>，</w:t>
      </w:r>
      <w:r w:rsidRPr="005003DB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另系統自動帶出之</w:t>
      </w:r>
      <w:r w:rsidRPr="005003DB">
        <w:rPr>
          <w:rFonts w:ascii="標楷體" w:eastAsia="標楷體" w:hAnsi="標楷體" w:hint="eastAsia"/>
          <w:color w:val="000000"/>
          <w:sz w:val="32"/>
          <w:szCs w:val="32"/>
        </w:rPr>
        <w:t>「出國申請單書面補充說明」，請務必填寫後</w:t>
      </w:r>
      <w:r>
        <w:rPr>
          <w:rFonts w:ascii="標楷體" w:eastAsia="標楷體" w:hAnsi="標楷體" w:hint="eastAsia"/>
          <w:color w:val="000000"/>
          <w:sz w:val="32"/>
          <w:szCs w:val="32"/>
        </w:rPr>
        <w:t>將補充說明併同相關佐證資料</w:t>
      </w:r>
      <w:r w:rsidRPr="005003DB">
        <w:rPr>
          <w:rFonts w:ascii="標楷體" w:eastAsia="標楷體" w:hAnsi="標楷體" w:hint="eastAsia"/>
          <w:color w:val="000000"/>
          <w:sz w:val="32"/>
          <w:szCs w:val="32"/>
        </w:rPr>
        <w:t>以附檔方式上傳，俾利審核。</w:t>
      </w:r>
      <w:r>
        <w:rPr>
          <w:rFonts w:ascii="標楷體" w:eastAsia="標楷體" w:hAnsi="標楷體" w:hint="eastAsia"/>
          <w:color w:val="000000"/>
          <w:sz w:val="32"/>
          <w:szCs w:val="32"/>
        </w:rPr>
        <w:t>寒暑假期間則免附</w:t>
      </w:r>
      <w:r w:rsidRPr="005003DB">
        <w:rPr>
          <w:rFonts w:ascii="標楷體" w:eastAsia="標楷體" w:hAnsi="標楷體" w:hint="eastAsia"/>
          <w:color w:val="000000"/>
          <w:sz w:val="32"/>
          <w:szCs w:val="32"/>
        </w:rPr>
        <w:t>出國申請單書面補充說明</w:t>
      </w:r>
      <w:r>
        <w:rPr>
          <w:rFonts w:ascii="標楷體" w:eastAsia="標楷體" w:hAnsi="標楷體" w:hint="eastAsia"/>
          <w:color w:val="000000"/>
          <w:sz w:val="32"/>
          <w:szCs w:val="32"/>
        </w:rPr>
        <w:t>。</w:t>
      </w:r>
    </w:p>
    <w:p w:rsidR="0084776D" w:rsidRDefault="0084776D">
      <w:pPr>
        <w:widowControl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br w:type="page"/>
      </w:r>
    </w:p>
    <w:p w:rsidR="0084776D" w:rsidRPr="004B4929" w:rsidRDefault="0084776D" w:rsidP="0084776D">
      <w:pPr>
        <w:rPr>
          <w:rFonts w:ascii="標楷體" w:eastAsia="標楷體" w:hAnsi="標楷體"/>
          <w:b/>
          <w:sz w:val="32"/>
          <w:szCs w:val="32"/>
        </w:rPr>
      </w:pPr>
      <w:r w:rsidRPr="004B4929">
        <w:rPr>
          <w:rFonts w:ascii="標楷體" w:eastAsia="標楷體" w:hAnsi="標楷體" w:hint="eastAsia"/>
          <w:b/>
          <w:sz w:val="32"/>
          <w:szCs w:val="32"/>
        </w:rPr>
        <w:lastRenderedPageBreak/>
        <w:t>◎兼職注意事項:</w:t>
      </w:r>
    </w:p>
    <w:p w:rsidR="0084776D" w:rsidRPr="004B4929" w:rsidRDefault="0084776D" w:rsidP="004B4929">
      <w:pPr>
        <w:pStyle w:val="a4"/>
        <w:numPr>
          <w:ilvl w:val="0"/>
          <w:numId w:val="10"/>
        </w:numPr>
        <w:spacing w:line="480" w:lineRule="exact"/>
        <w:ind w:leftChars="0" w:left="709" w:hanging="711"/>
        <w:rPr>
          <w:rFonts w:ascii="標楷體" w:eastAsia="標楷體" w:hAnsi="標楷體"/>
          <w:sz w:val="32"/>
          <w:szCs w:val="32"/>
        </w:rPr>
      </w:pPr>
      <w:r w:rsidRPr="004B4929">
        <w:rPr>
          <w:rFonts w:ascii="標楷體" w:eastAsia="標楷體" w:hAnsi="標楷體" w:hint="eastAsia"/>
          <w:sz w:val="32"/>
          <w:szCs w:val="32"/>
        </w:rPr>
        <w:t>本校專任教師在外兼職須先由他機關、學校來文，由人事室依行政程序簽會教務處、院、系(所、學位學程)審核是否符合「校內基本授課時數」及「教師評鑑符合學校標準」後，經校長核准後，方得於校外兼職。另教師在外兼職須符合下列規定:</w:t>
      </w:r>
    </w:p>
    <w:p w:rsidR="0084776D" w:rsidRPr="004B4929" w:rsidRDefault="0084776D" w:rsidP="004B4929">
      <w:pPr>
        <w:pStyle w:val="a4"/>
        <w:numPr>
          <w:ilvl w:val="0"/>
          <w:numId w:val="8"/>
        </w:numPr>
        <w:spacing w:line="480" w:lineRule="exact"/>
        <w:ind w:leftChars="0" w:left="1049" w:rightChars="200" w:right="480" w:hanging="680"/>
        <w:jc w:val="both"/>
        <w:rPr>
          <w:rFonts w:ascii="標楷體" w:eastAsia="標楷體" w:hAnsi="標楷體"/>
          <w:sz w:val="32"/>
          <w:szCs w:val="32"/>
        </w:rPr>
      </w:pPr>
      <w:r w:rsidRPr="004B4929">
        <w:rPr>
          <w:rFonts w:ascii="標楷體" w:eastAsia="標楷體" w:hAnsi="標楷體" w:hint="eastAsia"/>
          <w:sz w:val="32"/>
          <w:szCs w:val="32"/>
        </w:rPr>
        <w:t>教育部104年6月1日臺教人 (二) 字第1040069402B號令釋(教育人員任用條例第三十四條所定兼職，係指教育人員從事本職以外之工作)。</w:t>
      </w:r>
    </w:p>
    <w:p w:rsidR="0084776D" w:rsidRPr="004B4929" w:rsidRDefault="0084776D" w:rsidP="004B4929">
      <w:pPr>
        <w:pStyle w:val="a4"/>
        <w:numPr>
          <w:ilvl w:val="0"/>
          <w:numId w:val="8"/>
        </w:numPr>
        <w:spacing w:line="480" w:lineRule="exact"/>
        <w:ind w:leftChars="0" w:left="1049" w:rightChars="200" w:right="480" w:hanging="680"/>
        <w:jc w:val="both"/>
        <w:rPr>
          <w:rFonts w:ascii="標楷體" w:eastAsia="標楷體" w:hAnsi="標楷體"/>
          <w:sz w:val="32"/>
          <w:szCs w:val="32"/>
        </w:rPr>
      </w:pPr>
      <w:r w:rsidRPr="004B4929">
        <w:rPr>
          <w:rFonts w:ascii="標楷體" w:eastAsia="標楷體" w:hAnsi="標楷體" w:hint="eastAsia"/>
          <w:sz w:val="32"/>
          <w:szCs w:val="32"/>
        </w:rPr>
        <w:t>「公立各級學校專任教師兼職處理原則」與「從事研究人員兼職與技術作價投資事業管理辦法」等相關規定。</w:t>
      </w:r>
    </w:p>
    <w:p w:rsidR="0084776D" w:rsidRPr="004B4929" w:rsidRDefault="0084776D" w:rsidP="004B4929">
      <w:pPr>
        <w:pStyle w:val="a4"/>
        <w:numPr>
          <w:ilvl w:val="0"/>
          <w:numId w:val="8"/>
        </w:numPr>
        <w:spacing w:line="480" w:lineRule="exact"/>
        <w:ind w:leftChars="0" w:left="1049" w:rightChars="200" w:right="480" w:hanging="680"/>
        <w:jc w:val="both"/>
        <w:rPr>
          <w:rFonts w:ascii="標楷體" w:eastAsia="標楷體" w:hAnsi="標楷體"/>
          <w:sz w:val="32"/>
          <w:szCs w:val="32"/>
        </w:rPr>
      </w:pPr>
      <w:r w:rsidRPr="004B4929">
        <w:rPr>
          <w:rFonts w:ascii="標楷體" w:eastAsia="標楷體" w:hAnsi="標楷體" w:hint="eastAsia"/>
          <w:sz w:val="32"/>
          <w:szCs w:val="32"/>
        </w:rPr>
        <w:t>若教師在外兼職領有兼職費，須依「軍公教人員兼職及講座鐘點費支給規定」辦理。</w:t>
      </w:r>
    </w:p>
    <w:p w:rsidR="0084776D" w:rsidRPr="004B4929" w:rsidRDefault="0084776D" w:rsidP="004B4929">
      <w:pPr>
        <w:pStyle w:val="a4"/>
        <w:numPr>
          <w:ilvl w:val="0"/>
          <w:numId w:val="8"/>
        </w:numPr>
        <w:spacing w:line="480" w:lineRule="exact"/>
        <w:ind w:leftChars="0" w:left="1049" w:rightChars="200" w:right="480" w:hanging="680"/>
        <w:jc w:val="both"/>
        <w:rPr>
          <w:rFonts w:ascii="標楷體" w:eastAsia="標楷體" w:hAnsi="標楷體"/>
          <w:sz w:val="32"/>
          <w:szCs w:val="32"/>
        </w:rPr>
      </w:pPr>
      <w:r w:rsidRPr="004B4929">
        <w:rPr>
          <w:rFonts w:ascii="標楷體" w:eastAsia="標楷體" w:hAnsi="標楷體" w:hint="eastAsia"/>
          <w:sz w:val="32"/>
          <w:szCs w:val="32"/>
        </w:rPr>
        <w:t>依本校新進教師導入要點之規定，初任教師進入本校兩年內，不得在外兼職及兼課。</w:t>
      </w:r>
    </w:p>
    <w:p w:rsidR="0084776D" w:rsidRPr="004B4929" w:rsidRDefault="0084776D" w:rsidP="004B4929">
      <w:pPr>
        <w:pStyle w:val="a4"/>
        <w:numPr>
          <w:ilvl w:val="0"/>
          <w:numId w:val="10"/>
        </w:numPr>
        <w:spacing w:line="480" w:lineRule="exact"/>
        <w:ind w:leftChars="0" w:left="709" w:hanging="711"/>
        <w:rPr>
          <w:rFonts w:ascii="標楷體" w:eastAsia="標楷體" w:hAnsi="標楷體"/>
          <w:sz w:val="32"/>
          <w:szCs w:val="32"/>
        </w:rPr>
      </w:pPr>
      <w:r w:rsidRPr="004B4929">
        <w:rPr>
          <w:rFonts w:ascii="標楷體" w:eastAsia="標楷體" w:hAnsi="標楷體" w:hint="eastAsia"/>
          <w:sz w:val="32"/>
          <w:szCs w:val="32"/>
        </w:rPr>
        <w:t>另依大法官釋字第308號解釋，</w:t>
      </w:r>
      <w:r w:rsidRPr="004B4929">
        <w:rPr>
          <w:rFonts w:ascii="標楷體" w:eastAsia="標楷體" w:hAnsi="標楷體"/>
          <w:sz w:val="32"/>
          <w:szCs w:val="32"/>
        </w:rPr>
        <w:t>兼任學校行政職務之教師，就其兼任之行政職務，</w:t>
      </w:r>
      <w:r w:rsidRPr="004B4929">
        <w:rPr>
          <w:rFonts w:ascii="標楷體" w:eastAsia="標楷體" w:hAnsi="標楷體" w:hint="eastAsia"/>
          <w:sz w:val="32"/>
          <w:szCs w:val="32"/>
        </w:rPr>
        <w:t>適用</w:t>
      </w:r>
      <w:r w:rsidRPr="004B4929">
        <w:rPr>
          <w:rFonts w:ascii="標楷體" w:eastAsia="標楷體" w:hAnsi="標楷體"/>
          <w:sz w:val="32"/>
          <w:szCs w:val="32"/>
        </w:rPr>
        <w:t>公務員服務法之</w:t>
      </w:r>
      <w:r w:rsidRPr="004B4929">
        <w:rPr>
          <w:rFonts w:ascii="標楷體" w:eastAsia="標楷體" w:hAnsi="標楷體" w:hint="eastAsia"/>
          <w:sz w:val="32"/>
          <w:szCs w:val="32"/>
        </w:rPr>
        <w:t>相關規定。</w:t>
      </w:r>
    </w:p>
    <w:p w:rsidR="0084776D" w:rsidRDefault="0084776D" w:rsidP="0084776D">
      <w:pPr>
        <w:rPr>
          <w:rFonts w:ascii="標楷體" w:eastAsia="標楷體" w:hAnsi="標楷體"/>
        </w:rPr>
      </w:pPr>
    </w:p>
    <w:p w:rsidR="0084776D" w:rsidRPr="004B4929" w:rsidRDefault="0084776D" w:rsidP="0084776D">
      <w:pPr>
        <w:rPr>
          <w:rFonts w:ascii="標楷體" w:eastAsia="標楷體" w:hAnsi="標楷體"/>
          <w:b/>
          <w:sz w:val="32"/>
          <w:szCs w:val="32"/>
        </w:rPr>
      </w:pPr>
      <w:r w:rsidRPr="004B4929">
        <w:rPr>
          <w:rFonts w:ascii="標楷體" w:eastAsia="標楷體" w:hAnsi="標楷體" w:hint="eastAsia"/>
          <w:b/>
          <w:sz w:val="32"/>
          <w:szCs w:val="32"/>
        </w:rPr>
        <w:t>◎兼課注意事項:</w:t>
      </w:r>
    </w:p>
    <w:p w:rsidR="0084776D" w:rsidRPr="0084776D" w:rsidRDefault="0084776D" w:rsidP="004B4929">
      <w:pPr>
        <w:pStyle w:val="a4"/>
        <w:numPr>
          <w:ilvl w:val="0"/>
          <w:numId w:val="11"/>
        </w:numPr>
        <w:spacing w:line="480" w:lineRule="exact"/>
        <w:ind w:leftChars="0" w:left="709" w:hanging="709"/>
        <w:jc w:val="both"/>
        <w:rPr>
          <w:rFonts w:ascii="標楷體" w:eastAsia="標楷體" w:hAnsi="標楷體"/>
          <w:sz w:val="32"/>
          <w:szCs w:val="32"/>
        </w:rPr>
      </w:pPr>
      <w:r w:rsidRPr="0084776D">
        <w:rPr>
          <w:rFonts w:ascii="標楷體" w:eastAsia="標楷體" w:hAnsi="標楷體" w:hint="eastAsia"/>
          <w:sz w:val="32"/>
          <w:szCs w:val="32"/>
        </w:rPr>
        <w:t>本校專任教師在外兼課須先由他機關、學校來文，由人事室依行政程序簽奉校長核准後，方得於校外兼課。另教師在外兼課須符合下列規定:</w:t>
      </w:r>
    </w:p>
    <w:p w:rsidR="0084776D" w:rsidRPr="0084776D" w:rsidRDefault="0084776D" w:rsidP="004B4929">
      <w:pPr>
        <w:pStyle w:val="a4"/>
        <w:numPr>
          <w:ilvl w:val="0"/>
          <w:numId w:val="13"/>
        </w:numPr>
        <w:spacing w:line="480" w:lineRule="exact"/>
        <w:ind w:leftChars="0" w:left="709" w:rightChars="-24" w:right="-58" w:hanging="699"/>
        <w:jc w:val="both"/>
        <w:rPr>
          <w:rFonts w:ascii="標楷體" w:eastAsia="標楷體" w:hAnsi="標楷體"/>
          <w:sz w:val="32"/>
          <w:szCs w:val="32"/>
        </w:rPr>
      </w:pPr>
      <w:r w:rsidRPr="0084776D">
        <w:rPr>
          <w:rFonts w:ascii="標楷體" w:eastAsia="標楷體" w:hAnsi="標楷體" w:hint="eastAsia"/>
          <w:sz w:val="32"/>
          <w:szCs w:val="32"/>
        </w:rPr>
        <w:t>依據教育部89年8月24日台(89)人(二)字第89095882號函規定略以，教師於校外兼課每週不得超過4小時。</w:t>
      </w:r>
    </w:p>
    <w:p w:rsidR="0084776D" w:rsidRPr="0084776D" w:rsidRDefault="0084776D" w:rsidP="004B4929">
      <w:pPr>
        <w:pStyle w:val="a4"/>
        <w:numPr>
          <w:ilvl w:val="0"/>
          <w:numId w:val="13"/>
        </w:numPr>
        <w:spacing w:line="480" w:lineRule="exact"/>
        <w:ind w:leftChars="0" w:left="709" w:rightChars="-24" w:right="-58" w:hanging="699"/>
        <w:jc w:val="both"/>
        <w:rPr>
          <w:rFonts w:ascii="標楷體" w:eastAsia="標楷體" w:hAnsi="標楷體"/>
          <w:sz w:val="32"/>
          <w:szCs w:val="32"/>
        </w:rPr>
      </w:pPr>
      <w:r w:rsidRPr="0084776D">
        <w:rPr>
          <w:rFonts w:ascii="標楷體" w:eastAsia="標楷體" w:hAnsi="標楷體" w:hint="eastAsia"/>
          <w:sz w:val="32"/>
          <w:szCs w:val="32"/>
        </w:rPr>
        <w:t>另依本校98年9月22日98學年度第1次校教評會決議略以，教師有下列各款情形之一者，不得在校外兼課：</w:t>
      </w:r>
    </w:p>
    <w:p w:rsidR="0084776D" w:rsidRPr="0084776D" w:rsidRDefault="0084776D" w:rsidP="004B4929">
      <w:pPr>
        <w:pStyle w:val="a4"/>
        <w:numPr>
          <w:ilvl w:val="0"/>
          <w:numId w:val="9"/>
        </w:numPr>
        <w:spacing w:line="480" w:lineRule="exact"/>
        <w:ind w:leftChars="0" w:left="1134" w:rightChars="140" w:right="336" w:hanging="427"/>
        <w:jc w:val="both"/>
        <w:rPr>
          <w:rFonts w:ascii="標楷體" w:eastAsia="標楷體" w:hAnsi="標楷體"/>
          <w:sz w:val="32"/>
          <w:szCs w:val="32"/>
        </w:rPr>
      </w:pPr>
      <w:r w:rsidRPr="0084776D">
        <w:rPr>
          <w:rFonts w:ascii="標楷體" w:eastAsia="標楷體" w:hAnsi="標楷體"/>
          <w:sz w:val="32"/>
          <w:szCs w:val="32"/>
        </w:rPr>
        <w:lastRenderedPageBreak/>
        <w:t>所兼課程性質顯與本身在校所任課程不同者。</w:t>
      </w:r>
    </w:p>
    <w:p w:rsidR="0084776D" w:rsidRPr="0084776D" w:rsidRDefault="0084776D" w:rsidP="004B4929">
      <w:pPr>
        <w:pStyle w:val="a4"/>
        <w:numPr>
          <w:ilvl w:val="0"/>
          <w:numId w:val="9"/>
        </w:numPr>
        <w:spacing w:line="480" w:lineRule="exact"/>
        <w:ind w:leftChars="0" w:left="1134" w:rightChars="140" w:right="336" w:hanging="427"/>
        <w:jc w:val="both"/>
        <w:rPr>
          <w:rFonts w:ascii="標楷體" w:eastAsia="標楷體" w:hAnsi="標楷體"/>
          <w:sz w:val="32"/>
          <w:szCs w:val="32"/>
        </w:rPr>
      </w:pPr>
      <w:r w:rsidRPr="0084776D">
        <w:rPr>
          <w:rFonts w:ascii="標楷體" w:eastAsia="標楷體" w:hAnsi="標楷體"/>
          <w:sz w:val="32"/>
          <w:szCs w:val="32"/>
        </w:rPr>
        <w:t>兼課學校為專科(含)以下學校</w:t>
      </w:r>
      <w:r w:rsidRPr="0084776D">
        <w:rPr>
          <w:rFonts w:ascii="標楷體" w:eastAsia="標楷體" w:hAnsi="標楷體" w:hint="eastAsia"/>
          <w:sz w:val="32"/>
          <w:szCs w:val="32"/>
        </w:rPr>
        <w:t>。</w:t>
      </w:r>
    </w:p>
    <w:p w:rsidR="0084776D" w:rsidRPr="0084776D" w:rsidRDefault="0084776D" w:rsidP="004B4929">
      <w:pPr>
        <w:pStyle w:val="a4"/>
        <w:numPr>
          <w:ilvl w:val="0"/>
          <w:numId w:val="9"/>
        </w:numPr>
        <w:spacing w:line="480" w:lineRule="exact"/>
        <w:ind w:leftChars="0" w:left="1134" w:rightChars="140" w:right="336" w:hanging="427"/>
        <w:jc w:val="both"/>
        <w:rPr>
          <w:rFonts w:ascii="標楷體" w:eastAsia="標楷體" w:hAnsi="標楷體"/>
          <w:sz w:val="32"/>
          <w:szCs w:val="32"/>
        </w:rPr>
      </w:pPr>
      <w:r w:rsidRPr="0084776D">
        <w:rPr>
          <w:rFonts w:ascii="標楷體" w:eastAsia="標楷體" w:hAnsi="標楷體" w:hint="eastAsia"/>
          <w:sz w:val="32"/>
          <w:szCs w:val="32"/>
        </w:rPr>
        <w:t>兼課學校2年內曾不同意該校教師至本校相關系所兼課者。</w:t>
      </w:r>
    </w:p>
    <w:p w:rsidR="0084776D" w:rsidRPr="0084776D" w:rsidRDefault="0084776D" w:rsidP="004B4929">
      <w:pPr>
        <w:pStyle w:val="a4"/>
        <w:numPr>
          <w:ilvl w:val="0"/>
          <w:numId w:val="9"/>
        </w:numPr>
        <w:spacing w:line="480" w:lineRule="exact"/>
        <w:ind w:leftChars="0" w:left="1134" w:rightChars="140" w:right="336" w:hanging="427"/>
        <w:jc w:val="both"/>
        <w:rPr>
          <w:rFonts w:ascii="標楷體" w:eastAsia="標楷體" w:hAnsi="標楷體"/>
          <w:sz w:val="32"/>
          <w:szCs w:val="32"/>
        </w:rPr>
      </w:pPr>
      <w:r w:rsidRPr="0084776D">
        <w:rPr>
          <w:rFonts w:ascii="標楷體" w:eastAsia="標楷體" w:hAnsi="標楷體" w:hint="eastAsia"/>
          <w:sz w:val="32"/>
          <w:szCs w:val="32"/>
        </w:rPr>
        <w:t>未符合校內基本授課時數者。</w:t>
      </w:r>
    </w:p>
    <w:p w:rsidR="0084776D" w:rsidRPr="0084776D" w:rsidRDefault="0084776D" w:rsidP="004B4929">
      <w:pPr>
        <w:pStyle w:val="a4"/>
        <w:numPr>
          <w:ilvl w:val="0"/>
          <w:numId w:val="9"/>
        </w:numPr>
        <w:spacing w:line="480" w:lineRule="exact"/>
        <w:ind w:leftChars="0" w:left="1134" w:rightChars="140" w:right="336" w:hanging="427"/>
        <w:jc w:val="both"/>
        <w:rPr>
          <w:rFonts w:ascii="標楷體" w:eastAsia="標楷體" w:hAnsi="標楷體"/>
          <w:sz w:val="32"/>
          <w:szCs w:val="32"/>
        </w:rPr>
      </w:pPr>
      <w:r w:rsidRPr="0084776D">
        <w:rPr>
          <w:rFonts w:ascii="標楷體" w:eastAsia="標楷體" w:hAnsi="標楷體" w:hint="eastAsia"/>
          <w:sz w:val="32"/>
          <w:szCs w:val="32"/>
        </w:rPr>
        <w:t>新進教師至本校未滿2年者。</w:t>
      </w:r>
    </w:p>
    <w:p w:rsidR="0084776D" w:rsidRPr="0084776D" w:rsidRDefault="0084776D" w:rsidP="004B4929">
      <w:pPr>
        <w:pStyle w:val="a4"/>
        <w:numPr>
          <w:ilvl w:val="0"/>
          <w:numId w:val="9"/>
        </w:numPr>
        <w:spacing w:line="480" w:lineRule="exact"/>
        <w:ind w:leftChars="0" w:left="1134" w:rightChars="140" w:right="336" w:hanging="427"/>
        <w:jc w:val="both"/>
        <w:rPr>
          <w:rFonts w:ascii="標楷體" w:eastAsia="標楷體" w:hAnsi="標楷體"/>
          <w:sz w:val="32"/>
          <w:szCs w:val="32"/>
        </w:rPr>
      </w:pPr>
      <w:r w:rsidRPr="0084776D">
        <w:rPr>
          <w:rFonts w:ascii="標楷體" w:eastAsia="標楷體" w:hAnsi="標楷體" w:hint="eastAsia"/>
          <w:sz w:val="32"/>
          <w:szCs w:val="32"/>
        </w:rPr>
        <w:t>助理教授到校2年內經核准減免授課時數者。</w:t>
      </w:r>
    </w:p>
    <w:p w:rsidR="0084776D" w:rsidRPr="0084776D" w:rsidRDefault="0084776D" w:rsidP="004B4929">
      <w:pPr>
        <w:pStyle w:val="a4"/>
        <w:numPr>
          <w:ilvl w:val="0"/>
          <w:numId w:val="9"/>
        </w:numPr>
        <w:spacing w:line="480" w:lineRule="exact"/>
        <w:ind w:leftChars="0" w:left="1134" w:rightChars="140" w:right="336" w:hanging="427"/>
        <w:jc w:val="both"/>
        <w:rPr>
          <w:rFonts w:ascii="標楷體" w:eastAsia="標楷體" w:hAnsi="標楷體"/>
          <w:sz w:val="32"/>
          <w:szCs w:val="32"/>
        </w:rPr>
      </w:pPr>
      <w:r w:rsidRPr="0084776D">
        <w:rPr>
          <w:rFonts w:ascii="標楷體" w:eastAsia="標楷體" w:hAnsi="標楷體" w:hint="eastAsia"/>
          <w:sz w:val="32"/>
          <w:szCs w:val="32"/>
        </w:rPr>
        <w:t>最近一次教師評鑑不通過者。</w:t>
      </w:r>
    </w:p>
    <w:p w:rsidR="0084776D" w:rsidRPr="0084776D" w:rsidRDefault="0084776D" w:rsidP="004B4929">
      <w:pPr>
        <w:pStyle w:val="a4"/>
        <w:numPr>
          <w:ilvl w:val="0"/>
          <w:numId w:val="9"/>
        </w:numPr>
        <w:spacing w:line="480" w:lineRule="exact"/>
        <w:ind w:leftChars="0" w:left="1134" w:rightChars="140" w:right="336" w:hanging="427"/>
        <w:jc w:val="both"/>
        <w:rPr>
          <w:rFonts w:ascii="標楷體" w:eastAsia="標楷體" w:hAnsi="標楷體"/>
          <w:sz w:val="32"/>
          <w:szCs w:val="32"/>
        </w:rPr>
      </w:pPr>
      <w:r w:rsidRPr="0084776D">
        <w:rPr>
          <w:rFonts w:ascii="標楷體" w:eastAsia="標楷體" w:hAnsi="標楷體" w:hint="eastAsia"/>
          <w:sz w:val="32"/>
          <w:szCs w:val="32"/>
        </w:rPr>
        <w:t>違反本校教師違反送審教師資格規定及學術倫理案件處理要點，經核定不得兼課者。</w:t>
      </w:r>
    </w:p>
    <w:p w:rsidR="0084776D" w:rsidRPr="0084776D" w:rsidRDefault="0084776D" w:rsidP="004B4929">
      <w:pPr>
        <w:pStyle w:val="a4"/>
        <w:numPr>
          <w:ilvl w:val="0"/>
          <w:numId w:val="11"/>
        </w:numPr>
        <w:spacing w:line="480" w:lineRule="exact"/>
        <w:ind w:leftChars="0" w:left="709" w:hanging="711"/>
        <w:rPr>
          <w:rFonts w:ascii="標楷體" w:eastAsia="標楷體" w:hAnsi="標楷體"/>
          <w:sz w:val="32"/>
          <w:szCs w:val="32"/>
        </w:rPr>
      </w:pPr>
      <w:r w:rsidRPr="0084776D">
        <w:rPr>
          <w:rFonts w:ascii="標楷體" w:eastAsia="標楷體" w:hAnsi="標楷體" w:hint="eastAsia"/>
          <w:sz w:val="32"/>
          <w:szCs w:val="32"/>
        </w:rPr>
        <w:t>依本校新進教師導入要點之規定，初任教師進入本校兩年內，不得在外兼職及兼課。</w:t>
      </w:r>
    </w:p>
    <w:p w:rsidR="0099132D" w:rsidRPr="0099132D" w:rsidRDefault="0099132D" w:rsidP="007F6B9A">
      <w:pPr>
        <w:pStyle w:val="a4"/>
        <w:spacing w:line="480" w:lineRule="exact"/>
        <w:ind w:left="1120" w:hangingChars="200" w:hanging="640"/>
        <w:rPr>
          <w:rFonts w:ascii="標楷體" w:eastAsia="標楷體" w:hAnsi="標楷體"/>
          <w:sz w:val="32"/>
          <w:szCs w:val="32"/>
        </w:rPr>
      </w:pPr>
    </w:p>
    <w:sectPr w:rsidR="0099132D" w:rsidRPr="0099132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6A7" w:rsidRDefault="000246A7" w:rsidP="00E1333B">
      <w:r>
        <w:separator/>
      </w:r>
    </w:p>
  </w:endnote>
  <w:endnote w:type="continuationSeparator" w:id="0">
    <w:p w:rsidR="000246A7" w:rsidRDefault="000246A7" w:rsidP="00E13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5197027"/>
      <w:docPartObj>
        <w:docPartGallery w:val="Page Numbers (Bottom of Page)"/>
        <w:docPartUnique/>
      </w:docPartObj>
    </w:sdtPr>
    <w:sdtEndPr/>
    <w:sdtContent>
      <w:p w:rsidR="007F6B9A" w:rsidRDefault="007F6B9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E3E" w:rsidRPr="00DA4E3E">
          <w:rPr>
            <w:noProof/>
            <w:lang w:val="zh-TW"/>
          </w:rPr>
          <w:t>1</w:t>
        </w:r>
        <w:r>
          <w:fldChar w:fldCharType="end"/>
        </w:r>
      </w:p>
    </w:sdtContent>
  </w:sdt>
  <w:p w:rsidR="007F6B9A" w:rsidRDefault="007F6B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6A7" w:rsidRDefault="000246A7" w:rsidP="00E1333B">
      <w:r>
        <w:separator/>
      </w:r>
    </w:p>
  </w:footnote>
  <w:footnote w:type="continuationSeparator" w:id="0">
    <w:p w:rsidR="000246A7" w:rsidRDefault="000246A7" w:rsidP="00E13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B02DC"/>
    <w:multiLevelType w:val="hybridMultilevel"/>
    <w:tmpl w:val="CADC0CFA"/>
    <w:lvl w:ilvl="0" w:tplc="7576B854">
      <w:start w:val="1"/>
      <w:numFmt w:val="taiwaneseCountingThousand"/>
      <w:lvlText w:val="%1、"/>
      <w:lvlJc w:val="left"/>
      <w:pPr>
        <w:ind w:left="840" w:hanging="360"/>
      </w:pPr>
      <w:rPr>
        <w:rFonts w:ascii="標楷體" w:eastAsia="標楷體" w:hAnsi="標楷體" w:cstheme="minorBidi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047F3155"/>
    <w:multiLevelType w:val="hybridMultilevel"/>
    <w:tmpl w:val="17800B3C"/>
    <w:lvl w:ilvl="0" w:tplc="63A04936">
      <w:start w:val="1"/>
      <w:numFmt w:val="decimal"/>
      <w:lvlText w:val="(%1)"/>
      <w:lvlJc w:val="left"/>
      <w:pPr>
        <w:ind w:left="121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5" w:hanging="480"/>
      </w:pPr>
    </w:lvl>
    <w:lvl w:ilvl="2" w:tplc="0409001B" w:tentative="1">
      <w:start w:val="1"/>
      <w:numFmt w:val="lowerRoman"/>
      <w:lvlText w:val="%3."/>
      <w:lvlJc w:val="right"/>
      <w:pPr>
        <w:ind w:left="1935" w:hanging="480"/>
      </w:pPr>
    </w:lvl>
    <w:lvl w:ilvl="3" w:tplc="0409000F" w:tentative="1">
      <w:start w:val="1"/>
      <w:numFmt w:val="decimal"/>
      <w:lvlText w:val="%4."/>
      <w:lvlJc w:val="left"/>
      <w:pPr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ind w:left="4815" w:hanging="480"/>
      </w:pPr>
    </w:lvl>
  </w:abstractNum>
  <w:abstractNum w:abstractNumId="2">
    <w:nsid w:val="06257581"/>
    <w:multiLevelType w:val="hybridMultilevel"/>
    <w:tmpl w:val="0164BA90"/>
    <w:lvl w:ilvl="0" w:tplc="46348B6A">
      <w:start w:val="1"/>
      <w:numFmt w:val="decimal"/>
      <w:lvlText w:val="(%1)"/>
      <w:lvlJc w:val="left"/>
      <w:pPr>
        <w:ind w:left="1215" w:hanging="720"/>
      </w:pPr>
      <w:rPr>
        <w:rFonts w:hAnsiTheme="minorHAnsi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55" w:hanging="480"/>
      </w:pPr>
    </w:lvl>
    <w:lvl w:ilvl="2" w:tplc="0409001B" w:tentative="1">
      <w:start w:val="1"/>
      <w:numFmt w:val="lowerRoman"/>
      <w:lvlText w:val="%3."/>
      <w:lvlJc w:val="right"/>
      <w:pPr>
        <w:ind w:left="1935" w:hanging="480"/>
      </w:pPr>
    </w:lvl>
    <w:lvl w:ilvl="3" w:tplc="0409000F" w:tentative="1">
      <w:start w:val="1"/>
      <w:numFmt w:val="decimal"/>
      <w:lvlText w:val="%4."/>
      <w:lvlJc w:val="left"/>
      <w:pPr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ind w:left="4815" w:hanging="480"/>
      </w:pPr>
    </w:lvl>
  </w:abstractNum>
  <w:abstractNum w:abstractNumId="3">
    <w:nsid w:val="16D47CAC"/>
    <w:multiLevelType w:val="hybridMultilevel"/>
    <w:tmpl w:val="281E4CD4"/>
    <w:lvl w:ilvl="0" w:tplc="6736E6B0">
      <w:start w:val="1"/>
      <w:numFmt w:val="taiwaneseCountingThousand"/>
      <w:lvlText w:val="(%1)"/>
      <w:lvlJc w:val="left"/>
      <w:pPr>
        <w:ind w:left="49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4">
    <w:nsid w:val="2A07098C"/>
    <w:multiLevelType w:val="hybridMultilevel"/>
    <w:tmpl w:val="CADE31CC"/>
    <w:lvl w:ilvl="0" w:tplc="09C4191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480181C"/>
    <w:multiLevelType w:val="hybridMultilevel"/>
    <w:tmpl w:val="CADC0CFA"/>
    <w:lvl w:ilvl="0" w:tplc="7576B854">
      <w:start w:val="1"/>
      <w:numFmt w:val="taiwaneseCountingThousand"/>
      <w:lvlText w:val="%1、"/>
      <w:lvlJc w:val="left"/>
      <w:pPr>
        <w:ind w:left="840" w:hanging="360"/>
      </w:pPr>
      <w:rPr>
        <w:rFonts w:ascii="標楷體" w:eastAsia="標楷體" w:hAnsi="標楷體" w:cstheme="minorBidi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45BC710E"/>
    <w:multiLevelType w:val="hybridMultilevel"/>
    <w:tmpl w:val="ECF86C26"/>
    <w:lvl w:ilvl="0" w:tplc="4FB2C194">
      <w:start w:val="1"/>
      <w:numFmt w:val="decimal"/>
      <w:lvlText w:val="%1."/>
      <w:lvlJc w:val="left"/>
      <w:pPr>
        <w:ind w:left="9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50" w:hanging="480"/>
      </w:pPr>
    </w:lvl>
    <w:lvl w:ilvl="2" w:tplc="0409001B" w:tentative="1">
      <w:start w:val="1"/>
      <w:numFmt w:val="lowerRoman"/>
      <w:lvlText w:val="%3."/>
      <w:lvlJc w:val="right"/>
      <w:pPr>
        <w:ind w:left="1930" w:hanging="480"/>
      </w:pPr>
    </w:lvl>
    <w:lvl w:ilvl="3" w:tplc="0409000F" w:tentative="1">
      <w:start w:val="1"/>
      <w:numFmt w:val="decimal"/>
      <w:lvlText w:val="%4."/>
      <w:lvlJc w:val="left"/>
      <w:pPr>
        <w:ind w:left="24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0" w:hanging="480"/>
      </w:pPr>
    </w:lvl>
    <w:lvl w:ilvl="5" w:tplc="0409001B" w:tentative="1">
      <w:start w:val="1"/>
      <w:numFmt w:val="lowerRoman"/>
      <w:lvlText w:val="%6."/>
      <w:lvlJc w:val="right"/>
      <w:pPr>
        <w:ind w:left="3370" w:hanging="480"/>
      </w:pPr>
    </w:lvl>
    <w:lvl w:ilvl="6" w:tplc="0409000F" w:tentative="1">
      <w:start w:val="1"/>
      <w:numFmt w:val="decimal"/>
      <w:lvlText w:val="%7."/>
      <w:lvlJc w:val="left"/>
      <w:pPr>
        <w:ind w:left="38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0" w:hanging="480"/>
      </w:pPr>
    </w:lvl>
    <w:lvl w:ilvl="8" w:tplc="0409001B" w:tentative="1">
      <w:start w:val="1"/>
      <w:numFmt w:val="lowerRoman"/>
      <w:lvlText w:val="%9."/>
      <w:lvlJc w:val="right"/>
      <w:pPr>
        <w:ind w:left="4810" w:hanging="480"/>
      </w:pPr>
    </w:lvl>
  </w:abstractNum>
  <w:abstractNum w:abstractNumId="7">
    <w:nsid w:val="46240CD5"/>
    <w:multiLevelType w:val="hybridMultilevel"/>
    <w:tmpl w:val="CCBAA650"/>
    <w:lvl w:ilvl="0" w:tplc="FF1A0FF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B776219"/>
    <w:multiLevelType w:val="hybridMultilevel"/>
    <w:tmpl w:val="AF5001FA"/>
    <w:lvl w:ilvl="0" w:tplc="4AB6AF8C">
      <w:start w:val="1"/>
      <w:numFmt w:val="taiwaneseCountingThousand"/>
      <w:lvlText w:val="(%1)"/>
      <w:lvlJc w:val="left"/>
      <w:pPr>
        <w:ind w:left="1080" w:hanging="60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590D1056"/>
    <w:multiLevelType w:val="hybridMultilevel"/>
    <w:tmpl w:val="CCBAA650"/>
    <w:lvl w:ilvl="0" w:tplc="FF1A0FF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22D16A8"/>
    <w:multiLevelType w:val="hybridMultilevel"/>
    <w:tmpl w:val="227C507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62330DA0"/>
    <w:multiLevelType w:val="hybridMultilevel"/>
    <w:tmpl w:val="BD6A14A6"/>
    <w:lvl w:ilvl="0" w:tplc="6736E6B0">
      <w:start w:val="1"/>
      <w:numFmt w:val="taiwaneseCountingThousand"/>
      <w:lvlText w:val="(%1)"/>
      <w:lvlJc w:val="left"/>
      <w:pPr>
        <w:ind w:left="49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12">
    <w:nsid w:val="7A710F48"/>
    <w:multiLevelType w:val="hybridMultilevel"/>
    <w:tmpl w:val="BD6A14A6"/>
    <w:lvl w:ilvl="0" w:tplc="6736E6B0">
      <w:start w:val="1"/>
      <w:numFmt w:val="taiwaneseCountingThousand"/>
      <w:lvlText w:val="(%1)"/>
      <w:lvlJc w:val="left"/>
      <w:pPr>
        <w:ind w:left="49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10"/>
  </w:num>
  <w:num w:numId="7">
    <w:abstractNumId w:val="8"/>
  </w:num>
  <w:num w:numId="8">
    <w:abstractNumId w:val="11"/>
  </w:num>
  <w:num w:numId="9">
    <w:abstractNumId w:val="6"/>
  </w:num>
  <w:num w:numId="10">
    <w:abstractNumId w:val="9"/>
  </w:num>
  <w:num w:numId="11">
    <w:abstractNumId w:val="7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5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FFD"/>
    <w:rsid w:val="00017D71"/>
    <w:rsid w:val="000246A7"/>
    <w:rsid w:val="00056F62"/>
    <w:rsid w:val="000B762A"/>
    <w:rsid w:val="001306B0"/>
    <w:rsid w:val="00153795"/>
    <w:rsid w:val="002075A3"/>
    <w:rsid w:val="002A2FFD"/>
    <w:rsid w:val="003215C9"/>
    <w:rsid w:val="003A47BB"/>
    <w:rsid w:val="00404B80"/>
    <w:rsid w:val="00431C71"/>
    <w:rsid w:val="00452C4C"/>
    <w:rsid w:val="0045783C"/>
    <w:rsid w:val="004B4929"/>
    <w:rsid w:val="005003DB"/>
    <w:rsid w:val="005E57A8"/>
    <w:rsid w:val="006016B8"/>
    <w:rsid w:val="007100EF"/>
    <w:rsid w:val="007441E6"/>
    <w:rsid w:val="0074462E"/>
    <w:rsid w:val="00752257"/>
    <w:rsid w:val="007A36C0"/>
    <w:rsid w:val="007E3D50"/>
    <w:rsid w:val="007F6B9A"/>
    <w:rsid w:val="0084776D"/>
    <w:rsid w:val="00854D32"/>
    <w:rsid w:val="008C1B08"/>
    <w:rsid w:val="008C721A"/>
    <w:rsid w:val="0099132D"/>
    <w:rsid w:val="00AD3718"/>
    <w:rsid w:val="00B158EC"/>
    <w:rsid w:val="00B74917"/>
    <w:rsid w:val="00BA10A0"/>
    <w:rsid w:val="00D1399A"/>
    <w:rsid w:val="00D85E2F"/>
    <w:rsid w:val="00DA4E3E"/>
    <w:rsid w:val="00DD32B9"/>
    <w:rsid w:val="00DF773D"/>
    <w:rsid w:val="00E1333B"/>
    <w:rsid w:val="00EC2A49"/>
    <w:rsid w:val="00FD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296C49C-C6AC-4DDE-B9AF-88875CC7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A2FF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A2FFD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E133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1333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133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1333B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C2A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C2A4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FD682-052D-4EF5-9D45-E06F087EA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171</Words>
  <Characters>979</Characters>
  <Application>Microsoft Office Word</Application>
  <DocSecurity>0</DocSecurity>
  <Lines>8</Lines>
  <Paragraphs>2</Paragraphs>
  <ScaleCrop>false</ScaleCrop>
  <Company>OEM</Company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2017-01-11T07:01:00Z</cp:lastPrinted>
  <dcterms:created xsi:type="dcterms:W3CDTF">2016-12-16T02:53:00Z</dcterms:created>
  <dcterms:modified xsi:type="dcterms:W3CDTF">2017-01-11T07:01:00Z</dcterms:modified>
</cp:coreProperties>
</file>