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A6B" w:rsidRPr="006B4A6B" w:rsidRDefault="006B4A6B" w:rsidP="006B4A6B">
      <w:pPr>
        <w:widowControl/>
        <w:shd w:val="clear" w:color="auto" w:fill="FFFFFF"/>
        <w:spacing w:after="150"/>
        <w:rPr>
          <w:rFonts w:ascii="sans" w:eastAsia="新細明體" w:hAnsi="sans" w:cs="新細明體"/>
          <w:color w:val="212529"/>
          <w:kern w:val="0"/>
          <w:sz w:val="21"/>
          <w:szCs w:val="21"/>
        </w:rPr>
      </w:pPr>
      <w:r w:rsidRPr="006B4A6B">
        <w:rPr>
          <w:rFonts w:ascii="sans" w:eastAsia="新細明體" w:hAnsi="sans" w:cs="新細明體"/>
          <w:color w:val="212529"/>
          <w:kern w:val="0"/>
          <w:sz w:val="21"/>
          <w:szCs w:val="21"/>
          <w:bdr w:val="single" w:sz="6" w:space="0" w:color="EEE4D0" w:frame="1"/>
        </w:rPr>
        <w:t>2022.7.12</w:t>
      </w:r>
    </w:p>
    <w:p w:rsidR="006B4A6B" w:rsidRDefault="006B4A6B" w:rsidP="006B4A6B">
      <w:pPr>
        <w:widowControl/>
        <w:shd w:val="clear" w:color="auto" w:fill="FFFFFF"/>
        <w:spacing w:after="450"/>
        <w:outlineLvl w:val="0"/>
        <w:rPr>
          <w:rFonts w:ascii="Arial" w:eastAsia="新細明體" w:hAnsi="Arial" w:cs="Arial"/>
          <w:color w:val="212529"/>
          <w:kern w:val="36"/>
          <w:sz w:val="54"/>
          <w:szCs w:val="54"/>
        </w:rPr>
      </w:pPr>
      <w:r w:rsidRPr="006B4A6B">
        <w:rPr>
          <w:rFonts w:ascii="Arial" w:eastAsia="新細明體" w:hAnsi="Arial" w:cs="Arial"/>
          <w:color w:val="212529"/>
          <w:kern w:val="36"/>
          <w:sz w:val="54"/>
          <w:szCs w:val="54"/>
        </w:rPr>
        <w:t>2023 September Entry for International Degree Students</w:t>
      </w:r>
    </w:p>
    <w:p w:rsidR="006B4A6B" w:rsidRDefault="006B4A6B" w:rsidP="006B4A6B">
      <w:pPr>
        <w:widowControl/>
        <w:shd w:val="clear" w:color="auto" w:fill="FFFFFF"/>
        <w:spacing w:after="450"/>
        <w:outlineLvl w:val="0"/>
        <w:rPr>
          <w:rFonts w:ascii="Arial" w:eastAsia="新細明體" w:hAnsi="Arial" w:cs="Arial"/>
          <w:color w:val="212529"/>
          <w:kern w:val="36"/>
          <w:sz w:val="54"/>
          <w:szCs w:val="54"/>
        </w:rPr>
      </w:pPr>
      <w:r w:rsidRPr="006B4A6B">
        <w:rPr>
          <w:rFonts w:ascii="Arial" w:eastAsia="新細明體" w:hAnsi="Arial" w:cs="Arial"/>
          <w:color w:val="212529"/>
          <w:kern w:val="36"/>
          <w:sz w:val="54"/>
          <w:szCs w:val="54"/>
        </w:rPr>
        <w:drawing>
          <wp:inline distT="0" distB="0" distL="0" distR="0" wp14:anchorId="3C29234E" wp14:editId="7E7D911B">
            <wp:extent cx="5274310" cy="403860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A6B" w:rsidRPr="006B4A6B" w:rsidRDefault="006B4A6B" w:rsidP="006B4A6B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6B4A6B" w:rsidRPr="006B4A6B" w:rsidRDefault="006B4A6B" w:rsidP="006B4A6B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6B4A6B">
        <w:rPr>
          <w:rFonts w:ascii="sans" w:eastAsia="新細明體" w:hAnsi="sans" w:cs="新細明體"/>
          <w:color w:val="565656"/>
          <w:kern w:val="0"/>
          <w:szCs w:val="24"/>
        </w:rPr>
        <w:t>Come study at NTU, where great minds gather!</w:t>
      </w:r>
    </w:p>
    <w:p w:rsidR="006B4A6B" w:rsidRPr="006B4A6B" w:rsidRDefault="006B4A6B" w:rsidP="006B4A6B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6B4A6B">
        <w:rPr>
          <w:rFonts w:ascii="sans" w:eastAsia="新細明體" w:hAnsi="sans" w:cs="新細明體"/>
          <w:color w:val="565656"/>
          <w:kern w:val="0"/>
          <w:szCs w:val="24"/>
        </w:rPr>
        <w:t>Thousands of international students studied at NTU for degree, exchange/visiting, and language programs each year.</w:t>
      </w:r>
    </w:p>
    <w:p w:rsidR="006B4A6B" w:rsidRPr="006B4A6B" w:rsidRDefault="006B4A6B" w:rsidP="006B4A6B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6B4A6B">
        <w:rPr>
          <w:rFonts w:ascii="sans" w:eastAsia="新細明體" w:hAnsi="sans" w:cs="新細明體"/>
          <w:color w:val="565656"/>
          <w:kern w:val="0"/>
          <w:szCs w:val="24"/>
        </w:rPr>
        <w:t>Would you like to learn Mandarin while pursuing a degree? With abundant resources as well as an open and free academic environment, NTU allows you to create a fruitful study journey! With convenient transportations, various kinds of cuisines, and diverse cultures amid a Mandarin heritage, Taiwan will be your best destination to study abroad!</w:t>
      </w:r>
    </w:p>
    <w:p w:rsidR="006B4A6B" w:rsidRPr="006B4A6B" w:rsidRDefault="006B4A6B" w:rsidP="006B4A6B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hyperlink r:id="rId5" w:history="1">
        <w:r w:rsidRPr="006B4A6B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2023 September Entry Applications for international students</w:t>
        </w:r>
      </w:hyperlink>
      <w:r w:rsidRPr="006B4A6B">
        <w:rPr>
          <w:rFonts w:ascii="sans" w:eastAsia="新細明體" w:hAnsi="sans" w:cs="新細明體"/>
          <w:color w:val="565656"/>
          <w:kern w:val="0"/>
          <w:szCs w:val="24"/>
        </w:rPr>
        <w:t> are now open.</w:t>
      </w:r>
    </w:p>
    <w:p w:rsidR="006B4A6B" w:rsidRPr="006B4A6B" w:rsidRDefault="006B4A6B" w:rsidP="006B4A6B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6B4A6B">
        <w:rPr>
          <w:rFonts w:ascii="sans" w:eastAsia="新細明體" w:hAnsi="sans" w:cs="新細明體"/>
          <w:color w:val="565656"/>
          <w:kern w:val="0"/>
          <w:szCs w:val="24"/>
        </w:rPr>
        <w:lastRenderedPageBreak/>
        <w:t>The </w:t>
      </w:r>
      <w:hyperlink r:id="rId6" w:anchor="important-dates" w:history="1">
        <w:r w:rsidRPr="006B4A6B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application timeline</w:t>
        </w:r>
      </w:hyperlink>
      <w:r w:rsidRPr="006B4A6B">
        <w:rPr>
          <w:rFonts w:ascii="sans" w:eastAsia="新細明體" w:hAnsi="sans" w:cs="新細明體"/>
          <w:color w:val="565656"/>
          <w:kern w:val="0"/>
          <w:szCs w:val="24"/>
        </w:rPr>
        <w:t> for the 2023 September entry is from December 19, 2022 11AM to February 20, 2023 4PM (GMT+8).</w:t>
      </w:r>
    </w:p>
    <w:p w:rsidR="006B4A6B" w:rsidRPr="006B4A6B" w:rsidRDefault="006B4A6B" w:rsidP="006B4A6B">
      <w:pPr>
        <w:widowControl/>
        <w:shd w:val="clear" w:color="auto" w:fill="FFFFFF"/>
        <w:rPr>
          <w:rFonts w:ascii="sans" w:eastAsia="新細明體" w:hAnsi="sans" w:cs="新細明體"/>
          <w:color w:val="565656"/>
          <w:kern w:val="0"/>
          <w:szCs w:val="24"/>
        </w:rPr>
      </w:pPr>
      <w:r w:rsidRPr="006B4A6B">
        <w:rPr>
          <w:rFonts w:ascii="sans" w:eastAsia="新細明體" w:hAnsi="sans" w:cs="新細明體"/>
          <w:color w:val="565656"/>
          <w:kern w:val="0"/>
          <w:szCs w:val="24"/>
        </w:rPr>
        <w:t>For further information, please refer to our </w:t>
      </w:r>
      <w:hyperlink r:id="rId7" w:history="1">
        <w:r w:rsidRPr="006B4A6B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admissions page</w:t>
        </w:r>
      </w:hyperlink>
      <w:r w:rsidRPr="006B4A6B">
        <w:rPr>
          <w:rFonts w:ascii="sans" w:eastAsia="新細明體" w:hAnsi="sans" w:cs="新細明體"/>
          <w:color w:val="565656"/>
          <w:kern w:val="0"/>
          <w:szCs w:val="24"/>
        </w:rPr>
        <w:t>. If you have any questions, feel free to reach out to us at </w:t>
      </w:r>
      <w:hyperlink r:id="rId8" w:tgtFrame="_blank" w:history="1">
        <w:r w:rsidRPr="006B4A6B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intadmission@ntu.edu.tw</w:t>
        </w:r>
      </w:hyperlink>
      <w:r w:rsidRPr="006B4A6B">
        <w:rPr>
          <w:rFonts w:ascii="sans" w:eastAsia="新細明體" w:hAnsi="sans" w:cs="新細明體"/>
          <w:color w:val="565656"/>
          <w:kern w:val="0"/>
          <w:szCs w:val="24"/>
        </w:rPr>
        <w:t>.</w:t>
      </w:r>
    </w:p>
    <w:p w:rsidR="005F3E5C" w:rsidRPr="006B4A6B" w:rsidRDefault="005F3E5C"/>
    <w:sectPr w:rsidR="005F3E5C" w:rsidRPr="006B4A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A6B"/>
    <w:rsid w:val="005F3E5C"/>
    <w:rsid w:val="006B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CB8C"/>
  <w15:chartTrackingRefBased/>
  <w15:docId w15:val="{67A994DA-B402-43C5-93C7-51B9A888D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6B4A6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B4A6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text-small">
    <w:name w:val="text-small"/>
    <w:basedOn w:val="a"/>
    <w:rsid w:val="006B4A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secondary">
    <w:name w:val="text-secondary"/>
    <w:basedOn w:val="a0"/>
    <w:rsid w:val="006B4A6B"/>
  </w:style>
  <w:style w:type="paragraph" w:styleId="Web">
    <w:name w:val="Normal (Web)"/>
    <w:basedOn w:val="a"/>
    <w:uiPriority w:val="99"/>
    <w:semiHidden/>
    <w:unhideWhenUsed/>
    <w:rsid w:val="006B4A6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6B4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0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90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admission@ntu.edu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dmissions.ntu.edu.tw/apply/international-application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missions.ntu.edu.tw/apply/international-applications/" TargetMode="External"/><Relationship Id="rId5" Type="http://schemas.openxmlformats.org/officeDocument/2006/relationships/hyperlink" Target="https://oiasystem.ntu.edu.tw/globaladmission/foreign/index/index/id/sGuzWESxAy9p?lang=en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2024-02-29T12:50:00Z</dcterms:created>
  <dcterms:modified xsi:type="dcterms:W3CDTF">2024-02-29T12:52:00Z</dcterms:modified>
</cp:coreProperties>
</file>