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80C" w:rsidRPr="00A31F5F" w:rsidRDefault="00A31F5F">
      <w:pPr>
        <w:rPr>
          <w:rFonts w:ascii="Times New Roman" w:eastAsia="標楷體" w:hAnsi="Times New Roman"/>
          <w:sz w:val="28"/>
          <w:szCs w:val="28"/>
        </w:rPr>
      </w:pPr>
      <w:r w:rsidRPr="00A31F5F">
        <w:rPr>
          <w:rFonts w:ascii="Times New Roman" w:eastAsia="標楷體" w:hAnsi="Times New Roman" w:hint="eastAsia"/>
          <w:sz w:val="28"/>
          <w:szCs w:val="28"/>
        </w:rPr>
        <w:t>109</w:t>
      </w:r>
      <w:r w:rsidRPr="00A31F5F">
        <w:rPr>
          <w:rFonts w:ascii="Times New Roman" w:eastAsia="標楷體" w:hAnsi="Times New Roman" w:hint="eastAsia"/>
          <w:sz w:val="28"/>
          <w:szCs w:val="28"/>
        </w:rPr>
        <w:t>年版</w:t>
      </w:r>
      <w:r w:rsidRPr="00A31F5F">
        <w:rPr>
          <w:rFonts w:ascii="Times New Roman" w:eastAsia="標楷體" w:hAnsi="Times New Roman" w:hint="eastAsia"/>
          <w:sz w:val="28"/>
          <w:szCs w:val="28"/>
        </w:rPr>
        <w:t>-</w:t>
      </w:r>
      <w:r w:rsidRPr="00170CBD">
        <w:rPr>
          <w:rFonts w:ascii="Times New Roman" w:eastAsia="標楷體" w:hAnsi="Times New Roman"/>
          <w:sz w:val="28"/>
          <w:szCs w:val="28"/>
        </w:rPr>
        <w:t>系行政助理與</w:t>
      </w:r>
      <w:r w:rsidRPr="00170CBD">
        <w:rPr>
          <w:rFonts w:ascii="Times New Roman" w:eastAsia="標楷體" w:hAnsi="Times New Roman" w:hint="eastAsia"/>
          <w:sz w:val="28"/>
          <w:szCs w:val="28"/>
        </w:rPr>
        <w:t>工友</w:t>
      </w:r>
      <w:r w:rsidRPr="00170CBD">
        <w:rPr>
          <w:rFonts w:ascii="Times New Roman" w:eastAsia="標楷體" w:hAnsi="Times New Roman"/>
          <w:sz w:val="28"/>
          <w:szCs w:val="28"/>
        </w:rPr>
        <w:t>的工作職責</w:t>
      </w:r>
    </w:p>
    <w:p w:rsidR="00A31F5F" w:rsidRDefault="00A31F5F" w:rsidP="00A31F5F">
      <w:pPr>
        <w:snapToGrid w:val="0"/>
        <w:spacing w:before="50"/>
        <w:rPr>
          <w:rFonts w:ascii="Times New Roman" w:eastAsia="標楷體" w:hAnsi="Times New Roman" w:hint="eastAsia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hint="eastAsia"/>
          <w:sz w:val="28"/>
          <w:szCs w:val="28"/>
        </w:rPr>
        <w:t>一</w:t>
      </w:r>
      <w:r>
        <w:rPr>
          <w:rFonts w:ascii="新細明體" w:hAnsi="新細明體" w:hint="eastAsia"/>
          <w:sz w:val="28"/>
          <w:szCs w:val="28"/>
        </w:rPr>
        <w:t>、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932"/>
      </w:tblGrid>
      <w:tr w:rsidR="00A31F5F" w:rsidRPr="00F70EC5" w:rsidTr="00237889">
        <w:tc>
          <w:tcPr>
            <w:tcW w:w="4815" w:type="dxa"/>
            <w:shd w:val="clear" w:color="auto" w:fill="auto"/>
          </w:tcPr>
          <w:p w:rsidR="00A31F5F" w:rsidRPr="00F70EC5" w:rsidRDefault="00A31F5F" w:rsidP="0023788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系行政助理</w:t>
            </w:r>
          </w:p>
        </w:tc>
        <w:tc>
          <w:tcPr>
            <w:tcW w:w="4932" w:type="dxa"/>
            <w:shd w:val="clear" w:color="auto" w:fill="auto"/>
          </w:tcPr>
          <w:p w:rsidR="00A31F5F" w:rsidRPr="00F70EC5" w:rsidRDefault="00A31F5F" w:rsidP="0023788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工友</w:t>
            </w:r>
          </w:p>
        </w:tc>
      </w:tr>
      <w:tr w:rsidR="00A31F5F" w:rsidRPr="00F70EC5" w:rsidTr="00237889">
        <w:tc>
          <w:tcPr>
            <w:tcW w:w="4815" w:type="dxa"/>
            <w:shd w:val="clear" w:color="auto" w:fill="auto"/>
          </w:tcPr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壹、行政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一、系(所)財物之請購(十萬元以下)、驗收、維修及保管。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二、系(所)</w:t>
            </w:r>
            <w:proofErr w:type="gramStart"/>
            <w:r w:rsidRPr="00F70EC5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F70EC5">
              <w:rPr>
                <w:rFonts w:ascii="標楷體" w:eastAsia="標楷體" w:hAnsi="標楷體"/>
                <w:szCs w:val="24"/>
              </w:rPr>
              <w:t>會議之召開。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三、系(所)對內公文之處理。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四、系(所)一般性業務之處理。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貳、人事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一、系(所)教師聘任、升等、改聘、解聘、借調、退休等人事案之初擬與簽辦。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二、系(所)外聘校外專題演講之講座聯繫與辦理。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參、教學事務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一、系(所)教師請假補課、調課之協調。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二、系(所)課程之規劃、開設與協調。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三、系(所)課</w:t>
            </w:r>
            <w:proofErr w:type="gramStart"/>
            <w:r w:rsidRPr="00F70EC5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F70EC5">
              <w:rPr>
                <w:rFonts w:ascii="標楷體" w:eastAsia="標楷體" w:hAnsi="標楷體"/>
                <w:szCs w:val="24"/>
              </w:rPr>
              <w:t>與授課時間之協調安排。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四、系(所)學生課程選修之協助。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Pr="00F70EC5">
              <w:rPr>
                <w:rFonts w:ascii="標楷體" w:eastAsia="標楷體" w:hAnsi="標楷體"/>
                <w:szCs w:val="24"/>
              </w:rPr>
              <w:t>、系(所)學生退學、休學、復學案件之協助。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六、系(所)研究生論文考試事宜。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肆</w:t>
            </w:r>
            <w:r w:rsidRPr="00F70EC5">
              <w:rPr>
                <w:rFonts w:ascii="標楷體" w:eastAsia="標楷體" w:hAnsi="標楷體"/>
                <w:szCs w:val="24"/>
              </w:rPr>
              <w:t>、學生事務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一、系(所)學生、研究生奬、助學金之申請審核。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二、系(所)各班導師之推薦名單彙整。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三、系(所)學生生活輔導之協助。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四、系(所)新生入學輔導之配合處理。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五、系(所)學生意外事件通報與協辦。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六、系(所)學生請假之協助。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</w:t>
            </w:r>
            <w:r w:rsidRPr="00F70EC5">
              <w:rPr>
                <w:rFonts w:ascii="標楷體" w:eastAsia="標楷體" w:hAnsi="標楷體"/>
                <w:szCs w:val="24"/>
              </w:rPr>
              <w:t>、輔導系(所)學會活動相關事宜。</w:t>
            </w:r>
          </w:p>
          <w:p w:rsidR="00A31F5F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八、配合協辦系(所)學生急難救助。</w:t>
            </w:r>
          </w:p>
          <w:p w:rsidR="00A31F5F" w:rsidRPr="00F70EC5" w:rsidRDefault="00A31F5F" w:rsidP="00237889">
            <w:pPr>
              <w:adjustRightInd w:val="0"/>
              <w:snapToGrid w:val="0"/>
              <w:ind w:left="463" w:hangingChars="193" w:hanging="46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</w:t>
            </w:r>
            <w:r w:rsidRPr="00F70EC5">
              <w:rPr>
                <w:rFonts w:ascii="標楷體" w:eastAsia="標楷體" w:hAnsi="標楷體"/>
                <w:szCs w:val="24"/>
              </w:rPr>
              <w:t>、每月網頁相關例行公事-電物系</w:t>
            </w:r>
          </w:p>
          <w:p w:rsidR="00A31F5F" w:rsidRPr="00F70EC5" w:rsidRDefault="00A31F5F" w:rsidP="00237889">
            <w:pPr>
              <w:adjustRightInd w:val="0"/>
              <w:snapToGrid w:val="0"/>
              <w:ind w:leftChars="-47" w:left="350" w:hangingChars="193" w:hanging="46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32" w:type="dxa"/>
            <w:shd w:val="clear" w:color="auto" w:fill="auto"/>
          </w:tcPr>
          <w:p w:rsidR="00A31F5F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電物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F70EC5">
              <w:rPr>
                <w:rFonts w:ascii="標楷體" w:eastAsia="標楷體" w:hAnsi="標楷體" w:hint="eastAsia"/>
                <w:szCs w:val="24"/>
              </w:rPr>
              <w:t>館與二館環境的整理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新細明體" w:hAnsi="新細明體" w:hint="eastAsia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普通物理學實驗(I)4班(5個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半天)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；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F70EC5">
              <w:rPr>
                <w:rFonts w:ascii="標楷體" w:eastAsia="標楷體" w:hAnsi="標楷體" w:hint="eastAsia"/>
                <w:szCs w:val="24"/>
              </w:rPr>
              <w:t>普通物理學實驗(I)6班(</w:t>
            </w:r>
            <w:r w:rsidRPr="00CD3F13">
              <w:rPr>
                <w:rFonts w:ascii="標楷體" w:eastAsia="標楷體" w:hAnsi="標楷體" w:hint="eastAsia"/>
                <w:szCs w:val="24"/>
              </w:rPr>
              <w:t>6</w:t>
            </w:r>
            <w:r w:rsidRPr="00F70EC5">
              <w:rPr>
                <w:rFonts w:ascii="標楷體" w:eastAsia="標楷體" w:hAnsi="標楷體" w:hint="eastAsia"/>
                <w:szCs w:val="24"/>
              </w:rPr>
              <w:t>個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半天)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；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F70EC5">
              <w:rPr>
                <w:rFonts w:ascii="標楷體" w:eastAsia="標楷體" w:hAnsi="標楷體" w:hint="eastAsia"/>
                <w:szCs w:val="24"/>
              </w:rPr>
              <w:t>實驗物理(II)2班(3個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半天)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；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F70EC5">
              <w:rPr>
                <w:rFonts w:ascii="標楷體" w:eastAsia="標楷體" w:hAnsi="標楷體" w:hint="eastAsia"/>
                <w:szCs w:val="24"/>
              </w:rPr>
              <w:t>實驗物理(II)與實驗物理實驗室</w:t>
            </w:r>
            <w:r>
              <w:rPr>
                <w:rFonts w:ascii="標楷體" w:eastAsia="標楷體" w:hAnsi="標楷體" w:hint="eastAsia"/>
                <w:szCs w:val="24"/>
              </w:rPr>
              <w:t>；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F70EC5">
              <w:rPr>
                <w:rFonts w:ascii="標楷體" w:eastAsia="標楷體" w:hAnsi="標楷體" w:hint="eastAsia"/>
                <w:szCs w:val="24"/>
              </w:rPr>
              <w:t>共8間管理與安排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三、</w:t>
            </w:r>
            <w:r w:rsidRPr="00F70EC5">
              <w:rPr>
                <w:rFonts w:ascii="標楷體" w:eastAsia="標楷體" w:hAnsi="標楷體" w:hint="eastAsia"/>
                <w:szCs w:val="24"/>
              </w:rPr>
              <w:t>普通物理實驗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報帳</w:t>
            </w:r>
            <w:proofErr w:type="gramEnd"/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 w:rsidRPr="00F70EC5">
              <w:rPr>
                <w:rFonts w:ascii="標楷體" w:eastAsia="標楷體" w:hAnsi="標楷體"/>
                <w:szCs w:val="24"/>
              </w:rPr>
              <w:t>四、</w:t>
            </w:r>
            <w:r w:rsidRPr="00F70EC5">
              <w:rPr>
                <w:rFonts w:ascii="標楷體" w:eastAsia="標楷體" w:hAnsi="標楷體" w:hint="eastAsia"/>
                <w:szCs w:val="24"/>
              </w:rPr>
              <w:t>普通物理實驗儀器整理更換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普通物理實驗室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全系水電簡易維修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全系花圃整理維護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八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門禁設定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  <w:u w:val="single"/>
              </w:rPr>
            </w:pPr>
            <w:r w:rsidRPr="00B57D8F">
              <w:rPr>
                <w:rFonts w:ascii="標楷體" w:eastAsia="標楷體" w:hAnsi="標楷體" w:hint="eastAsia"/>
                <w:szCs w:val="24"/>
              </w:rPr>
              <w:t>九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網路設定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下班後檢查兩系館的門禁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十一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黃</w:t>
            </w:r>
            <w:proofErr w:type="gramStart"/>
            <w:r w:rsidRPr="00F70EC5">
              <w:rPr>
                <w:rFonts w:ascii="標楷體" w:eastAsia="標楷體" w:hAnsi="標楷體" w:hint="eastAsia"/>
                <w:szCs w:val="24"/>
              </w:rPr>
              <w:t>光室廢</w:t>
            </w:r>
            <w:proofErr w:type="gramEnd"/>
            <w:r w:rsidRPr="00F70EC5">
              <w:rPr>
                <w:rFonts w:ascii="標楷體" w:eastAsia="標楷體" w:hAnsi="標楷體" w:hint="eastAsia"/>
                <w:szCs w:val="24"/>
              </w:rPr>
              <w:t>液處理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  <w:p w:rsidR="00A31F5F" w:rsidRPr="00F70EC5" w:rsidRDefault="00A31F5F" w:rsidP="00237889">
            <w:pPr>
              <w:pStyle w:val="a3"/>
              <w:suppressAutoHyphens/>
              <w:autoSpaceDN w:val="0"/>
              <w:adjustRightInd w:val="0"/>
              <w:snapToGrid w:val="0"/>
              <w:ind w:leftChars="0" w:left="0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十二</w:t>
            </w:r>
            <w:r w:rsidRPr="00F70EC5">
              <w:rPr>
                <w:rFonts w:ascii="標楷體" w:eastAsia="標楷體" w:hAnsi="標楷體"/>
                <w:szCs w:val="24"/>
              </w:rPr>
              <w:t>、</w:t>
            </w:r>
            <w:r w:rsidRPr="00F70EC5">
              <w:rPr>
                <w:rFonts w:ascii="標楷體" w:eastAsia="標楷體" w:hAnsi="標楷體" w:hint="eastAsia"/>
                <w:szCs w:val="24"/>
              </w:rPr>
              <w:t>全系燈管更換</w:t>
            </w:r>
            <w:r w:rsidRPr="00F70EC5">
              <w:rPr>
                <w:rFonts w:ascii="標楷體" w:eastAsia="標楷體" w:hAnsi="標楷體"/>
                <w:szCs w:val="24"/>
              </w:rPr>
              <w:t>。</w:t>
            </w:r>
          </w:p>
        </w:tc>
      </w:tr>
    </w:tbl>
    <w:p w:rsidR="00A31F5F" w:rsidRDefault="00A31F5F" w:rsidP="00A31F5F">
      <w:pPr>
        <w:snapToGrid w:val="0"/>
        <w:spacing w:before="50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>
        <w:rPr>
          <w:rFonts w:ascii="新細明體" w:hAnsi="新細明體" w:cs="新細明體" w:hint="eastAsia"/>
          <w:kern w:val="0"/>
          <w:sz w:val="28"/>
          <w:szCs w:val="28"/>
        </w:rPr>
        <w:t>、</w:t>
      </w:r>
      <w:proofErr w:type="gramStart"/>
      <w:r w:rsidRPr="00170CBD">
        <w:rPr>
          <w:rFonts w:ascii="標楷體" w:eastAsia="標楷體" w:hAnsi="標楷體" w:hint="eastAsia"/>
        </w:rPr>
        <w:t>報帳</w:t>
      </w:r>
      <w:proofErr w:type="gramEnd"/>
      <w:r>
        <w:rPr>
          <w:rFonts w:ascii="標楷體" w:eastAsia="標楷體" w:hAnsi="標楷體" w:hint="eastAsia"/>
        </w:rPr>
        <w:t>事務改由一系</w:t>
      </w:r>
      <w:r w:rsidRPr="00170CBD">
        <w:rPr>
          <w:rFonts w:ascii="標楷體" w:eastAsia="標楷體" w:hAnsi="標楷體" w:hint="eastAsia"/>
        </w:rPr>
        <w:t>助教專門處理</w:t>
      </w:r>
      <w:r>
        <w:rPr>
          <w:rFonts w:ascii="標楷體" w:eastAsia="標楷體" w:hAnsi="標楷體" w:hint="eastAsia"/>
        </w:rPr>
        <w:t>：</w:t>
      </w:r>
      <w:r w:rsidRPr="00F70EC5">
        <w:rPr>
          <w:rFonts w:ascii="Times New Roman" w:eastAsia="標楷體" w:hAnsi="Times New Roman"/>
          <w:szCs w:val="24"/>
        </w:rPr>
        <w:t>經費分配</w:t>
      </w:r>
      <w:r>
        <w:rPr>
          <w:rFonts w:ascii="新細明體" w:hAnsi="新細明體" w:hint="eastAsia"/>
          <w:szCs w:val="24"/>
        </w:rPr>
        <w:t>、</w:t>
      </w:r>
      <w:r w:rsidRPr="00F70EC5">
        <w:rPr>
          <w:rFonts w:ascii="Times New Roman" w:eastAsia="標楷體" w:hAnsi="Times New Roman"/>
          <w:szCs w:val="24"/>
        </w:rPr>
        <w:t>TA</w:t>
      </w:r>
      <w:r w:rsidRPr="00F70EC5">
        <w:rPr>
          <w:rFonts w:ascii="Times New Roman" w:eastAsia="標楷體" w:hAnsi="Times New Roman"/>
          <w:szCs w:val="24"/>
        </w:rPr>
        <w:t>助學金經費</w:t>
      </w:r>
      <w:r>
        <w:rPr>
          <w:rFonts w:ascii="新細明體" w:hAnsi="新細明體" w:hint="eastAsia"/>
          <w:szCs w:val="24"/>
        </w:rPr>
        <w:t>、</w:t>
      </w:r>
      <w:r w:rsidRPr="00F70EC5">
        <w:rPr>
          <w:rFonts w:ascii="Times New Roman" w:eastAsia="標楷體" w:hAnsi="Times New Roman"/>
          <w:szCs w:val="24"/>
        </w:rPr>
        <w:t>研究生助學金經費</w:t>
      </w:r>
      <w:r>
        <w:rPr>
          <w:rFonts w:ascii="新細明體" w:hAnsi="新細明體" w:hint="eastAsia"/>
          <w:szCs w:val="24"/>
        </w:rPr>
        <w:t>、</w:t>
      </w:r>
      <w:r w:rsidRPr="00F70EC5">
        <w:rPr>
          <w:rFonts w:ascii="Times New Roman" w:eastAsia="標楷體" w:hAnsi="Times New Roman"/>
          <w:szCs w:val="24"/>
        </w:rPr>
        <w:t>提送修課名單</w:t>
      </w:r>
      <w:r w:rsidRPr="00F70EC5">
        <w:rPr>
          <w:rFonts w:ascii="Times New Roman" w:eastAsia="標楷體" w:hAnsi="Times New Roman"/>
          <w:szCs w:val="24"/>
        </w:rPr>
        <w:t>-</w:t>
      </w:r>
      <w:r w:rsidRPr="00F70EC5">
        <w:rPr>
          <w:rFonts w:ascii="Times New Roman" w:eastAsia="標楷體" w:hAnsi="Times New Roman"/>
          <w:szCs w:val="24"/>
        </w:rPr>
        <w:t>教育部經費加保用</w:t>
      </w:r>
      <w:r>
        <w:rPr>
          <w:rFonts w:ascii="新細明體" w:hAnsi="新細明體" w:hint="eastAsia"/>
          <w:szCs w:val="24"/>
        </w:rPr>
        <w:t>。</w:t>
      </w:r>
    </w:p>
    <w:p w:rsidR="00A31F5F" w:rsidRPr="00A31F5F" w:rsidRDefault="00A31F5F">
      <w:pPr>
        <w:rPr>
          <w:rFonts w:hint="eastAsia"/>
        </w:rPr>
      </w:pPr>
    </w:p>
    <w:sectPr w:rsidR="00A31F5F" w:rsidRPr="00A31F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5F"/>
    <w:rsid w:val="000F5CF9"/>
    <w:rsid w:val="0032280C"/>
    <w:rsid w:val="003B5C8A"/>
    <w:rsid w:val="004072E3"/>
    <w:rsid w:val="00455D5D"/>
    <w:rsid w:val="004B650C"/>
    <w:rsid w:val="004F7515"/>
    <w:rsid w:val="00626960"/>
    <w:rsid w:val="0077198F"/>
    <w:rsid w:val="00A31F5F"/>
    <w:rsid w:val="00AE7AA6"/>
    <w:rsid w:val="00B4436D"/>
    <w:rsid w:val="00D16775"/>
    <w:rsid w:val="00D95734"/>
    <w:rsid w:val="00E66A19"/>
    <w:rsid w:val="00F7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0636E8-60BF-4301-9D69-B790E490D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F5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1F5F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A31F5F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2020-01-31T06:37:00Z</dcterms:created>
  <dcterms:modified xsi:type="dcterms:W3CDTF">2020-01-31T06:37:00Z</dcterms:modified>
</cp:coreProperties>
</file>