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69D25" w14:textId="77777777" w:rsidR="00A274D9" w:rsidRPr="00023AB7" w:rsidRDefault="001525DB" w:rsidP="00A274D9">
      <w:pPr>
        <w:spacing w:afterLines="50" w:after="299" w:line="44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023AB7">
        <w:rPr>
          <w:rFonts w:eastAsia="標楷體"/>
          <w:b/>
          <w:color w:val="000000" w:themeColor="text1"/>
          <w:sz w:val="32"/>
          <w:szCs w:val="32"/>
        </w:rPr>
        <w:t>國立嘉義大學</w:t>
      </w:r>
      <w:r w:rsidRPr="00023AB7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DB0FA4" w:rsidRPr="00023AB7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Pr="00023AB7">
        <w:rPr>
          <w:rFonts w:eastAsia="標楷體"/>
          <w:b/>
          <w:bCs/>
          <w:color w:val="000000" w:themeColor="text1"/>
          <w:sz w:val="32"/>
          <w:szCs w:val="32"/>
        </w:rPr>
        <w:t>0</w:t>
      </w:r>
      <w:r w:rsidR="00DB0FA4" w:rsidRPr="00023AB7">
        <w:rPr>
          <w:rFonts w:eastAsia="標楷體" w:hint="eastAsia"/>
          <w:b/>
          <w:bCs/>
          <w:color w:val="000000" w:themeColor="text1"/>
          <w:sz w:val="32"/>
          <w:szCs w:val="32"/>
        </w:rPr>
        <w:t>學</w:t>
      </w:r>
      <w:r w:rsidRPr="00023AB7">
        <w:rPr>
          <w:rFonts w:eastAsia="標楷體"/>
          <w:b/>
          <w:bCs/>
          <w:color w:val="000000" w:themeColor="text1"/>
          <w:sz w:val="32"/>
          <w:szCs w:val="32"/>
        </w:rPr>
        <w:t>年度</w:t>
      </w:r>
      <w:r w:rsidRPr="00023AB7">
        <w:rPr>
          <w:rFonts w:eastAsia="標楷體"/>
          <w:b/>
          <w:color w:val="000000" w:themeColor="text1"/>
          <w:sz w:val="32"/>
          <w:szCs w:val="32"/>
        </w:rPr>
        <w:t>第</w:t>
      </w:r>
      <w:r w:rsidR="00483BC1" w:rsidRPr="00023AB7">
        <w:rPr>
          <w:rFonts w:eastAsia="標楷體"/>
          <w:b/>
          <w:color w:val="000000" w:themeColor="text1"/>
          <w:sz w:val="32"/>
          <w:szCs w:val="32"/>
        </w:rPr>
        <w:t>2</w:t>
      </w:r>
      <w:r w:rsidRPr="00023AB7">
        <w:rPr>
          <w:rFonts w:eastAsia="標楷體"/>
          <w:b/>
          <w:color w:val="000000" w:themeColor="text1"/>
          <w:sz w:val="32"/>
          <w:szCs w:val="32"/>
        </w:rPr>
        <w:t>次</w:t>
      </w:r>
      <w:r w:rsidRPr="00023AB7">
        <w:rPr>
          <w:rFonts w:eastAsia="標楷體"/>
          <w:b/>
          <w:bCs/>
          <w:color w:val="000000" w:themeColor="text1"/>
          <w:sz w:val="32"/>
          <w:szCs w:val="32"/>
        </w:rPr>
        <w:t>校務基金管理委員會會議</w:t>
      </w:r>
      <w:r w:rsidR="003C6421">
        <w:rPr>
          <w:rFonts w:eastAsia="標楷體"/>
          <w:b/>
          <w:bCs/>
          <w:color w:val="000000" w:themeColor="text1"/>
          <w:sz w:val="32"/>
          <w:szCs w:val="32"/>
        </w:rPr>
        <w:t>紀錄</w:t>
      </w:r>
    </w:p>
    <w:p w14:paraId="48A75BD9" w14:textId="77777777" w:rsidR="00A274D9" w:rsidRPr="00023AB7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時間：</w:t>
      </w:r>
      <w:r w:rsidRPr="00023AB7">
        <w:rPr>
          <w:rFonts w:eastAsia="標楷體"/>
          <w:color w:val="000000" w:themeColor="text1"/>
          <w:sz w:val="28"/>
          <w:szCs w:val="28"/>
        </w:rPr>
        <w:t>1</w:t>
      </w:r>
      <w:r w:rsidR="00DB0FA4" w:rsidRPr="00023AB7">
        <w:rPr>
          <w:rFonts w:eastAsia="標楷體"/>
          <w:color w:val="000000" w:themeColor="text1"/>
          <w:sz w:val="28"/>
          <w:szCs w:val="28"/>
        </w:rPr>
        <w:t>1</w:t>
      </w:r>
      <w:r w:rsidRPr="00023AB7">
        <w:rPr>
          <w:rFonts w:eastAsia="標楷體"/>
          <w:color w:val="000000" w:themeColor="text1"/>
          <w:sz w:val="28"/>
          <w:szCs w:val="28"/>
        </w:rPr>
        <w:t>0</w:t>
      </w:r>
      <w:r w:rsidRPr="00023AB7">
        <w:rPr>
          <w:rFonts w:eastAsia="標楷體"/>
          <w:color w:val="000000" w:themeColor="text1"/>
          <w:sz w:val="28"/>
          <w:szCs w:val="28"/>
        </w:rPr>
        <w:t>年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11</w:t>
      </w:r>
      <w:r w:rsidRPr="00023AB7">
        <w:rPr>
          <w:rFonts w:eastAsia="標楷體"/>
          <w:color w:val="000000" w:themeColor="text1"/>
          <w:sz w:val="28"/>
          <w:szCs w:val="28"/>
        </w:rPr>
        <w:t>月</w:t>
      </w:r>
      <w:r w:rsidR="00D6535B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6</w:t>
      </w:r>
      <w:r w:rsidRPr="00023AB7">
        <w:rPr>
          <w:rFonts w:eastAsia="標楷體"/>
          <w:color w:val="000000" w:themeColor="text1"/>
          <w:sz w:val="28"/>
          <w:szCs w:val="28"/>
        </w:rPr>
        <w:t>日（星期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二</w:t>
      </w:r>
      <w:r w:rsidRPr="00023AB7">
        <w:rPr>
          <w:rFonts w:eastAsia="標楷體"/>
          <w:color w:val="000000" w:themeColor="text1"/>
          <w:sz w:val="28"/>
          <w:szCs w:val="28"/>
        </w:rPr>
        <w:t>）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上</w:t>
      </w:r>
      <w:r w:rsidRPr="00023AB7">
        <w:rPr>
          <w:rFonts w:eastAsia="標楷體"/>
          <w:color w:val="000000" w:themeColor="text1"/>
          <w:sz w:val="28"/>
          <w:szCs w:val="28"/>
        </w:rPr>
        <w:t>午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11</w:t>
      </w:r>
      <w:r w:rsidRPr="00023AB7">
        <w:rPr>
          <w:rFonts w:eastAsia="標楷體"/>
          <w:color w:val="000000" w:themeColor="text1"/>
          <w:sz w:val="28"/>
          <w:szCs w:val="28"/>
        </w:rPr>
        <w:t>時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10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分</w:t>
      </w:r>
    </w:p>
    <w:p w14:paraId="577B7D25" w14:textId="77777777" w:rsidR="00A274D9" w:rsidRPr="00023AB7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地點：本校蘭潭校區行政中心</w:t>
      </w:r>
      <w:r w:rsidRPr="00023AB7">
        <w:rPr>
          <w:rFonts w:eastAsia="標楷體"/>
          <w:color w:val="000000" w:themeColor="text1"/>
          <w:sz w:val="28"/>
          <w:szCs w:val="28"/>
        </w:rPr>
        <w:t>2</w:t>
      </w:r>
      <w:r w:rsidRPr="00023AB7">
        <w:rPr>
          <w:rFonts w:eastAsia="標楷體"/>
          <w:color w:val="000000" w:themeColor="text1"/>
          <w:sz w:val="28"/>
          <w:szCs w:val="28"/>
        </w:rPr>
        <w:t>樓第</w:t>
      </w:r>
      <w:r w:rsidRPr="00023AB7">
        <w:rPr>
          <w:rFonts w:eastAsia="標楷體"/>
          <w:color w:val="000000" w:themeColor="text1"/>
          <w:sz w:val="28"/>
          <w:szCs w:val="28"/>
        </w:rPr>
        <w:t>1</w:t>
      </w:r>
      <w:r w:rsidRPr="00023AB7">
        <w:rPr>
          <w:rFonts w:eastAsia="標楷體"/>
          <w:color w:val="000000" w:themeColor="text1"/>
          <w:sz w:val="28"/>
          <w:szCs w:val="28"/>
        </w:rPr>
        <w:t>會議室</w:t>
      </w:r>
    </w:p>
    <w:p w14:paraId="377CC66A" w14:textId="77777777" w:rsidR="00A274D9" w:rsidRPr="00023AB7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主席：</w:t>
      </w:r>
      <w:r w:rsidR="00192F87" w:rsidRPr="00023AB7">
        <w:rPr>
          <w:rFonts w:eastAsia="標楷體"/>
          <w:color w:val="000000" w:themeColor="text1"/>
          <w:sz w:val="28"/>
          <w:szCs w:val="28"/>
        </w:rPr>
        <w:t>艾</w:t>
      </w:r>
      <w:r w:rsidR="00192F87" w:rsidRPr="00023AB7">
        <w:rPr>
          <w:rFonts w:eastAsia="標楷體"/>
          <w:color w:val="000000" w:themeColor="text1"/>
          <w:sz w:val="28"/>
          <w:szCs w:val="28"/>
        </w:rPr>
        <w:t xml:space="preserve"> </w:t>
      </w:r>
      <w:r w:rsidR="00192F87" w:rsidRPr="00023AB7">
        <w:rPr>
          <w:rFonts w:eastAsia="標楷體"/>
          <w:color w:val="000000" w:themeColor="text1"/>
          <w:sz w:val="28"/>
          <w:szCs w:val="28"/>
        </w:rPr>
        <w:t>群</w:t>
      </w:r>
      <w:r w:rsidRPr="00023AB7">
        <w:rPr>
          <w:rFonts w:eastAsia="標楷體"/>
          <w:color w:val="000000" w:themeColor="text1"/>
          <w:sz w:val="28"/>
          <w:szCs w:val="28"/>
        </w:rPr>
        <w:t>校長</w:t>
      </w:r>
    </w:p>
    <w:p w14:paraId="48D49F68" w14:textId="77777777" w:rsidR="001525DB" w:rsidRDefault="00A274D9" w:rsidP="00A274D9">
      <w:pPr>
        <w:spacing w:line="440" w:lineRule="exact"/>
        <w:jc w:val="right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</w:r>
      <w:r w:rsidRPr="00023AB7">
        <w:rPr>
          <w:rFonts w:eastAsia="標楷體"/>
          <w:color w:val="000000" w:themeColor="text1"/>
          <w:sz w:val="28"/>
          <w:szCs w:val="28"/>
        </w:rPr>
        <w:tab/>
        <w:t xml:space="preserve">             </w:t>
      </w:r>
      <w:r w:rsidR="00953E1D" w:rsidRPr="00023AB7">
        <w:rPr>
          <w:rFonts w:eastAsia="標楷體"/>
          <w:color w:val="000000" w:themeColor="text1"/>
          <w:sz w:val="28"/>
          <w:szCs w:val="28"/>
        </w:rPr>
        <w:t>紀</w:t>
      </w:r>
      <w:r w:rsidRPr="00023AB7">
        <w:rPr>
          <w:rFonts w:eastAsia="標楷體"/>
          <w:color w:val="000000" w:themeColor="text1"/>
          <w:sz w:val="28"/>
          <w:szCs w:val="28"/>
        </w:rPr>
        <w:t>錄：楊子岳</w:t>
      </w:r>
    </w:p>
    <w:p w14:paraId="1FF43CE3" w14:textId="3CD96117" w:rsidR="003C6421" w:rsidRDefault="003C6421" w:rsidP="003C6421">
      <w:pPr>
        <w:overflowPunct w:val="0"/>
        <w:spacing w:line="420" w:lineRule="exact"/>
        <w:ind w:left="1414" w:hangingChars="505" w:hanging="1414"/>
        <w:jc w:val="both"/>
      </w:pPr>
      <w:r w:rsidRPr="00993348">
        <w:rPr>
          <w:rFonts w:eastAsia="標楷體" w:hint="eastAsia"/>
          <w:sz w:val="28"/>
          <w:szCs w:val="28"/>
        </w:rPr>
        <w:t>出席人員：</w:t>
      </w:r>
      <w:r w:rsidRPr="00993348">
        <w:rPr>
          <w:rFonts w:eastAsia="標楷體" w:hint="eastAsia"/>
          <w:color w:val="000000"/>
          <w:sz w:val="28"/>
          <w:szCs w:val="28"/>
        </w:rPr>
        <w:t>艾</w:t>
      </w:r>
      <w:r w:rsidRPr="00993348">
        <w:rPr>
          <w:rFonts w:eastAsia="標楷體"/>
          <w:color w:val="000000"/>
          <w:sz w:val="28"/>
          <w:szCs w:val="28"/>
        </w:rPr>
        <w:t xml:space="preserve"> </w:t>
      </w:r>
      <w:r w:rsidRPr="00993348">
        <w:rPr>
          <w:rFonts w:eastAsia="標楷體" w:hint="eastAsia"/>
          <w:color w:val="000000"/>
          <w:sz w:val="28"/>
          <w:szCs w:val="28"/>
        </w:rPr>
        <w:t>群</w:t>
      </w:r>
      <w:r w:rsidRPr="00993348">
        <w:rPr>
          <w:rFonts w:eastAsia="標楷體" w:hint="eastAsia"/>
          <w:sz w:val="28"/>
          <w:szCs w:val="28"/>
        </w:rPr>
        <w:t>委員、黃光亮委員、朱紀實委員、楊德清委員</w:t>
      </w:r>
      <w:r w:rsidRPr="00993348">
        <w:rPr>
          <w:rFonts w:eastAsia="標楷體"/>
          <w:kern w:val="0"/>
          <w:sz w:val="20"/>
          <w:szCs w:val="20"/>
        </w:rPr>
        <w:t>(</w:t>
      </w:r>
      <w:r w:rsidR="00071D3E" w:rsidRPr="00071D3E">
        <w:rPr>
          <w:rFonts w:eastAsia="標楷體" w:hint="eastAsia"/>
          <w:kern w:val="0"/>
          <w:sz w:val="20"/>
          <w:szCs w:val="20"/>
        </w:rPr>
        <w:t>朱紀實委員</w:t>
      </w:r>
      <w:r w:rsidR="00071D3E" w:rsidRPr="00993348">
        <w:rPr>
          <w:rFonts w:eastAsia="標楷體" w:hint="eastAsia"/>
          <w:kern w:val="0"/>
          <w:sz w:val="20"/>
          <w:szCs w:val="20"/>
        </w:rPr>
        <w:t>代理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、古國隆委員、林芸薇委員、黃文理委員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吳子雲簡任秘書代理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、徐善德委員、吳</w:t>
      </w:r>
      <w:r>
        <w:rPr>
          <w:rFonts w:eastAsia="標楷體" w:hint="eastAsia"/>
          <w:sz w:val="28"/>
          <w:szCs w:val="28"/>
        </w:rPr>
        <w:t>昭旺</w:t>
      </w:r>
      <w:r w:rsidRPr="00993348">
        <w:rPr>
          <w:rFonts w:eastAsia="標楷體" w:hint="eastAsia"/>
          <w:sz w:val="28"/>
          <w:szCs w:val="28"/>
        </w:rPr>
        <w:t>委員、許忠仁委員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、陳宜貞委員</w:t>
      </w:r>
      <w:r w:rsidRPr="00993348">
        <w:rPr>
          <w:rFonts w:eastAsia="標楷體" w:hint="eastAsia"/>
          <w:kern w:val="0"/>
          <w:sz w:val="20"/>
          <w:szCs w:val="20"/>
        </w:rPr>
        <w:t>、</w:t>
      </w:r>
      <w:r w:rsidRPr="00993348">
        <w:rPr>
          <w:rFonts w:eastAsia="標楷體" w:hint="eastAsia"/>
          <w:sz w:val="28"/>
          <w:szCs w:val="28"/>
        </w:rPr>
        <w:t>蔡柳卿委員、吳建平委員、葉瑞峰委員、賴治民委員</w:t>
      </w:r>
    </w:p>
    <w:p w14:paraId="77D09DB6" w14:textId="38451F35" w:rsidR="003C6421" w:rsidRPr="00993348" w:rsidRDefault="003C6421" w:rsidP="00292D10">
      <w:pPr>
        <w:overflowPunct w:val="0"/>
        <w:spacing w:line="420" w:lineRule="exact"/>
        <w:ind w:left="1386" w:hangingChars="495" w:hanging="1386"/>
        <w:jc w:val="both"/>
        <w:rPr>
          <w:rFonts w:eastAsia="標楷體"/>
          <w:color w:val="000000" w:themeColor="text1"/>
          <w:sz w:val="28"/>
          <w:szCs w:val="28"/>
        </w:rPr>
      </w:pPr>
      <w:r w:rsidRPr="00993348">
        <w:rPr>
          <w:rFonts w:eastAsia="標楷體" w:hint="eastAsia"/>
          <w:sz w:val="28"/>
          <w:szCs w:val="28"/>
        </w:rPr>
        <w:t>列席人員：</w:t>
      </w:r>
      <w:r>
        <w:rPr>
          <w:rFonts w:eastAsia="標楷體" w:hint="eastAsia"/>
          <w:sz w:val="28"/>
          <w:szCs w:val="28"/>
        </w:rPr>
        <w:t>吳思敬主任秘書</w:t>
      </w:r>
      <w:r w:rsidRPr="00993348">
        <w:rPr>
          <w:rFonts w:eastAsia="標楷體" w:hint="eastAsia"/>
          <w:sz w:val="28"/>
          <w:szCs w:val="28"/>
        </w:rPr>
        <w:t>、</w:t>
      </w:r>
      <w:r w:rsidRPr="003C6421">
        <w:rPr>
          <w:rFonts w:eastAsia="標楷體" w:hint="eastAsia"/>
          <w:sz w:val="28"/>
          <w:szCs w:val="28"/>
        </w:rPr>
        <w:t>陳信良主任</w:t>
      </w:r>
      <w:r>
        <w:rPr>
          <w:rFonts w:eastAsia="標楷體" w:hint="eastAsia"/>
          <w:sz w:val="28"/>
          <w:szCs w:val="28"/>
        </w:rPr>
        <w:t>、</w:t>
      </w:r>
      <w:r w:rsidRPr="003C6421">
        <w:rPr>
          <w:rFonts w:eastAsia="標楷體" w:hint="eastAsia"/>
          <w:sz w:val="28"/>
          <w:szCs w:val="28"/>
        </w:rPr>
        <w:t>何慧婉主任</w:t>
      </w:r>
      <w:r>
        <w:rPr>
          <w:rFonts w:eastAsia="標楷體" w:hint="eastAsia"/>
          <w:sz w:val="28"/>
          <w:szCs w:val="28"/>
        </w:rPr>
        <w:t>、</w:t>
      </w:r>
      <w:r w:rsidRPr="003C6421">
        <w:rPr>
          <w:rFonts w:eastAsia="標楷體" w:hint="eastAsia"/>
          <w:sz w:val="28"/>
          <w:szCs w:val="28"/>
        </w:rPr>
        <w:t>張銘煌院長</w:t>
      </w:r>
      <w:r>
        <w:rPr>
          <w:rFonts w:eastAsia="標楷體" w:hint="eastAsia"/>
          <w:sz w:val="28"/>
          <w:szCs w:val="28"/>
        </w:rPr>
        <w:t>、</w:t>
      </w:r>
      <w:r w:rsidRPr="003C6421">
        <w:rPr>
          <w:rFonts w:eastAsia="標楷體" w:hint="eastAsia"/>
          <w:sz w:val="28"/>
          <w:szCs w:val="28"/>
        </w:rPr>
        <w:t>呂英震主任</w:t>
      </w:r>
      <w:r w:rsidRPr="00993348">
        <w:rPr>
          <w:rFonts w:eastAsia="標楷體" w:hint="eastAsia"/>
          <w:sz w:val="28"/>
          <w:szCs w:val="28"/>
        </w:rPr>
        <w:t>、王麗雯組長、</w:t>
      </w:r>
      <w:r>
        <w:rPr>
          <w:rFonts w:eastAsia="標楷體" w:hint="eastAsia"/>
          <w:sz w:val="28"/>
          <w:szCs w:val="28"/>
        </w:rPr>
        <w:t>楊弘道組長</w:t>
      </w:r>
      <w:r w:rsidRPr="00993348">
        <w:rPr>
          <w:rFonts w:eastAsia="標楷體" w:hint="eastAsia"/>
          <w:sz w:val="28"/>
          <w:szCs w:val="28"/>
        </w:rPr>
        <w:t>、</w:t>
      </w:r>
      <w:r w:rsidRPr="003C6421">
        <w:rPr>
          <w:rFonts w:eastAsia="標楷體" w:hint="eastAsia"/>
          <w:sz w:val="28"/>
          <w:szCs w:val="28"/>
        </w:rPr>
        <w:t>王勝賢組長</w:t>
      </w:r>
      <w:r w:rsidR="00292D10" w:rsidRPr="00993348">
        <w:rPr>
          <w:rFonts w:eastAsia="標楷體"/>
          <w:kern w:val="0"/>
          <w:sz w:val="20"/>
          <w:szCs w:val="20"/>
        </w:rPr>
        <w:t>(</w:t>
      </w:r>
      <w:r w:rsidR="00292D10" w:rsidRPr="00993348">
        <w:rPr>
          <w:rFonts w:eastAsia="標楷體" w:hint="eastAsia"/>
          <w:kern w:val="0"/>
          <w:sz w:val="20"/>
          <w:szCs w:val="20"/>
        </w:rPr>
        <w:t>請假</w:t>
      </w:r>
      <w:r w:rsidR="00292D10"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>
        <w:rPr>
          <w:rFonts w:eastAsia="標楷體" w:hint="eastAsia"/>
          <w:sz w:val="28"/>
          <w:szCs w:val="28"/>
        </w:rPr>
        <w:t>陳鵬文組長、劉</w:t>
      </w:r>
      <w:r w:rsidR="00BC0324">
        <w:rPr>
          <w:rFonts w:eastAsia="標楷體" w:hint="eastAsia"/>
          <w:sz w:val="28"/>
          <w:szCs w:val="28"/>
        </w:rPr>
        <w:t>語</w:t>
      </w:r>
      <w:r>
        <w:rPr>
          <w:rFonts w:eastAsia="標楷體" w:hint="eastAsia"/>
          <w:sz w:val="28"/>
          <w:szCs w:val="28"/>
        </w:rPr>
        <w:t>專員、</w:t>
      </w:r>
      <w:r w:rsidRPr="00993348">
        <w:rPr>
          <w:rFonts w:eastAsia="標楷體" w:hint="eastAsia"/>
          <w:sz w:val="28"/>
          <w:szCs w:val="28"/>
        </w:rPr>
        <w:t>侯龍彬同學、吳尚霖同學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、吳柏陞同學</w:t>
      </w:r>
    </w:p>
    <w:p w14:paraId="193F59BD" w14:textId="77777777" w:rsidR="003C6421" w:rsidRPr="003C6421" w:rsidRDefault="003C6421" w:rsidP="00A274D9">
      <w:pPr>
        <w:spacing w:line="440" w:lineRule="exact"/>
        <w:jc w:val="right"/>
        <w:rPr>
          <w:rFonts w:eastAsia="標楷體"/>
          <w:color w:val="000000" w:themeColor="text1"/>
          <w:sz w:val="28"/>
          <w:szCs w:val="28"/>
        </w:rPr>
      </w:pPr>
    </w:p>
    <w:p w14:paraId="2E625CA3" w14:textId="77777777" w:rsidR="00A274D9" w:rsidRPr="00023AB7" w:rsidRDefault="00C9192E" w:rsidP="00A274D9">
      <w:pPr>
        <w:numPr>
          <w:ilvl w:val="0"/>
          <w:numId w:val="1"/>
        </w:numPr>
        <w:spacing w:beforeLines="50" w:before="299" w:line="440" w:lineRule="exact"/>
        <w:ind w:left="841" w:hangingChars="300" w:hanging="84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主席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致詞</w:t>
      </w:r>
    </w:p>
    <w:p w14:paraId="0E889CCE" w14:textId="77777777" w:rsidR="00A274D9" w:rsidRPr="00023AB7" w:rsidRDefault="00A274D9" w:rsidP="00BC41C4">
      <w:pPr>
        <w:numPr>
          <w:ilvl w:val="0"/>
          <w:numId w:val="1"/>
        </w:numPr>
        <w:spacing w:line="480" w:lineRule="exact"/>
        <w:ind w:left="574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上次會議決議事項暨執行情形</w:t>
      </w: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Pr="00023AB7">
        <w:rPr>
          <w:rFonts w:eastAsia="標楷體"/>
          <w:color w:val="000000" w:themeColor="text1"/>
          <w:sz w:val="28"/>
          <w:szCs w:val="28"/>
        </w:rPr>
        <w:t>會議時間：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1</w:t>
      </w:r>
      <w:r w:rsidR="00782191" w:rsidRPr="00023AB7">
        <w:rPr>
          <w:rFonts w:eastAsia="標楷體"/>
          <w:color w:val="000000" w:themeColor="text1"/>
          <w:sz w:val="28"/>
          <w:szCs w:val="28"/>
        </w:rPr>
        <w:t>1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0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年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9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月</w:t>
      </w:r>
      <w:r w:rsidR="00483BC1" w:rsidRPr="00023AB7">
        <w:rPr>
          <w:rFonts w:eastAsia="標楷體"/>
          <w:color w:val="000000" w:themeColor="text1"/>
          <w:sz w:val="28"/>
          <w:szCs w:val="28"/>
        </w:rPr>
        <w:t>16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日</w:t>
      </w:r>
      <w:r w:rsidR="00782191" w:rsidRPr="00023AB7">
        <w:rPr>
          <w:rFonts w:eastAsia="標楷體" w:hint="eastAsia"/>
          <w:color w:val="000000" w:themeColor="text1"/>
          <w:sz w:val="28"/>
          <w:szCs w:val="28"/>
        </w:rPr>
        <w:t>下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午</w:t>
      </w:r>
      <w:r w:rsidR="00782191" w:rsidRPr="00023AB7">
        <w:rPr>
          <w:rFonts w:eastAsia="標楷體"/>
          <w:color w:val="000000" w:themeColor="text1"/>
          <w:sz w:val="28"/>
          <w:szCs w:val="28"/>
        </w:rPr>
        <w:t>2</w:t>
      </w:r>
      <w:r w:rsidR="00373976" w:rsidRPr="00023AB7">
        <w:rPr>
          <w:rFonts w:eastAsia="標楷體"/>
          <w:color w:val="000000" w:themeColor="text1"/>
          <w:sz w:val="28"/>
          <w:szCs w:val="28"/>
        </w:rPr>
        <w:t>時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</w:p>
    <w:p w14:paraId="29F4382B" w14:textId="77777777" w:rsidR="00A274D9" w:rsidRPr="00023AB7" w:rsidRDefault="00A274D9" w:rsidP="00DB0FA4">
      <w:pPr>
        <w:snapToGrid w:val="0"/>
        <w:spacing w:line="440" w:lineRule="exact"/>
        <w:ind w:left="1078" w:hangingChars="385" w:hanging="1078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提案一</w:t>
      </w:r>
      <w:r w:rsidR="008A02BB" w:rsidRPr="00023AB7">
        <w:rPr>
          <w:rFonts w:eastAsia="標楷體"/>
          <w:color w:val="000000" w:themeColor="text1"/>
          <w:sz w:val="28"/>
          <w:szCs w:val="28"/>
        </w:rPr>
        <w:t>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本校民雄校區學生宿舍一舍整修工程案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191B9F57" w14:textId="77777777" w:rsidR="00A85BF4" w:rsidRPr="00023AB7" w:rsidRDefault="00A274D9" w:rsidP="00FA306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學生事務處</w:t>
      </w:r>
    </w:p>
    <w:p w14:paraId="53BC9EA7" w14:textId="77777777" w:rsidR="00DB0FA4" w:rsidRPr="00023AB7" w:rsidRDefault="005372B5" w:rsidP="00DB0FA4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14:paraId="061F428A" w14:textId="3ABA64D8" w:rsidR="008915EF" w:rsidRPr="00023AB7" w:rsidRDefault="00A274D9" w:rsidP="0086537A">
      <w:pPr>
        <w:spacing w:line="44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03073D" w:rsidRPr="0003073D">
        <w:rPr>
          <w:rFonts w:eastAsia="標楷體" w:hint="eastAsia"/>
          <w:b/>
          <w:color w:val="000000" w:themeColor="text1"/>
          <w:sz w:val="28"/>
          <w:szCs w:val="28"/>
        </w:rPr>
        <w:t>學生事務處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業已簽准民雄</w:t>
      </w:r>
      <w:proofErr w:type="gramStart"/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一</w:t>
      </w:r>
      <w:proofErr w:type="gramEnd"/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舍整修工程案，預計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11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月下旬進行勞務設計標上網公告，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12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月下旬開標。</w:t>
      </w:r>
    </w:p>
    <w:p w14:paraId="784861C0" w14:textId="77777777" w:rsidR="00A274D9" w:rsidRPr="00023AB7" w:rsidRDefault="00A274D9" w:rsidP="00FA3069">
      <w:pPr>
        <w:snapToGrid w:val="0"/>
        <w:spacing w:beforeLines="50" w:before="299"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提案二：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本校教師學術期刊論文獎勵辦法第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條修正案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0BDAF6BE" w14:textId="77777777" w:rsidR="00D6535B" w:rsidRPr="00023AB7" w:rsidRDefault="00A274D9" w:rsidP="00FA306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研究發展處</w:t>
      </w:r>
    </w:p>
    <w:p w14:paraId="6A389164" w14:textId="77777777" w:rsidR="00DB0FA4" w:rsidRPr="00023AB7" w:rsidRDefault="00A274D9" w:rsidP="00DB0FA4">
      <w:pPr>
        <w:spacing w:line="440" w:lineRule="exact"/>
        <w:ind w:left="756" w:hangingChars="270" w:hanging="75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照案通過</w:t>
      </w:r>
      <w:r w:rsidR="00DB0FA4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172E9647" w14:textId="77777777" w:rsidR="00D6535B" w:rsidRPr="00023AB7" w:rsidRDefault="00A274D9" w:rsidP="000B6551">
      <w:pPr>
        <w:spacing w:line="440" w:lineRule="exact"/>
        <w:ind w:left="1668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本案業經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9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28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日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次行政會議審議修正通過，並公告實施。</w:t>
      </w:r>
    </w:p>
    <w:p w14:paraId="7147D950" w14:textId="77777777" w:rsidR="00DB0FA4" w:rsidRPr="00023AB7" w:rsidRDefault="00B00BE2" w:rsidP="00DB0FA4">
      <w:pPr>
        <w:snapToGrid w:val="0"/>
        <w:spacing w:beforeLines="50" w:before="299"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三</w:t>
      </w:r>
      <w:r w:rsidRPr="00023AB7">
        <w:rPr>
          <w:rFonts w:eastAsia="標楷體"/>
          <w:color w:val="000000" w:themeColor="text1"/>
          <w:sz w:val="28"/>
          <w:szCs w:val="28"/>
        </w:rPr>
        <w:t>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本校產學合作經費收支處理要點第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6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點、第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10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點修正草案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6C68C2C1" w14:textId="77777777" w:rsidR="00B00BE2" w:rsidRPr="00023AB7" w:rsidRDefault="00B00BE2" w:rsidP="00DB0FA4">
      <w:pPr>
        <w:snapToGrid w:val="0"/>
        <w:spacing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研究發展處</w:t>
      </w:r>
    </w:p>
    <w:p w14:paraId="0A044726" w14:textId="77777777" w:rsidR="00483BC1" w:rsidRPr="00023AB7" w:rsidRDefault="00B00BE2" w:rsidP="00483BC1">
      <w:pPr>
        <w:spacing w:line="440" w:lineRule="exact"/>
        <w:ind w:left="756" w:hangingChars="270" w:hanging="75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483BC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修正通過，修正如下:</w:t>
      </w:r>
    </w:p>
    <w:p w14:paraId="612A38F8" w14:textId="77777777" w:rsidR="00483BC1" w:rsidRPr="00023AB7" w:rsidRDefault="00483BC1" w:rsidP="00483BC1">
      <w:pPr>
        <w:spacing w:line="440" w:lineRule="exact"/>
        <w:ind w:leftChars="122" w:left="811" w:hangingChars="185" w:hanging="51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一、修正要點第10點第1款第2目:「執行計畫學術或行政單位15%。」修正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為:「執行計畫學術、校級中心或行政單位15%」。</w:t>
      </w:r>
    </w:p>
    <w:p w14:paraId="2BD87CD4" w14:textId="77777777" w:rsidR="00DB0FA4" w:rsidRPr="00023AB7" w:rsidRDefault="00483BC1" w:rsidP="00483BC1">
      <w:pPr>
        <w:spacing w:line="440" w:lineRule="exact"/>
        <w:ind w:leftChars="122" w:left="811" w:hangingChars="185" w:hanging="51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二、餘照案通過。</w:t>
      </w:r>
    </w:p>
    <w:p w14:paraId="2B3998B9" w14:textId="77777777" w:rsidR="00B00BE2" w:rsidRPr="00023AB7" w:rsidRDefault="00B00BE2" w:rsidP="000B6551">
      <w:pPr>
        <w:spacing w:line="440" w:lineRule="exact"/>
        <w:ind w:left="1668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本案業經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9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28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日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次行政會議審議修正通過，並公告實施。</w:t>
      </w:r>
    </w:p>
    <w:p w14:paraId="5BA4C487" w14:textId="77777777" w:rsidR="00373976" w:rsidRPr="00023AB7" w:rsidRDefault="00A94B66" w:rsidP="00483BC1">
      <w:pPr>
        <w:snapToGrid w:val="0"/>
        <w:spacing w:beforeLines="50" w:before="299" w:line="440" w:lineRule="exact"/>
        <w:ind w:left="1120" w:hangingChars="400" w:hanging="112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</w:t>
      </w:r>
      <w:r w:rsidR="00B00BE2" w:rsidRPr="00023AB7">
        <w:rPr>
          <w:rFonts w:eastAsia="標楷體" w:hint="eastAsia"/>
          <w:color w:val="000000" w:themeColor="text1"/>
          <w:sz w:val="28"/>
          <w:szCs w:val="28"/>
        </w:rPr>
        <w:t>四</w:t>
      </w:r>
      <w:r w:rsidR="008A02BB" w:rsidRPr="00023AB7">
        <w:rPr>
          <w:rFonts w:eastAsia="標楷體"/>
          <w:color w:val="000000" w:themeColor="text1"/>
          <w:sz w:val="28"/>
          <w:szCs w:val="28"/>
        </w:rPr>
        <w:t>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有關「國立嘉義大學校務基金自籌經費支應因公派員出國或赴大陸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(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含港澳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)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地區案件處理要點」第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5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點、第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6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點及第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7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點修正案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5B144848" w14:textId="77777777" w:rsidR="00DB0FA4" w:rsidRPr="00023AB7" w:rsidRDefault="00A94B66" w:rsidP="00DB0FA4">
      <w:pPr>
        <w:snapToGrid w:val="0"/>
        <w:spacing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國際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事務處</w:t>
      </w:r>
    </w:p>
    <w:p w14:paraId="3425D8CF" w14:textId="77777777" w:rsidR="00DB0FA4" w:rsidRPr="00023AB7" w:rsidRDefault="00A94B66" w:rsidP="00483BC1">
      <w:pPr>
        <w:spacing w:line="440" w:lineRule="exact"/>
        <w:ind w:left="784" w:hangingChars="280" w:hanging="78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本案緩議，請國際處再檢視中央相關法規及其他國立大學校院之「因公出國或赴大陸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(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含港澳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)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地區案件審核小組」組織任務及運作方式，避免因行政簡化而牴觸相關主管機關之規定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。</w:t>
      </w:r>
    </w:p>
    <w:p w14:paraId="2AFB5132" w14:textId="737A258E" w:rsidR="00B00BE2" w:rsidRPr="00023AB7" w:rsidRDefault="00A94B66" w:rsidP="005069DA">
      <w:pPr>
        <w:spacing w:line="440" w:lineRule="exact"/>
        <w:ind w:left="1626" w:hangingChars="580" w:hanging="16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5069DA" w:rsidRPr="00023AB7">
        <w:rPr>
          <w:rFonts w:eastAsia="標楷體" w:hint="eastAsia"/>
          <w:b/>
          <w:color w:val="000000" w:themeColor="text1"/>
          <w:sz w:val="28"/>
          <w:szCs w:val="28"/>
        </w:rPr>
        <w:t>配合會議決議，</w:t>
      </w:r>
      <w:r w:rsidR="0003073D" w:rsidRPr="0003073D">
        <w:rPr>
          <w:rFonts w:eastAsia="標楷體" w:hint="eastAsia"/>
          <w:b/>
          <w:color w:val="000000" w:themeColor="text1"/>
          <w:sz w:val="28"/>
          <w:szCs w:val="28"/>
        </w:rPr>
        <w:t>國際事務處</w:t>
      </w:r>
      <w:r w:rsidR="005069DA" w:rsidRPr="00023AB7">
        <w:rPr>
          <w:rFonts w:eastAsia="標楷體" w:hint="eastAsia"/>
          <w:b/>
          <w:color w:val="000000" w:themeColor="text1"/>
          <w:sz w:val="28"/>
          <w:szCs w:val="28"/>
        </w:rPr>
        <w:t>業已檢視中央相關法規及他校規定，應無牴觸相關主管機關規定之疑慮，相關說明如附件，惟本案仍先緩議。</w:t>
      </w:r>
    </w:p>
    <w:p w14:paraId="0666B665" w14:textId="77777777" w:rsidR="00E22559" w:rsidRPr="00023AB7" w:rsidRDefault="00E22559" w:rsidP="00FA3069">
      <w:pPr>
        <w:spacing w:beforeLines="50" w:before="299"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提案五：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有關「國立嘉義大學國際交流基金實施要點」修正案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2D700241" w14:textId="77777777" w:rsidR="00DB0FA4" w:rsidRPr="00023AB7" w:rsidRDefault="00E22559" w:rsidP="00DB0FA4">
      <w:pPr>
        <w:overflowPunct w:val="0"/>
        <w:spacing w:line="420" w:lineRule="exact"/>
        <w:ind w:leftChars="12" w:left="880" w:hangingChars="304" w:hanging="851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國際事務處</w:t>
      </w:r>
    </w:p>
    <w:p w14:paraId="3D134EFB" w14:textId="77777777" w:rsidR="00373976" w:rsidRPr="00023AB7" w:rsidRDefault="00373976" w:rsidP="00C9192E">
      <w:pPr>
        <w:spacing w:line="440" w:lineRule="exact"/>
        <w:ind w:left="826" w:hangingChars="295" w:hanging="82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14:paraId="28C9C515" w14:textId="77777777" w:rsidR="00373976" w:rsidRPr="00023AB7" w:rsidRDefault="00E22559" w:rsidP="00C9192E">
      <w:pPr>
        <w:snapToGrid w:val="0"/>
        <w:spacing w:line="440" w:lineRule="exact"/>
        <w:ind w:left="1612" w:hangingChars="575" w:hanging="161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</w:p>
    <w:p w14:paraId="5F9A7E8F" w14:textId="77777777" w:rsidR="008E272B" w:rsidRPr="00023AB7" w:rsidRDefault="008E272B" w:rsidP="008E272B">
      <w:pPr>
        <w:snapToGrid w:val="0"/>
        <w:spacing w:line="440" w:lineRule="exact"/>
        <w:ind w:leftChars="466" w:left="1608" w:hangingChars="175" w:hanging="49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一、業依會議決議修正草案內容。</w:t>
      </w:r>
    </w:p>
    <w:p w14:paraId="44F61C2D" w14:textId="77777777" w:rsidR="008E272B" w:rsidRPr="00023AB7" w:rsidRDefault="008E272B" w:rsidP="00553133">
      <w:pPr>
        <w:snapToGrid w:val="0"/>
        <w:spacing w:line="440" w:lineRule="exact"/>
        <w:ind w:leftChars="466" w:left="1665" w:hangingChars="195" w:hanging="54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依原辦法需續提行政會議，業於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8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日簽奉校長核可</w:t>
      </w:r>
      <w:r w:rsidR="00DB21A3" w:rsidRPr="00023AB7">
        <w:rPr>
          <w:rFonts w:eastAsia="標楷體" w:hint="eastAsia"/>
          <w:b/>
          <w:color w:val="000000" w:themeColor="text1"/>
          <w:sz w:val="28"/>
          <w:szCs w:val="28"/>
        </w:rPr>
        <w:t>後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同意續提行政會議，擬另依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3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次行政會議提案時程辦理後續提案作業。</w:t>
      </w:r>
    </w:p>
    <w:p w14:paraId="30A3B73A" w14:textId="77777777" w:rsidR="00E22559" w:rsidRPr="00023AB7" w:rsidRDefault="00E22559" w:rsidP="00483BC1">
      <w:pPr>
        <w:spacing w:beforeLines="50" w:before="299" w:line="440" w:lineRule="exact"/>
        <w:ind w:left="1106" w:hangingChars="395" w:hanging="110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提案六：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有關「國立嘉義大學教師出席國際會議補助辦法」第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條、第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條及第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5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條修正案</w:t>
      </w:r>
      <w:r w:rsidR="00DB0FA4"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13B8ED7C" w14:textId="77777777" w:rsidR="00E22559" w:rsidRPr="00023AB7" w:rsidRDefault="00E22559" w:rsidP="00FA3069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國際事務處</w:t>
      </w:r>
    </w:p>
    <w:p w14:paraId="387B777A" w14:textId="77777777" w:rsidR="00483BC1" w:rsidRPr="00023AB7" w:rsidRDefault="00E22559" w:rsidP="00483BC1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修正通過，修正如下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:</w:t>
      </w:r>
    </w:p>
    <w:p w14:paraId="73A35D75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一、修正辦法第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條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「擬申請出席國際會議…………，並送國際事務會議備查。」修正為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「擬申請出席國際會議…………，並送國際事務處備查。」</w:t>
      </w:r>
    </w:p>
    <w:p w14:paraId="5D453F0C" w14:textId="77777777" w:rsidR="00373976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二、餘照案通過。</w:t>
      </w:r>
    </w:p>
    <w:p w14:paraId="44909EC7" w14:textId="77777777" w:rsidR="00373976" w:rsidRPr="00023AB7" w:rsidRDefault="00E22559" w:rsidP="00FA3069">
      <w:pPr>
        <w:snapToGrid w:val="0"/>
        <w:spacing w:line="440" w:lineRule="exact"/>
        <w:ind w:left="1668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483BC1" w:rsidRPr="00023AB7">
        <w:rPr>
          <w:rFonts w:eastAsia="標楷體"/>
          <w:b/>
          <w:color w:val="000000" w:themeColor="text1"/>
          <w:sz w:val="28"/>
          <w:szCs w:val="28"/>
        </w:rPr>
        <w:t xml:space="preserve"> </w:t>
      </w:r>
    </w:p>
    <w:p w14:paraId="7B2815F3" w14:textId="77777777" w:rsidR="008E272B" w:rsidRPr="00023AB7" w:rsidRDefault="008E272B" w:rsidP="008E272B">
      <w:pPr>
        <w:snapToGrid w:val="0"/>
        <w:spacing w:line="440" w:lineRule="exact"/>
        <w:ind w:leftChars="466" w:left="1608" w:hangingChars="175" w:hanging="49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一、業依會議決議修正草案內容。</w:t>
      </w:r>
    </w:p>
    <w:p w14:paraId="4BDF0D6D" w14:textId="77777777" w:rsidR="008E272B" w:rsidRPr="00023AB7" w:rsidRDefault="008E272B" w:rsidP="00553133">
      <w:pPr>
        <w:snapToGrid w:val="0"/>
        <w:spacing w:line="440" w:lineRule="exact"/>
        <w:ind w:leftChars="466" w:left="1665" w:hangingChars="195" w:hanging="54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lastRenderedPageBreak/>
        <w:t>二、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依原辦法需續提行政會議，業於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8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日簽奉校長核可</w:t>
      </w:r>
      <w:r w:rsidR="00DB21A3" w:rsidRPr="00023AB7">
        <w:rPr>
          <w:rFonts w:eastAsia="標楷體" w:hint="eastAsia"/>
          <w:b/>
          <w:color w:val="000000" w:themeColor="text1"/>
          <w:sz w:val="28"/>
          <w:szCs w:val="28"/>
        </w:rPr>
        <w:t>後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同意續提行政會議，擬另依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3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次行政會議提案時程辦理後續提案作業。</w:t>
      </w:r>
    </w:p>
    <w:p w14:paraId="4712FC11" w14:textId="77777777" w:rsidR="00DB0FA4" w:rsidRPr="00023AB7" w:rsidRDefault="00DB0FA4" w:rsidP="00DB0FA4">
      <w:pPr>
        <w:spacing w:beforeLines="50" w:before="299" w:line="440" w:lineRule="exact"/>
        <w:ind w:left="1092" w:hangingChars="390" w:hanging="1092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提案七：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有關「國立嘉義大學學生出席國際會議及活動補助辦法」第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條及第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條修正案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，提請審議。</w:t>
      </w:r>
    </w:p>
    <w:p w14:paraId="3E5D007A" w14:textId="77777777" w:rsidR="00DB0FA4" w:rsidRPr="00023AB7" w:rsidRDefault="00DB0FA4" w:rsidP="00DB0FA4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國際事務處</w:t>
      </w:r>
    </w:p>
    <w:p w14:paraId="10E81C2B" w14:textId="77777777" w:rsidR="00483BC1" w:rsidRPr="00023AB7" w:rsidRDefault="00DB0FA4" w:rsidP="00483BC1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修正通過，修正如下</w:t>
      </w:r>
      <w:r w:rsidR="00483BC1" w:rsidRPr="00023AB7">
        <w:rPr>
          <w:rFonts w:eastAsia="標楷體" w:hint="eastAsia"/>
          <w:color w:val="000000" w:themeColor="text1"/>
          <w:sz w:val="28"/>
          <w:szCs w:val="28"/>
        </w:rPr>
        <w:t>:</w:t>
      </w:r>
    </w:p>
    <w:p w14:paraId="338D5AEA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一、修正辦法第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條第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款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「申請人須於活動…………，陳奉校長核定後辦理，並送國際事務會議備查。」修正為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「申請人須於活動…………，陳奉校長核定後辦理，並送國際事務處備查。」</w:t>
      </w:r>
    </w:p>
    <w:p w14:paraId="50E58CD0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二、請國際事務處盤點提案四至提案七涉及之組織規程、會議組成人員、職掌及開會次數等，檢視其整合後之國際事務會議設置要點之完備性。</w:t>
      </w:r>
    </w:p>
    <w:p w14:paraId="1157DE2F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三、餘照案通過。</w:t>
      </w:r>
    </w:p>
    <w:p w14:paraId="72F363A6" w14:textId="77777777" w:rsidR="00DB0FA4" w:rsidRPr="00023AB7" w:rsidRDefault="00DB0FA4" w:rsidP="00483BC1">
      <w:pPr>
        <w:spacing w:line="440" w:lineRule="exact"/>
        <w:ind w:left="757" w:hangingChars="270" w:hanging="75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</w:p>
    <w:p w14:paraId="7E42C871" w14:textId="77777777" w:rsidR="008E272B" w:rsidRPr="00023AB7" w:rsidRDefault="008E272B" w:rsidP="008E272B">
      <w:pPr>
        <w:snapToGrid w:val="0"/>
        <w:spacing w:line="440" w:lineRule="exact"/>
        <w:ind w:leftChars="466" w:left="1608" w:hangingChars="175" w:hanging="49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一、業依會議決議修正草案內容。</w:t>
      </w:r>
    </w:p>
    <w:p w14:paraId="6310A20A" w14:textId="77777777" w:rsidR="00553133" w:rsidRPr="00023AB7" w:rsidRDefault="008E272B" w:rsidP="00553133">
      <w:pPr>
        <w:snapToGrid w:val="0"/>
        <w:spacing w:line="440" w:lineRule="exact"/>
        <w:ind w:leftChars="466" w:left="1665" w:hangingChars="195" w:hanging="54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依原辦法需續提行政會議，業於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8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日簽奉校長核可</w:t>
      </w:r>
      <w:r w:rsidR="00DB21A3" w:rsidRPr="00023AB7">
        <w:rPr>
          <w:rFonts w:eastAsia="標楷體" w:hint="eastAsia"/>
          <w:b/>
          <w:color w:val="000000" w:themeColor="text1"/>
          <w:sz w:val="28"/>
          <w:szCs w:val="28"/>
        </w:rPr>
        <w:t>後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同意續提行政會議，擬另依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3</w:t>
      </w:r>
      <w:r w:rsidR="00553133" w:rsidRPr="00023AB7">
        <w:rPr>
          <w:rFonts w:eastAsia="標楷體" w:hint="eastAsia"/>
          <w:b/>
          <w:color w:val="000000" w:themeColor="text1"/>
          <w:sz w:val="28"/>
          <w:szCs w:val="28"/>
        </w:rPr>
        <w:t>次行政會議提案時程辦理後續提案作業。</w:t>
      </w:r>
    </w:p>
    <w:p w14:paraId="102557BE" w14:textId="77777777" w:rsidR="00483BC1" w:rsidRPr="00023AB7" w:rsidRDefault="00483BC1" w:rsidP="00553133">
      <w:pPr>
        <w:spacing w:beforeLines="50" w:before="299" w:line="440" w:lineRule="exact"/>
        <w:ind w:left="1092" w:hangingChars="390" w:hanging="1092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提案八：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訂定本校國立嘉義大學科研產業化平台計畫收支管理要點草案，提請審議。</w:t>
      </w:r>
    </w:p>
    <w:p w14:paraId="03A3BC0A" w14:textId="77777777" w:rsidR="00483BC1" w:rsidRPr="00023AB7" w:rsidRDefault="00483BC1" w:rsidP="00483BC1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執行單位：產學營運及推廣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處</w:t>
      </w:r>
    </w:p>
    <w:p w14:paraId="3B717EF6" w14:textId="77777777" w:rsidR="00483BC1" w:rsidRPr="00023AB7" w:rsidRDefault="00483BC1" w:rsidP="00483BC1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決議：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修正通過，修正如下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</w:p>
    <w:p w14:paraId="0C20671B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一、修正要點第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7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條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「依前點收入與分配之經費，除供聘請專案經理人，…………。」修正為</w:t>
      </w:r>
      <w:r w:rsidRPr="00023AB7">
        <w:rPr>
          <w:rFonts w:eastAsia="標楷體" w:hint="eastAsia"/>
          <w:color w:val="000000" w:themeColor="text1"/>
          <w:sz w:val="28"/>
          <w:szCs w:val="28"/>
        </w:rPr>
        <w:t>: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「依第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5</w:t>
      </w:r>
      <w:r w:rsidRPr="00023AB7">
        <w:rPr>
          <w:rFonts w:eastAsia="標楷體" w:hint="eastAsia"/>
          <w:color w:val="000000" w:themeColor="text1"/>
          <w:sz w:val="28"/>
          <w:szCs w:val="28"/>
        </w:rPr>
        <w:t>點收入與分配之經費，除供聘請專案經理人，…………。」</w:t>
      </w:r>
    </w:p>
    <w:p w14:paraId="52203213" w14:textId="77777777" w:rsidR="00483BC1" w:rsidRPr="00023AB7" w:rsidRDefault="00483BC1" w:rsidP="00483BC1">
      <w:pPr>
        <w:spacing w:line="440" w:lineRule="exact"/>
        <w:ind w:leftChars="128" w:left="881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二、餘照案通過。</w:t>
      </w:r>
    </w:p>
    <w:p w14:paraId="382DF6BE" w14:textId="3A788F91" w:rsidR="00483BC1" w:rsidRPr="00023AB7" w:rsidRDefault="00483BC1" w:rsidP="00C94734">
      <w:pPr>
        <w:spacing w:line="44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023AB7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03073D" w:rsidRPr="0003073D">
        <w:rPr>
          <w:rFonts w:eastAsia="標楷體" w:hint="eastAsia"/>
          <w:b/>
          <w:color w:val="000000" w:themeColor="text1"/>
          <w:sz w:val="28"/>
          <w:szCs w:val="28"/>
        </w:rPr>
        <w:t>產學營運及推廣處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業已完成法規修正，並於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110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年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10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月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20</w:t>
      </w:r>
      <w:r w:rsidR="00C94734" w:rsidRPr="00023AB7">
        <w:rPr>
          <w:rFonts w:eastAsia="標楷體"/>
          <w:b/>
          <w:color w:val="000000" w:themeColor="text1"/>
          <w:sz w:val="28"/>
          <w:szCs w:val="28"/>
        </w:rPr>
        <w:t>日於創新育成中心網頁公告周知。</w:t>
      </w:r>
    </w:p>
    <w:p w14:paraId="565FA9D1" w14:textId="77777777" w:rsidR="00373976" w:rsidRDefault="00373976" w:rsidP="00FA3069">
      <w:pPr>
        <w:overflowPunct w:val="0"/>
        <w:spacing w:line="420" w:lineRule="exact"/>
        <w:ind w:leftChars="-5" w:left="1639" w:hangingChars="589" w:hanging="165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決定：</w:t>
      </w:r>
      <w:r w:rsidR="00292D10">
        <w:rPr>
          <w:rFonts w:eastAsia="標楷體"/>
          <w:b/>
          <w:color w:val="000000" w:themeColor="text1"/>
          <w:sz w:val="28"/>
          <w:szCs w:val="28"/>
        </w:rPr>
        <w:t>洽悉。</w:t>
      </w:r>
    </w:p>
    <w:p w14:paraId="2F02AC1D" w14:textId="77777777" w:rsidR="00292D10" w:rsidRPr="00023AB7" w:rsidRDefault="00292D10" w:rsidP="00FA3069">
      <w:pPr>
        <w:overflowPunct w:val="0"/>
        <w:spacing w:line="420" w:lineRule="exact"/>
        <w:ind w:leftChars="-5" w:left="1639" w:hangingChars="589" w:hanging="1651"/>
        <w:jc w:val="both"/>
        <w:rPr>
          <w:rFonts w:eastAsia="標楷體"/>
          <w:b/>
          <w:color w:val="000000" w:themeColor="text1"/>
          <w:sz w:val="28"/>
          <w:szCs w:val="28"/>
        </w:rPr>
      </w:pPr>
    </w:p>
    <w:p w14:paraId="1491B1AD" w14:textId="77777777" w:rsidR="00AC6AA0" w:rsidRPr="00023AB7" w:rsidRDefault="00AC6AA0" w:rsidP="00AC6AA0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 w:hint="eastAsia"/>
          <w:b/>
          <w:color w:val="000000" w:themeColor="text1"/>
          <w:sz w:val="28"/>
          <w:szCs w:val="28"/>
        </w:rPr>
        <w:lastRenderedPageBreak/>
        <w:t>報告事項</w:t>
      </w:r>
    </w:p>
    <w:p w14:paraId="3459E4DC" w14:textId="77777777" w:rsidR="00AC6AA0" w:rsidRPr="00023AB7" w:rsidRDefault="00AC6AA0" w:rsidP="00AC6AA0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</w:t>
      </w:r>
      <w:r w:rsidR="00114EC4"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</w:t>
      </w:r>
    </w:p>
    <w:p w14:paraId="77AD896F" w14:textId="77777777" w:rsidR="001D0302" w:rsidRPr="00023AB7" w:rsidRDefault="001D0302" w:rsidP="001D0302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報告單位：</w:t>
      </w:r>
      <w:r w:rsidR="00E4313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投資管理小組(總務處出納組)</w:t>
      </w:r>
    </w:p>
    <w:p w14:paraId="577E6C65" w14:textId="77777777" w:rsidR="001D0302" w:rsidRPr="00023AB7" w:rsidRDefault="001D0302" w:rsidP="001D0302">
      <w:pPr>
        <w:spacing w:line="440" w:lineRule="exact"/>
        <w:ind w:left="561" w:hangingChars="200" w:hanging="561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案</w:t>
      </w:r>
      <w:r w:rsidRPr="00023AB7">
        <w:rPr>
          <w:rFonts w:ascii="標楷體" w:eastAsia="標楷體" w:hAnsi="標楷體"/>
          <w:b/>
          <w:color w:val="000000" w:themeColor="text1"/>
          <w:sz w:val="28"/>
          <w:szCs w:val="28"/>
        </w:rPr>
        <w:t>由：</w:t>
      </w:r>
      <w:r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本校有價證券投資作業，提請報告。</w:t>
      </w:r>
    </w:p>
    <w:p w14:paraId="28114F4F" w14:textId="77777777" w:rsidR="001D0302" w:rsidRPr="00023AB7" w:rsidRDefault="001D0302" w:rsidP="001D0302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說明：</w:t>
      </w:r>
    </w:p>
    <w:p w14:paraId="3B1C63C3" w14:textId="77777777" w:rsidR="001D0302" w:rsidRPr="00023AB7" w:rsidRDefault="001D0302" w:rsidP="00023AB7">
      <w:pPr>
        <w:spacing w:line="440" w:lineRule="exact"/>
        <w:ind w:leftChars="128" w:left="867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</w:rPr>
        <w:t>一、</w:t>
      </w:r>
      <w:r w:rsidR="009D1774" w:rsidRPr="00023AB7">
        <w:rPr>
          <w:rFonts w:eastAsia="標楷體" w:hint="eastAsia"/>
          <w:color w:val="000000" w:themeColor="text1"/>
          <w:sz w:val="28"/>
        </w:rPr>
        <w:t>依據本校</w:t>
      </w:r>
      <w:r w:rsidR="009D1774" w:rsidRPr="00023AB7">
        <w:rPr>
          <w:rFonts w:eastAsia="標楷體" w:hint="eastAsia"/>
          <w:color w:val="000000" w:themeColor="text1"/>
          <w:sz w:val="28"/>
        </w:rPr>
        <w:t>109</w:t>
      </w:r>
      <w:r w:rsidR="009D1774" w:rsidRPr="00023AB7">
        <w:rPr>
          <w:rFonts w:eastAsia="標楷體" w:hint="eastAsia"/>
          <w:color w:val="000000" w:themeColor="text1"/>
          <w:sz w:val="28"/>
        </w:rPr>
        <w:t>年</w:t>
      </w:r>
      <w:r w:rsidR="009D1774" w:rsidRPr="00023AB7">
        <w:rPr>
          <w:rFonts w:eastAsia="標楷體" w:hint="eastAsia"/>
          <w:color w:val="000000" w:themeColor="text1"/>
          <w:sz w:val="28"/>
        </w:rPr>
        <w:t>11</w:t>
      </w:r>
      <w:r w:rsidR="009D1774" w:rsidRPr="00023AB7">
        <w:rPr>
          <w:rFonts w:eastAsia="標楷體" w:hint="eastAsia"/>
          <w:color w:val="000000" w:themeColor="text1"/>
          <w:sz w:val="28"/>
        </w:rPr>
        <w:t>月</w:t>
      </w:r>
      <w:r w:rsidR="009D1774" w:rsidRPr="00023AB7">
        <w:rPr>
          <w:rFonts w:eastAsia="標楷體" w:hint="eastAsia"/>
          <w:color w:val="000000" w:themeColor="text1"/>
          <w:sz w:val="28"/>
        </w:rPr>
        <w:t>13</w:t>
      </w:r>
      <w:r w:rsidR="009D1774" w:rsidRPr="00023AB7">
        <w:rPr>
          <w:rFonts w:eastAsia="標楷體" w:hint="eastAsia"/>
          <w:color w:val="000000" w:themeColor="text1"/>
          <w:sz w:val="28"/>
        </w:rPr>
        <w:t>日</w:t>
      </w:r>
      <w:r w:rsidR="009D1774" w:rsidRPr="00023AB7">
        <w:rPr>
          <w:rFonts w:eastAsia="標楷體" w:hint="eastAsia"/>
          <w:color w:val="000000" w:themeColor="text1"/>
          <w:sz w:val="28"/>
        </w:rPr>
        <w:t>109</w:t>
      </w:r>
      <w:r w:rsidR="009D1774" w:rsidRPr="00023AB7">
        <w:rPr>
          <w:rFonts w:eastAsia="標楷體" w:hint="eastAsia"/>
          <w:color w:val="000000" w:themeColor="text1"/>
          <w:sz w:val="28"/>
        </w:rPr>
        <w:t>學年度第</w:t>
      </w:r>
      <w:r w:rsidR="009D1774" w:rsidRPr="00023AB7">
        <w:rPr>
          <w:rFonts w:eastAsia="標楷體" w:hint="eastAsia"/>
          <w:color w:val="000000" w:themeColor="text1"/>
          <w:sz w:val="28"/>
        </w:rPr>
        <w:t>2</w:t>
      </w:r>
      <w:r w:rsidR="009D1774" w:rsidRPr="00023AB7">
        <w:rPr>
          <w:rFonts w:eastAsia="標楷體" w:hint="eastAsia"/>
          <w:color w:val="000000" w:themeColor="text1"/>
          <w:sz w:val="28"/>
        </w:rPr>
        <w:t>次校務基金管理委員會決議之年度投資規劃，執行有價證券投資作業，截至</w:t>
      </w:r>
      <w:r w:rsidR="009D1774" w:rsidRPr="00023AB7">
        <w:rPr>
          <w:rFonts w:eastAsia="標楷體" w:hint="eastAsia"/>
          <w:color w:val="000000" w:themeColor="text1"/>
          <w:sz w:val="28"/>
        </w:rPr>
        <w:t>110</w:t>
      </w:r>
      <w:r w:rsidR="009D1774" w:rsidRPr="00023AB7">
        <w:rPr>
          <w:rFonts w:eastAsia="標楷體" w:hint="eastAsia"/>
          <w:color w:val="000000" w:themeColor="text1"/>
          <w:sz w:val="28"/>
        </w:rPr>
        <w:t>年</w:t>
      </w:r>
      <w:r w:rsidR="009D1774" w:rsidRPr="00023AB7">
        <w:rPr>
          <w:rFonts w:eastAsia="標楷體" w:hint="eastAsia"/>
          <w:color w:val="000000" w:themeColor="text1"/>
          <w:sz w:val="28"/>
        </w:rPr>
        <w:t>11</w:t>
      </w:r>
      <w:r w:rsidR="009D1774" w:rsidRPr="00023AB7">
        <w:rPr>
          <w:rFonts w:eastAsia="標楷體" w:hint="eastAsia"/>
          <w:color w:val="000000" w:themeColor="text1"/>
          <w:sz w:val="28"/>
        </w:rPr>
        <w:t>月</w:t>
      </w:r>
      <w:r w:rsidR="009D1774" w:rsidRPr="00023AB7">
        <w:rPr>
          <w:rFonts w:eastAsia="標楷體" w:hint="eastAsia"/>
          <w:color w:val="000000" w:themeColor="text1"/>
          <w:sz w:val="28"/>
        </w:rPr>
        <w:t>5</w:t>
      </w:r>
      <w:r w:rsidR="009D1774" w:rsidRPr="00023AB7">
        <w:rPr>
          <w:rFonts w:eastAsia="標楷體" w:hint="eastAsia"/>
          <w:color w:val="000000" w:themeColor="text1"/>
          <w:sz w:val="28"/>
        </w:rPr>
        <w:t>日總投資金額</w:t>
      </w:r>
      <w:r w:rsidR="009D1774" w:rsidRPr="00023AB7">
        <w:rPr>
          <w:rFonts w:eastAsia="標楷體" w:hint="eastAsia"/>
          <w:color w:val="000000" w:themeColor="text1"/>
          <w:sz w:val="28"/>
        </w:rPr>
        <w:t>5,633</w:t>
      </w:r>
      <w:r w:rsidR="009D1774" w:rsidRPr="00023AB7">
        <w:rPr>
          <w:rFonts w:eastAsia="標楷體" w:hint="eastAsia"/>
          <w:color w:val="000000" w:themeColor="text1"/>
          <w:sz w:val="28"/>
        </w:rPr>
        <w:t>萬</w:t>
      </w:r>
      <w:r w:rsidR="009D1774" w:rsidRPr="00023AB7">
        <w:rPr>
          <w:rFonts w:eastAsia="標楷體" w:hint="eastAsia"/>
          <w:color w:val="000000" w:themeColor="text1"/>
          <w:sz w:val="28"/>
        </w:rPr>
        <w:t>7,807</w:t>
      </w:r>
      <w:r w:rsidR="009D1774" w:rsidRPr="00023AB7">
        <w:rPr>
          <w:rFonts w:eastAsia="標楷體" w:hint="eastAsia"/>
          <w:color w:val="000000" w:themeColor="text1"/>
          <w:sz w:val="28"/>
        </w:rPr>
        <w:t>元，總市值為</w:t>
      </w:r>
      <w:r w:rsidR="009D1774" w:rsidRPr="00023AB7">
        <w:rPr>
          <w:rFonts w:eastAsia="標楷體" w:hint="eastAsia"/>
          <w:color w:val="000000" w:themeColor="text1"/>
          <w:sz w:val="28"/>
        </w:rPr>
        <w:t>6,120</w:t>
      </w:r>
      <w:r w:rsidR="009D1774" w:rsidRPr="00023AB7">
        <w:rPr>
          <w:rFonts w:eastAsia="標楷體" w:hint="eastAsia"/>
          <w:color w:val="000000" w:themeColor="text1"/>
          <w:sz w:val="28"/>
        </w:rPr>
        <w:t>萬</w:t>
      </w:r>
      <w:r w:rsidR="009D1774" w:rsidRPr="00023AB7">
        <w:rPr>
          <w:rFonts w:eastAsia="標楷體" w:hint="eastAsia"/>
          <w:color w:val="000000" w:themeColor="text1"/>
          <w:sz w:val="28"/>
        </w:rPr>
        <w:t>0,437</w:t>
      </w:r>
      <w:r w:rsidR="009D1774" w:rsidRPr="00023AB7">
        <w:rPr>
          <w:rFonts w:eastAsia="標楷體" w:hint="eastAsia"/>
          <w:color w:val="000000" w:themeColor="text1"/>
          <w:sz w:val="28"/>
        </w:rPr>
        <w:t>元</w:t>
      </w:r>
      <w:r w:rsidRPr="00023AB7">
        <w:rPr>
          <w:rFonts w:eastAsia="標楷體"/>
          <w:color w:val="000000" w:themeColor="text1"/>
          <w:sz w:val="28"/>
        </w:rPr>
        <w:t>。</w:t>
      </w:r>
    </w:p>
    <w:p w14:paraId="4B2C166B" w14:textId="77777777" w:rsidR="001D0302" w:rsidRPr="00023AB7" w:rsidRDefault="001D0302" w:rsidP="00023AB7">
      <w:pPr>
        <w:spacing w:line="440" w:lineRule="exact"/>
        <w:ind w:leftChars="128" w:left="867" w:hangingChars="200" w:hanging="560"/>
        <w:jc w:val="both"/>
        <w:rPr>
          <w:rFonts w:eastAsia="標楷體"/>
          <w:color w:val="000000" w:themeColor="text1"/>
          <w:sz w:val="28"/>
        </w:rPr>
      </w:pPr>
      <w:r w:rsidRPr="00023AB7">
        <w:rPr>
          <w:rFonts w:eastAsia="標楷體"/>
          <w:color w:val="000000" w:themeColor="text1"/>
          <w:sz w:val="28"/>
        </w:rPr>
        <w:t>二、</w:t>
      </w:r>
      <w:r w:rsidR="009D1774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投資標的及權重均符合校務基金管理委員會決議，</w:t>
      </w:r>
      <w:r w:rsidR="009D1774"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投資組合及未實現損益等相關資料</w:t>
      </w:r>
      <w:r w:rsidR="009D1774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9D1774" w:rsidRPr="00023AB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於會場中提供</w:t>
      </w:r>
      <w:r w:rsidR="009D1774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7564D3E5" w14:textId="77777777" w:rsidR="001D0302" w:rsidRPr="00023AB7" w:rsidRDefault="001D0302" w:rsidP="00023AB7">
      <w:pPr>
        <w:spacing w:line="440" w:lineRule="exact"/>
        <w:ind w:leftChars="128" w:left="867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</w:rPr>
        <w:t>三、</w:t>
      </w:r>
      <w:r w:rsidR="009D1774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已實現報酬說明如下：</w:t>
      </w:r>
    </w:p>
    <w:p w14:paraId="3821EDE8" w14:textId="77777777" w:rsidR="009D1774" w:rsidRPr="00023AB7" w:rsidRDefault="009D1774" w:rsidP="009D1774">
      <w:pPr>
        <w:spacing w:line="420" w:lineRule="exact"/>
        <w:ind w:leftChars="239" w:left="798" w:hangingChars="80" w:hanging="22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(一)</w:t>
      </w:r>
      <w:r w:rsidRPr="00023AB7">
        <w:rPr>
          <w:rFonts w:eastAsia="標楷體"/>
          <w:color w:val="000000" w:themeColor="text1"/>
          <w:sz w:val="28"/>
          <w:szCs w:val="28"/>
        </w:rPr>
        <w:t>109</w:t>
      </w:r>
      <w:r w:rsidRPr="00023AB7">
        <w:rPr>
          <w:rFonts w:eastAsia="標楷體"/>
          <w:color w:val="000000" w:themeColor="text1"/>
          <w:sz w:val="28"/>
          <w:szCs w:val="28"/>
        </w:rPr>
        <w:t>年現金股息收入：</w:t>
      </w:r>
      <w:r w:rsidRPr="00023AB7">
        <w:rPr>
          <w:rFonts w:eastAsia="標楷體"/>
          <w:color w:val="000000" w:themeColor="text1"/>
          <w:sz w:val="28"/>
          <w:szCs w:val="28"/>
        </w:rPr>
        <w:t>78</w:t>
      </w:r>
      <w:r w:rsidR="00D36934">
        <w:rPr>
          <w:rFonts w:eastAsia="標楷體"/>
          <w:color w:val="000000" w:themeColor="text1"/>
          <w:sz w:val="28"/>
          <w:szCs w:val="28"/>
        </w:rPr>
        <w:t>萬</w:t>
      </w:r>
      <w:r w:rsidRPr="00023AB7">
        <w:rPr>
          <w:rFonts w:eastAsia="標楷體"/>
          <w:color w:val="000000" w:themeColor="text1"/>
          <w:sz w:val="28"/>
          <w:szCs w:val="28"/>
        </w:rPr>
        <w:t>8,848</w:t>
      </w:r>
      <w:r w:rsidRPr="00023AB7">
        <w:rPr>
          <w:rFonts w:eastAsia="標楷體"/>
          <w:color w:val="000000" w:themeColor="text1"/>
          <w:sz w:val="28"/>
          <w:szCs w:val="28"/>
        </w:rPr>
        <w:t>元。</w:t>
      </w:r>
    </w:p>
    <w:p w14:paraId="08B09E8C" w14:textId="77777777" w:rsidR="009D1774" w:rsidRPr="00023AB7" w:rsidRDefault="009D1774" w:rsidP="00071D3E">
      <w:pPr>
        <w:spacing w:line="420" w:lineRule="exact"/>
        <w:ind w:leftChars="239" w:left="1131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(二)</w:t>
      </w:r>
      <w:r w:rsidRPr="00023AB7">
        <w:rPr>
          <w:rFonts w:eastAsia="標楷體"/>
          <w:color w:val="000000" w:themeColor="text1"/>
          <w:sz w:val="28"/>
          <w:szCs w:val="28"/>
        </w:rPr>
        <w:t>110</w:t>
      </w:r>
      <w:r w:rsidRPr="00023AB7">
        <w:rPr>
          <w:rFonts w:eastAsia="標楷體"/>
          <w:color w:val="000000" w:themeColor="text1"/>
          <w:sz w:val="28"/>
          <w:szCs w:val="28"/>
        </w:rPr>
        <w:t>年現金股息收入：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2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4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萬4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,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296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元</w:t>
      </w:r>
      <w:r w:rsidRPr="00023AB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；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資本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利得194</w:t>
      </w:r>
      <w:r w:rsidR="00D36934">
        <w:rPr>
          <w:rFonts w:ascii="標楷體" w:eastAsia="標楷體" w:hAnsi="標楷體"/>
          <w:color w:val="000000" w:themeColor="text1"/>
          <w:sz w:val="28"/>
          <w:szCs w:val="28"/>
        </w:rPr>
        <w:t>萬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,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473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元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。合計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110年度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已實現收益409萬2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,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769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元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已實現報酬率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26</w:t>
      </w: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%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7ABF1C59" w14:textId="77777777" w:rsidR="00532361" w:rsidRPr="00023AB7" w:rsidRDefault="00023AB7" w:rsidP="00532361">
      <w:pPr>
        <w:spacing w:line="440" w:lineRule="exact"/>
        <w:ind w:leftChars="116" w:left="866" w:hangingChars="210" w:hanging="588"/>
        <w:jc w:val="both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>四</w:t>
      </w:r>
      <w:r w:rsidR="00532361" w:rsidRPr="00023AB7">
        <w:rPr>
          <w:rFonts w:eastAsia="標楷體"/>
          <w:color w:val="000000" w:themeColor="text1"/>
          <w:sz w:val="28"/>
          <w:szCs w:val="28"/>
        </w:rPr>
        <w:t>、</w:t>
      </w:r>
      <w:r w:rsidR="009D1774" w:rsidRPr="00023AB7">
        <w:rPr>
          <w:rFonts w:ascii="標楷體" w:eastAsia="標楷體" w:hAnsi="標楷體"/>
          <w:color w:val="000000" w:themeColor="text1"/>
          <w:sz w:val="28"/>
          <w:szCs w:val="28"/>
        </w:rPr>
        <w:t>整體投資效益明顯優於郵局2年期定存機動利率0.845%</w:t>
      </w:r>
      <w:r w:rsidR="00532361" w:rsidRPr="00023AB7">
        <w:rPr>
          <w:rFonts w:eastAsia="標楷體"/>
          <w:color w:val="000000" w:themeColor="text1"/>
          <w:sz w:val="28"/>
          <w:szCs w:val="28"/>
        </w:rPr>
        <w:t>。</w:t>
      </w:r>
    </w:p>
    <w:p w14:paraId="10AF8B14" w14:textId="77777777" w:rsidR="001D0302" w:rsidRPr="00023AB7" w:rsidRDefault="001D0302" w:rsidP="00532361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決定：</w:t>
      </w:r>
      <w:r w:rsidR="00292D10">
        <w:rPr>
          <w:rFonts w:eastAsia="標楷體"/>
          <w:b/>
          <w:color w:val="000000" w:themeColor="text1"/>
          <w:sz w:val="28"/>
          <w:szCs w:val="28"/>
        </w:rPr>
        <w:t>洽悉。</w:t>
      </w:r>
    </w:p>
    <w:p w14:paraId="397744C6" w14:textId="77777777" w:rsidR="007C59DC" w:rsidRPr="00023AB7" w:rsidRDefault="00A23E94" w:rsidP="00482F84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提案討論</w:t>
      </w:r>
    </w:p>
    <w:p w14:paraId="2F9636D9" w14:textId="77777777" w:rsidR="0008633F" w:rsidRPr="00023AB7" w:rsidRDefault="0008633F" w:rsidP="00E85D6B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="00B502A8" w:rsidRPr="00023AB7">
        <w:rPr>
          <w:rFonts w:eastAsia="標楷體"/>
          <w:b/>
          <w:color w:val="000000" w:themeColor="text1"/>
          <w:sz w:val="28"/>
          <w:szCs w:val="28"/>
        </w:rPr>
        <w:t>一</w:t>
      </w:r>
    </w:p>
    <w:p w14:paraId="30C2F149" w14:textId="77777777" w:rsidR="0008633F" w:rsidRPr="00023AB7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C10088" w:rsidRPr="00023AB7">
        <w:rPr>
          <w:rFonts w:eastAsia="標楷體" w:hint="eastAsia"/>
          <w:b/>
          <w:color w:val="000000" w:themeColor="text1"/>
          <w:sz w:val="28"/>
          <w:szCs w:val="28"/>
        </w:rPr>
        <w:t>研究發展處</w:t>
      </w:r>
    </w:p>
    <w:p w14:paraId="41AF37D0" w14:textId="77777777" w:rsidR="0008633F" w:rsidRPr="00023AB7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0B6551" w:rsidRPr="00023AB7">
        <w:rPr>
          <w:rFonts w:eastAsia="標楷體"/>
          <w:b/>
          <w:color w:val="000000" w:themeColor="text1"/>
          <w:sz w:val="28"/>
          <w:szCs w:val="28"/>
        </w:rPr>
        <w:t>擬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自</w:t>
      </w:r>
      <w:r w:rsidR="000B6551" w:rsidRPr="00023AB7">
        <w:rPr>
          <w:rFonts w:eastAsia="標楷體"/>
          <w:b/>
          <w:color w:val="000000" w:themeColor="text1"/>
          <w:sz w:val="28"/>
          <w:szCs w:val="28"/>
        </w:rPr>
        <w:t>11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1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學</w:t>
      </w:r>
      <w:r w:rsidR="000B6551" w:rsidRPr="00023AB7">
        <w:rPr>
          <w:rFonts w:eastAsia="標楷體"/>
          <w:b/>
          <w:color w:val="000000" w:themeColor="text1"/>
          <w:sz w:val="28"/>
          <w:szCs w:val="28"/>
        </w:rPr>
        <w:t>年度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起</w:t>
      </w:r>
      <w:r w:rsidR="000B6551" w:rsidRPr="00023AB7">
        <w:rPr>
          <w:rFonts w:eastAsia="標楷體"/>
          <w:b/>
          <w:color w:val="000000" w:themeColor="text1"/>
          <w:sz w:val="28"/>
          <w:szCs w:val="28"/>
        </w:rPr>
        <w:t>廢止本校</w:t>
      </w:r>
      <w:bookmarkStart w:id="0" w:name="_Hlk82174208"/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教師</w:t>
      </w:r>
      <w:r w:rsidR="000B6551" w:rsidRPr="00023AB7">
        <w:rPr>
          <w:rFonts w:eastAsia="標楷體"/>
          <w:b/>
          <w:color w:val="000000" w:themeColor="text1"/>
          <w:sz w:val="28"/>
          <w:szCs w:val="28"/>
        </w:rPr>
        <w:t>學術</w:t>
      </w:r>
      <w:bookmarkEnd w:id="0"/>
      <w:r w:rsidR="000B6551" w:rsidRPr="00023AB7">
        <w:rPr>
          <w:rFonts w:eastAsia="標楷體"/>
          <w:b/>
          <w:color w:val="000000" w:themeColor="text1"/>
          <w:sz w:val="28"/>
          <w:szCs w:val="28"/>
        </w:rPr>
        <w:t>專書專章發表獎勵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要點</w:t>
      </w:r>
      <w:r w:rsidR="00DB0FA4"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79FD0C89" w14:textId="77777777" w:rsidR="0008633F" w:rsidRPr="00023AB7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7BD6EC23" w14:textId="77777777" w:rsidR="000B6551" w:rsidRPr="00023AB7" w:rsidRDefault="000B6551" w:rsidP="004A5F1C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一、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105</w:t>
      </w:r>
      <w:r w:rsidRPr="00023AB7">
        <w:rPr>
          <w:rFonts w:eastAsia="標楷體"/>
          <w:color w:val="000000" w:themeColor="text1"/>
          <w:sz w:val="28"/>
          <w:szCs w:val="28"/>
        </w:rPr>
        <w:t>-109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年度</w:t>
      </w:r>
      <w:r w:rsidRPr="00023AB7">
        <w:rPr>
          <w:rFonts w:eastAsia="標楷體"/>
          <w:color w:val="000000" w:themeColor="text1"/>
          <w:sz w:val="28"/>
          <w:szCs w:val="28"/>
        </w:rPr>
        <w:t>學術專書專章</w:t>
      </w:r>
      <w:r w:rsidRPr="00023AB7">
        <w:rPr>
          <w:rFonts w:eastAsia="標楷體" w:hint="eastAsia"/>
          <w:color w:val="000000" w:themeColor="text1"/>
          <w:sz w:val="28"/>
          <w:szCs w:val="28"/>
        </w:rPr>
        <w:t>發表</w:t>
      </w:r>
      <w:r w:rsidRPr="00023AB7">
        <w:rPr>
          <w:rFonts w:eastAsia="標楷體"/>
          <w:color w:val="000000" w:themeColor="text1"/>
          <w:sz w:val="28"/>
          <w:szCs w:val="28"/>
        </w:rPr>
        <w:t>獎勵分析報告）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於</w:t>
      </w:r>
      <w:r w:rsidRPr="00023AB7">
        <w:rPr>
          <w:rFonts w:eastAsia="標楷體"/>
          <w:color w:val="000000" w:themeColor="text1"/>
          <w:sz w:val="28"/>
          <w:szCs w:val="28"/>
        </w:rPr>
        <w:t>110</w:t>
      </w:r>
      <w:r w:rsidRPr="00023AB7">
        <w:rPr>
          <w:rFonts w:eastAsia="標楷體"/>
          <w:color w:val="000000" w:themeColor="text1"/>
          <w:sz w:val="28"/>
          <w:szCs w:val="28"/>
        </w:rPr>
        <w:t>年</w:t>
      </w:r>
      <w:r w:rsidRPr="00023AB7">
        <w:rPr>
          <w:rFonts w:eastAsia="標楷體"/>
          <w:color w:val="000000" w:themeColor="text1"/>
          <w:sz w:val="28"/>
          <w:szCs w:val="28"/>
        </w:rPr>
        <w:t>9</w:t>
      </w:r>
      <w:r w:rsidRPr="00023AB7">
        <w:rPr>
          <w:rFonts w:eastAsia="標楷體"/>
          <w:color w:val="000000" w:themeColor="text1"/>
          <w:sz w:val="28"/>
          <w:szCs w:val="28"/>
        </w:rPr>
        <w:t>月</w:t>
      </w:r>
      <w:r w:rsidRPr="00023AB7">
        <w:rPr>
          <w:rFonts w:eastAsia="標楷體"/>
          <w:color w:val="000000" w:themeColor="text1"/>
          <w:sz w:val="28"/>
          <w:szCs w:val="28"/>
        </w:rPr>
        <w:t>14</w:t>
      </w:r>
      <w:r w:rsidRPr="00023AB7">
        <w:rPr>
          <w:rFonts w:eastAsia="標楷體"/>
          <w:color w:val="000000" w:themeColor="text1"/>
          <w:sz w:val="28"/>
          <w:szCs w:val="28"/>
        </w:rPr>
        <w:t>日</w:t>
      </w:r>
      <w:r w:rsidRPr="00023AB7">
        <w:rPr>
          <w:rFonts w:eastAsia="標楷體"/>
          <w:color w:val="000000" w:themeColor="text1"/>
          <w:sz w:val="28"/>
          <w:szCs w:val="28"/>
        </w:rPr>
        <w:t>110</w:t>
      </w:r>
      <w:r w:rsidRPr="00023AB7">
        <w:rPr>
          <w:rFonts w:eastAsia="標楷體"/>
          <w:color w:val="000000" w:themeColor="text1"/>
          <w:sz w:val="28"/>
          <w:szCs w:val="28"/>
        </w:rPr>
        <w:t>學年度第</w:t>
      </w:r>
      <w:r w:rsidRPr="00023AB7">
        <w:rPr>
          <w:rFonts w:eastAsia="標楷體"/>
          <w:color w:val="000000" w:themeColor="text1"/>
          <w:sz w:val="28"/>
          <w:szCs w:val="28"/>
        </w:rPr>
        <w:t>2</w:t>
      </w:r>
      <w:r w:rsidRPr="00023AB7">
        <w:rPr>
          <w:rFonts w:eastAsia="標楷體"/>
          <w:color w:val="000000" w:themeColor="text1"/>
          <w:sz w:val="28"/>
          <w:szCs w:val="28"/>
        </w:rPr>
        <w:t>次學術審議小組會議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提會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報告後，經提送</w:t>
      </w:r>
      <w:r w:rsidRPr="00023AB7">
        <w:rPr>
          <w:rFonts w:eastAsia="標楷體"/>
          <w:color w:val="000000" w:themeColor="text1"/>
          <w:sz w:val="28"/>
          <w:szCs w:val="28"/>
        </w:rPr>
        <w:t>110</w:t>
      </w:r>
      <w:r w:rsidRPr="00023AB7">
        <w:rPr>
          <w:rFonts w:eastAsia="標楷體"/>
          <w:color w:val="000000" w:themeColor="text1"/>
          <w:sz w:val="28"/>
          <w:szCs w:val="28"/>
        </w:rPr>
        <w:t>年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</w:t>
      </w:r>
      <w:r w:rsidRPr="00023AB7">
        <w:rPr>
          <w:rFonts w:eastAsia="標楷體"/>
          <w:color w:val="000000" w:themeColor="text1"/>
          <w:sz w:val="28"/>
          <w:szCs w:val="28"/>
        </w:rPr>
        <w:t>月</w:t>
      </w:r>
      <w:r w:rsidRPr="00023AB7">
        <w:rPr>
          <w:rFonts w:eastAsia="標楷體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9</w:t>
      </w:r>
      <w:r w:rsidRPr="00023AB7">
        <w:rPr>
          <w:rFonts w:eastAsia="標楷體"/>
          <w:color w:val="000000" w:themeColor="text1"/>
          <w:sz w:val="28"/>
          <w:szCs w:val="28"/>
        </w:rPr>
        <w:t>日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行政學術主管座談討論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決議</w:t>
      </w:r>
      <w:r w:rsidRPr="00023AB7">
        <w:rPr>
          <w:rFonts w:eastAsia="標楷體" w:hint="eastAsia"/>
          <w:snapToGrid w:val="0"/>
          <w:color w:val="000000" w:themeColor="text1"/>
          <w:kern w:val="0"/>
          <w:sz w:val="28"/>
          <w:szCs w:val="28"/>
        </w:rPr>
        <w:t>自</w:t>
      </w:r>
      <w:r w:rsidRPr="00023AB7">
        <w:rPr>
          <w:rFonts w:eastAsia="標楷體"/>
          <w:snapToGrid w:val="0"/>
          <w:color w:val="000000" w:themeColor="text1"/>
          <w:kern w:val="0"/>
          <w:sz w:val="28"/>
          <w:szCs w:val="28"/>
        </w:rPr>
        <w:t>11</w:t>
      </w:r>
      <w:r w:rsidRPr="00023AB7">
        <w:rPr>
          <w:rFonts w:eastAsia="標楷體" w:hint="eastAsia"/>
          <w:snapToGrid w:val="0"/>
          <w:color w:val="000000" w:themeColor="text1"/>
          <w:kern w:val="0"/>
          <w:sz w:val="28"/>
          <w:szCs w:val="28"/>
        </w:rPr>
        <w:t>1</w:t>
      </w:r>
      <w:r w:rsidRPr="00023AB7">
        <w:rPr>
          <w:rFonts w:eastAsia="標楷體" w:hint="eastAsia"/>
          <w:snapToGrid w:val="0"/>
          <w:color w:val="000000" w:themeColor="text1"/>
          <w:kern w:val="0"/>
          <w:sz w:val="28"/>
          <w:szCs w:val="28"/>
        </w:rPr>
        <w:t>學</w:t>
      </w:r>
      <w:r w:rsidRPr="00023AB7">
        <w:rPr>
          <w:rFonts w:eastAsia="標楷體"/>
          <w:snapToGrid w:val="0"/>
          <w:color w:val="000000" w:themeColor="text1"/>
          <w:kern w:val="0"/>
          <w:sz w:val="28"/>
          <w:szCs w:val="28"/>
        </w:rPr>
        <w:t>年度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起</w:t>
      </w:r>
      <w:r w:rsidRPr="00023AB7">
        <w:rPr>
          <w:rFonts w:eastAsia="標楷體"/>
          <w:color w:val="000000" w:themeColor="text1"/>
          <w:sz w:val="28"/>
          <w:szCs w:val="28"/>
        </w:rPr>
        <w:t>廢止本校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教師</w:t>
      </w:r>
      <w:r w:rsidRPr="00023AB7">
        <w:rPr>
          <w:rFonts w:eastAsia="標楷體"/>
          <w:color w:val="000000" w:themeColor="text1"/>
          <w:sz w:val="28"/>
          <w:szCs w:val="28"/>
        </w:rPr>
        <w:t>學術專書專章發表獎勵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要點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，並請研究發展處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依行政程序提送相關會議審議</w:t>
      </w:r>
      <w:r w:rsidRPr="00023AB7">
        <w:rPr>
          <w:rFonts w:eastAsia="標楷體" w:hint="eastAsia"/>
          <w:bCs/>
          <w:color w:val="000000" w:themeColor="text1"/>
          <w:sz w:val="28"/>
          <w:szCs w:val="28"/>
        </w:rPr>
        <w:t>。</w:t>
      </w:r>
    </w:p>
    <w:p w14:paraId="7F2DEB07" w14:textId="77777777" w:rsidR="000B6551" w:rsidRPr="00023AB7" w:rsidRDefault="000B6551" w:rsidP="004A5F1C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二、本校</w:t>
      </w:r>
      <w:r w:rsidRPr="00023AB7">
        <w:rPr>
          <w:rFonts w:eastAsia="標楷體"/>
          <w:color w:val="000000" w:themeColor="text1"/>
          <w:sz w:val="28"/>
          <w:szCs w:val="28"/>
        </w:rPr>
        <w:t>105-109</w:t>
      </w:r>
      <w:r w:rsidRPr="00023AB7">
        <w:rPr>
          <w:rFonts w:eastAsia="標楷體"/>
          <w:color w:val="000000" w:themeColor="text1"/>
          <w:sz w:val="28"/>
          <w:szCs w:val="28"/>
        </w:rPr>
        <w:t>年度學術專書專章發表獎勵分析報告結論如下：</w:t>
      </w:r>
    </w:p>
    <w:p w14:paraId="1F9E768A" w14:textId="77777777" w:rsidR="000B6551" w:rsidRPr="00023AB7" w:rsidRDefault="004A5F1C" w:rsidP="004A5F1C">
      <w:pPr>
        <w:spacing w:line="420" w:lineRule="exact"/>
        <w:ind w:leftChars="261" w:left="1102" w:hangingChars="170" w:hanging="47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一</w:t>
      </w:r>
      <w:r w:rsidRPr="00023AB7">
        <w:rPr>
          <w:rFonts w:eastAsia="標楷體" w:hint="eastAsia"/>
          <w:color w:val="000000" w:themeColor="text1"/>
          <w:sz w:val="28"/>
          <w:szCs w:val="28"/>
        </w:rPr>
        <w:t>)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近五年申請專書專章發表獎勵之教師人數（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17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人、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26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人次）僅占全校教師人數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1.1%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，且有集中於少數教師現象（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4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人、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13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人次，占申請人次之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50%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）；近五年申請期刊論文獎勵之教師人數則占全校教師人數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17.5%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。</w:t>
      </w:r>
    </w:p>
    <w:p w14:paraId="1D363D83" w14:textId="77777777" w:rsidR="000B6551" w:rsidRPr="00023AB7" w:rsidRDefault="004A5F1C" w:rsidP="004A5F1C">
      <w:pPr>
        <w:spacing w:line="420" w:lineRule="exact"/>
        <w:ind w:leftChars="261" w:left="1102" w:hangingChars="170" w:hanging="47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二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近五年獲專書專章獎勵教師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17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人中，有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10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位教師亦獲得期刊論文獎</w:t>
      </w:r>
      <w:r w:rsidR="000B6551" w:rsidRPr="00023AB7">
        <w:rPr>
          <w:rFonts w:eastAsia="標楷體"/>
          <w:color w:val="000000" w:themeColor="text1"/>
          <w:sz w:val="28"/>
          <w:szCs w:val="28"/>
        </w:rPr>
        <w:lastRenderedPageBreak/>
        <w:t>勵，比率為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58.8%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；獲專書專章獎勵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3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次以上之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4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位教師（占申請人次之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50%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），近五年均曾獲得期刊論文獎勵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，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顯示申請專書專章獎勵之教師多數亦同時申請期刊論文獎勵。</w:t>
      </w:r>
    </w:p>
    <w:p w14:paraId="44E298F7" w14:textId="77777777" w:rsidR="000B6551" w:rsidRPr="00023AB7" w:rsidRDefault="004A5F1C" w:rsidP="004A5F1C">
      <w:pPr>
        <w:spacing w:line="420" w:lineRule="exact"/>
        <w:ind w:leftChars="261" w:left="1102" w:hangingChars="170" w:hanging="47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三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本校學術獎勵由過去的「普遍性獎勵」逐步轉變為「擇優獎勵」，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學術期刊論文獎勵自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109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年起採計各學院教師升等著作第一級期刊，均屬審查制度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嚴謹之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國內外知名學術期刊；專書專章申請人雖需檢附出版單位評審委員之審查意見表，並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經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系、院、校三級會議審議，惟出版社及專書品質缺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乏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客觀一致之評定標準。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現行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專書獎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勵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萬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至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3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萬元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，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專章國內發表獎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勵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仟元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、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國外發表獎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勵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仟元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，而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109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年期刊論文獎勵每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點僅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446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元，最基本獎勵（點數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點）僅獲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1,784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元，就二者審查嚴謹度而言，亦有失衡情形。</w:t>
      </w:r>
    </w:p>
    <w:p w14:paraId="4413156B" w14:textId="77777777" w:rsidR="000B6551" w:rsidRPr="00023AB7" w:rsidRDefault="004A5F1C" w:rsidP="004A5F1C">
      <w:pPr>
        <w:spacing w:line="420" w:lineRule="exact"/>
        <w:ind w:leftChars="261" w:left="1102" w:hangingChars="170" w:hanging="476"/>
        <w:jc w:val="both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四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教學、研究及服務為教師本職工作，獎勵制度則為引領達成學校發展目標之措施。目前主要之世界大學排名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系統，其評比項目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在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學術研究面向之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指標主要與期刊論文有關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包括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論文被引用情形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高被引用學者人數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0B6551" w:rsidRPr="00023AB7">
        <w:rPr>
          <w:rFonts w:eastAsia="標楷體"/>
          <w:color w:val="000000" w:themeColor="text1"/>
          <w:sz w:val="28"/>
          <w:szCs w:val="28"/>
        </w:rPr>
        <w:t>論文篇數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等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0B6551" w:rsidRPr="00023AB7">
        <w:rPr>
          <w:rFonts w:eastAsia="標楷體" w:hint="eastAsia"/>
          <w:color w:val="000000" w:themeColor="text1"/>
          <w:sz w:val="28"/>
          <w:szCs w:val="28"/>
        </w:rPr>
        <w:t>與專書專章發表較無直接之關聯性</w:t>
      </w:r>
      <w:r w:rsidR="000B6551" w:rsidRPr="00023AB7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。</w:t>
      </w:r>
    </w:p>
    <w:p w14:paraId="2B2993F9" w14:textId="77777777" w:rsidR="000B6551" w:rsidRPr="00023AB7" w:rsidRDefault="000B6551" w:rsidP="004A5F1C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</w:t>
      </w:r>
      <w:r w:rsidRPr="00023AB7">
        <w:rPr>
          <w:rFonts w:eastAsia="標楷體"/>
          <w:color w:val="000000" w:themeColor="text1"/>
          <w:sz w:val="28"/>
          <w:szCs w:val="28"/>
        </w:rPr>
        <w:t>、考量學校獎勵資源有限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105</w:t>
      </w:r>
      <w:r w:rsidRPr="00023AB7">
        <w:rPr>
          <w:rFonts w:eastAsia="標楷體"/>
          <w:color w:val="000000" w:themeColor="text1"/>
          <w:sz w:val="28"/>
          <w:szCs w:val="28"/>
        </w:rPr>
        <w:t>-109</w:t>
      </w:r>
      <w:r w:rsidRPr="00023AB7">
        <w:rPr>
          <w:rFonts w:eastAsia="標楷體"/>
          <w:color w:val="000000" w:themeColor="text1"/>
          <w:sz w:val="28"/>
          <w:szCs w:val="28"/>
        </w:rPr>
        <w:t>年學術發展基金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收支情形如下表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Pr="00023AB7">
        <w:rPr>
          <w:rFonts w:eastAsia="標楷體"/>
          <w:color w:val="000000" w:themeColor="text1"/>
          <w:sz w:val="28"/>
          <w:szCs w:val="28"/>
        </w:rPr>
        <w:t>，且專書專章之品質缺乏客觀一致之評定標準，爰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擬</w:t>
      </w:r>
      <w:r w:rsidRPr="00023AB7">
        <w:rPr>
          <w:rFonts w:eastAsia="標楷體"/>
          <w:color w:val="000000" w:themeColor="text1"/>
          <w:sz w:val="28"/>
          <w:szCs w:val="28"/>
        </w:rPr>
        <w:t>自</w:t>
      </w:r>
      <w:r w:rsidRPr="00023AB7">
        <w:rPr>
          <w:rFonts w:eastAsia="標楷體"/>
          <w:color w:val="000000" w:themeColor="text1"/>
          <w:sz w:val="28"/>
          <w:szCs w:val="28"/>
        </w:rPr>
        <w:t>111</w:t>
      </w:r>
      <w:r w:rsidRPr="00023AB7">
        <w:rPr>
          <w:rFonts w:eastAsia="標楷體"/>
          <w:color w:val="000000" w:themeColor="text1"/>
          <w:sz w:val="28"/>
          <w:szCs w:val="28"/>
        </w:rPr>
        <w:t>學年度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起</w:t>
      </w:r>
      <w:r w:rsidRPr="00023AB7">
        <w:rPr>
          <w:rFonts w:eastAsia="標楷體"/>
          <w:color w:val="000000" w:themeColor="text1"/>
          <w:sz w:val="28"/>
          <w:szCs w:val="28"/>
        </w:rPr>
        <w:t>（</w:t>
      </w:r>
      <w:r w:rsidRPr="00023AB7">
        <w:rPr>
          <w:rFonts w:eastAsia="標楷體"/>
          <w:color w:val="000000" w:themeColor="text1"/>
          <w:sz w:val="28"/>
          <w:szCs w:val="28"/>
        </w:rPr>
        <w:t>111</w:t>
      </w:r>
      <w:r w:rsidRPr="00023AB7">
        <w:rPr>
          <w:rFonts w:eastAsia="標楷體"/>
          <w:color w:val="000000" w:themeColor="text1"/>
          <w:sz w:val="28"/>
          <w:szCs w:val="28"/>
        </w:rPr>
        <w:t>年</w:t>
      </w:r>
      <w:r w:rsidRPr="00023AB7">
        <w:rPr>
          <w:rFonts w:eastAsia="標楷體" w:hint="eastAsia"/>
          <w:color w:val="000000" w:themeColor="text1"/>
          <w:sz w:val="28"/>
          <w:szCs w:val="28"/>
        </w:rPr>
        <w:t>8</w:t>
      </w:r>
      <w:r w:rsidRPr="00023AB7">
        <w:rPr>
          <w:rFonts w:eastAsia="標楷體"/>
          <w:color w:val="000000" w:themeColor="text1"/>
          <w:sz w:val="28"/>
          <w:szCs w:val="28"/>
        </w:rPr>
        <w:t>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日起</w:t>
      </w:r>
      <w:r w:rsidRPr="00023AB7">
        <w:rPr>
          <w:rFonts w:eastAsia="標楷體"/>
          <w:color w:val="000000" w:themeColor="text1"/>
          <w:sz w:val="28"/>
          <w:szCs w:val="28"/>
        </w:rPr>
        <w:t>）廢止本校教師學術專書專章獎勵要點，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俾</w:t>
      </w:r>
      <w:r w:rsidRPr="00023AB7">
        <w:rPr>
          <w:rFonts w:eastAsia="標楷體"/>
          <w:color w:val="000000" w:themeColor="text1"/>
          <w:sz w:val="28"/>
          <w:szCs w:val="28"/>
        </w:rPr>
        <w:t>集中獎勵資源於期刊論文獎勵，以鼓勵教師積極發表國內外知名學術期刊論文，提升本校國際知名度與世界大學排名。</w:t>
      </w:r>
    </w:p>
    <w:p w14:paraId="751E72B9" w14:textId="77777777" w:rsidR="000B6551" w:rsidRPr="00023AB7" w:rsidRDefault="000B6551" w:rsidP="000B6551">
      <w:pPr>
        <w:spacing w:beforeLines="25" w:before="149" w:line="420" w:lineRule="exact"/>
        <w:jc w:val="center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105</w:t>
      </w:r>
      <w:r w:rsidRPr="00023AB7">
        <w:rPr>
          <w:rFonts w:eastAsia="標楷體"/>
          <w:color w:val="000000" w:themeColor="text1"/>
          <w:sz w:val="28"/>
          <w:szCs w:val="28"/>
        </w:rPr>
        <w:t>-109</w:t>
      </w:r>
      <w:r w:rsidRPr="00023AB7">
        <w:rPr>
          <w:rFonts w:eastAsia="標楷體"/>
          <w:color w:val="000000" w:themeColor="text1"/>
          <w:sz w:val="28"/>
          <w:szCs w:val="28"/>
        </w:rPr>
        <w:t>年學術發展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費用收支情形</w:t>
      </w:r>
    </w:p>
    <w:tbl>
      <w:tblPr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5"/>
        <w:gridCol w:w="1400"/>
        <w:gridCol w:w="1414"/>
        <w:gridCol w:w="1357"/>
        <w:gridCol w:w="1358"/>
        <w:gridCol w:w="1398"/>
      </w:tblGrid>
      <w:tr w:rsidR="00023AB7" w:rsidRPr="00023AB7" w14:paraId="2CB21A4F" w14:textId="77777777" w:rsidTr="007D1200">
        <w:trPr>
          <w:trHeight w:val="428"/>
        </w:trPr>
        <w:tc>
          <w:tcPr>
            <w:tcW w:w="2575" w:type="dxa"/>
            <w:shd w:val="clear" w:color="auto" w:fill="auto"/>
            <w:noWrap/>
            <w:vAlign w:val="center"/>
            <w:hideMark/>
          </w:tcPr>
          <w:p w14:paraId="2C24170C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7F94FA4D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105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年</w:t>
            </w:r>
          </w:p>
        </w:tc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11535F1A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106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年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46741720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107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年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14:paraId="6EA806AE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108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年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F153C2B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109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年</w:t>
            </w:r>
          </w:p>
        </w:tc>
      </w:tr>
      <w:tr w:rsidR="00023AB7" w:rsidRPr="00023AB7" w14:paraId="3F1D2F2A" w14:textId="77777777" w:rsidTr="007D1200">
        <w:trPr>
          <w:trHeight w:val="499"/>
        </w:trPr>
        <w:tc>
          <w:tcPr>
            <w:tcW w:w="2575" w:type="dxa"/>
            <w:shd w:val="clear" w:color="auto" w:fill="auto"/>
            <w:noWrap/>
            <w:vAlign w:val="center"/>
            <w:hideMark/>
          </w:tcPr>
          <w:p w14:paraId="47A816A0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支出</w:t>
            </w: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-</w:t>
            </w:r>
            <w:r w:rsidRPr="00023AB7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期刊論文獎勵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1678CE5F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771,248 </w:t>
            </w:r>
          </w:p>
        </w:tc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3391C89C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656,751 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AC9E80D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649,413 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14:paraId="2ED843B1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688,845 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9A9B8A4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563,336 </w:t>
            </w:r>
          </w:p>
        </w:tc>
      </w:tr>
      <w:tr w:rsidR="00023AB7" w:rsidRPr="00023AB7" w14:paraId="565F9639" w14:textId="77777777" w:rsidTr="007D1200">
        <w:trPr>
          <w:trHeight w:val="499"/>
        </w:trPr>
        <w:tc>
          <w:tcPr>
            <w:tcW w:w="2575" w:type="dxa"/>
            <w:shd w:val="clear" w:color="auto" w:fill="auto"/>
            <w:noWrap/>
            <w:vAlign w:val="center"/>
            <w:hideMark/>
          </w:tcPr>
          <w:p w14:paraId="5DA731F4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支出</w:t>
            </w: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-</w:t>
            </w:r>
            <w:r w:rsidRPr="00023AB7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專書專章獎勵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7234335B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5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7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067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57A32278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18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342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286E2B8A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34,647 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14:paraId="25890DB9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26,494 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5E03BB7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38,799 </w:t>
            </w:r>
          </w:p>
        </w:tc>
      </w:tr>
      <w:tr w:rsidR="00023AB7" w:rsidRPr="00023AB7" w14:paraId="18A15840" w14:textId="77777777" w:rsidTr="007D1200">
        <w:trPr>
          <w:trHeight w:val="457"/>
        </w:trPr>
        <w:tc>
          <w:tcPr>
            <w:tcW w:w="2575" w:type="dxa"/>
            <w:shd w:val="clear" w:color="auto" w:fill="auto"/>
            <w:noWrap/>
            <w:vAlign w:val="center"/>
            <w:hideMark/>
          </w:tcPr>
          <w:p w14:paraId="2C12F222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支出</w:t>
            </w: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-</w:t>
            </w:r>
            <w:r w:rsidRPr="00023AB7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學術獎勵合計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6DDFCBA1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b/>
                <w:bCs/>
                <w:color w:val="000000" w:themeColor="text1"/>
                <w:kern w:val="0"/>
                <w:sz w:val="28"/>
                <w:szCs w:val="28"/>
              </w:rPr>
              <w:t>828,315</w:t>
            </w:r>
          </w:p>
        </w:tc>
        <w:tc>
          <w:tcPr>
            <w:tcW w:w="1414" w:type="dxa"/>
            <w:shd w:val="clear" w:color="auto" w:fill="auto"/>
            <w:noWrap/>
            <w:vAlign w:val="center"/>
          </w:tcPr>
          <w:p w14:paraId="3D93D20E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b/>
                <w:bCs/>
                <w:color w:val="000000" w:themeColor="text1"/>
                <w:kern w:val="0"/>
                <w:sz w:val="28"/>
                <w:szCs w:val="28"/>
              </w:rPr>
              <w:t>675,093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14:paraId="6AEE3295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b/>
                <w:bCs/>
                <w:color w:val="000000" w:themeColor="text1"/>
                <w:kern w:val="0"/>
                <w:sz w:val="28"/>
                <w:szCs w:val="28"/>
              </w:rPr>
              <w:t>684,060</w:t>
            </w:r>
          </w:p>
        </w:tc>
        <w:tc>
          <w:tcPr>
            <w:tcW w:w="1358" w:type="dxa"/>
            <w:shd w:val="clear" w:color="auto" w:fill="auto"/>
            <w:noWrap/>
            <w:vAlign w:val="center"/>
          </w:tcPr>
          <w:p w14:paraId="4F17739E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b/>
                <w:bCs/>
                <w:color w:val="000000" w:themeColor="text1"/>
                <w:kern w:val="0"/>
                <w:sz w:val="28"/>
                <w:szCs w:val="28"/>
              </w:rPr>
              <w:t>715,339</w:t>
            </w:r>
          </w:p>
        </w:tc>
        <w:tc>
          <w:tcPr>
            <w:tcW w:w="1398" w:type="dxa"/>
            <w:shd w:val="clear" w:color="auto" w:fill="auto"/>
            <w:noWrap/>
            <w:vAlign w:val="center"/>
          </w:tcPr>
          <w:p w14:paraId="51BB470B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b/>
                <w:bCs/>
                <w:color w:val="000000" w:themeColor="text1"/>
                <w:kern w:val="0"/>
                <w:sz w:val="28"/>
                <w:szCs w:val="28"/>
              </w:rPr>
              <w:t>602,135</w:t>
            </w:r>
          </w:p>
        </w:tc>
      </w:tr>
      <w:tr w:rsidR="00023AB7" w:rsidRPr="00023AB7" w14:paraId="4AD5334B" w14:textId="77777777" w:rsidTr="007D1200">
        <w:trPr>
          <w:trHeight w:val="471"/>
        </w:trPr>
        <w:tc>
          <w:tcPr>
            <w:tcW w:w="2575" w:type="dxa"/>
            <w:shd w:val="clear" w:color="auto" w:fill="auto"/>
            <w:noWrap/>
            <w:vAlign w:val="center"/>
            <w:hideMark/>
          </w:tcPr>
          <w:p w14:paraId="00C34E45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支出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-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學術團體年費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5F9E5753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2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0,000 </w:t>
            </w:r>
          </w:p>
        </w:tc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5888F613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8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,000 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195523ED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24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5,000 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14:paraId="724FF996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2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5,000 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126DC11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2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 xml:space="preserve">5,000 </w:t>
            </w:r>
          </w:p>
        </w:tc>
      </w:tr>
      <w:tr w:rsidR="00023AB7" w:rsidRPr="00023AB7" w14:paraId="6251E199" w14:textId="77777777" w:rsidTr="007D1200">
        <w:trPr>
          <w:trHeight w:val="527"/>
        </w:trPr>
        <w:tc>
          <w:tcPr>
            <w:tcW w:w="257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1DAA26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  <w:shd w:val="pct15" w:color="auto" w:fill="FFFFFF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總支出合計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155A4F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1,048,315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364EC1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755,093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783BF2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929,060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A09A3E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920,339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04A0294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</w:pPr>
            <w:r w:rsidRPr="00023AB7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837,135</w:t>
            </w:r>
          </w:p>
        </w:tc>
      </w:tr>
      <w:tr w:rsidR="00023AB7" w:rsidRPr="00023AB7" w14:paraId="7C748154" w14:textId="77777777" w:rsidTr="007D1200">
        <w:trPr>
          <w:trHeight w:val="455"/>
        </w:trPr>
        <w:tc>
          <w:tcPr>
            <w:tcW w:w="257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A4891E8" w14:textId="77777777" w:rsidR="000B6551" w:rsidRPr="00023AB7" w:rsidRDefault="000B6551" w:rsidP="007D1200">
            <w:pPr>
              <w:widowControl/>
              <w:spacing w:line="42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  <w:shd w:val="pct15" w:color="auto" w:fill="FFFFFF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總收入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125DA1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130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202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9EB624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071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944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BE55F2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003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883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F42113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932</w:t>
            </w:r>
            <w:r w:rsidRPr="00023AB7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,</w:t>
            </w:r>
            <w:r w:rsidRPr="00023AB7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710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A5888E" w14:textId="77777777" w:rsidR="000B6551" w:rsidRPr="00023AB7" w:rsidRDefault="000B6551" w:rsidP="007D1200">
            <w:pPr>
              <w:widowControl/>
              <w:spacing w:line="420" w:lineRule="exact"/>
              <w:jc w:val="right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</w:pP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836</w:t>
            </w:r>
            <w:r w:rsidRPr="00023AB7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,</w:t>
            </w:r>
            <w:r w:rsidRPr="00023AB7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  <w:shd w:val="pct15" w:color="auto" w:fill="FFFFFF"/>
              </w:rPr>
              <w:t>654</w:t>
            </w:r>
          </w:p>
        </w:tc>
      </w:tr>
    </w:tbl>
    <w:p w14:paraId="1C927A3D" w14:textId="77777777" w:rsidR="000B6551" w:rsidRPr="00023AB7" w:rsidRDefault="000B6551" w:rsidP="000B6551">
      <w:pPr>
        <w:tabs>
          <w:tab w:val="left" w:pos="812"/>
        </w:tabs>
        <w:spacing w:line="320" w:lineRule="exact"/>
        <w:ind w:left="108" w:hangingChars="45" w:hanging="108"/>
        <w:rPr>
          <w:rFonts w:eastAsia="標楷體"/>
          <w:color w:val="000000" w:themeColor="text1"/>
        </w:rPr>
      </w:pPr>
      <w:r w:rsidRPr="00023AB7">
        <w:rPr>
          <w:rFonts w:eastAsia="標楷體"/>
          <w:color w:val="000000" w:themeColor="text1"/>
        </w:rPr>
        <w:t>註：</w:t>
      </w:r>
      <w:r w:rsidRPr="00023AB7">
        <w:rPr>
          <w:rFonts w:eastAsia="標楷體"/>
          <w:color w:val="000000" w:themeColor="text1"/>
        </w:rPr>
        <w:t>1.</w:t>
      </w:r>
      <w:r w:rsidRPr="00023AB7">
        <w:rPr>
          <w:rFonts w:eastAsia="標楷體"/>
          <w:color w:val="000000" w:themeColor="text1"/>
        </w:rPr>
        <w:t>各年度附屬中心檢驗收入之行政管理費提撥</w:t>
      </w:r>
      <w:r w:rsidRPr="00023AB7">
        <w:rPr>
          <w:rFonts w:eastAsia="標楷體"/>
          <w:color w:val="000000" w:themeColor="text1"/>
        </w:rPr>
        <w:t>60%</w:t>
      </w:r>
      <w:r w:rsidRPr="00023AB7">
        <w:rPr>
          <w:rFonts w:eastAsia="標楷體"/>
          <w:color w:val="000000" w:themeColor="text1"/>
        </w:rPr>
        <w:t>為『學術發展</w:t>
      </w:r>
      <w:r w:rsidRPr="00023AB7">
        <w:rPr>
          <w:rFonts w:eastAsia="標楷體" w:hint="eastAsia"/>
          <w:color w:val="000000" w:themeColor="text1"/>
        </w:rPr>
        <w:t>費用</w:t>
      </w:r>
      <w:r w:rsidRPr="00023AB7">
        <w:rPr>
          <w:rFonts w:eastAsia="標楷體"/>
          <w:color w:val="000000" w:themeColor="text1"/>
        </w:rPr>
        <w:t>』。</w:t>
      </w:r>
    </w:p>
    <w:p w14:paraId="3A68406A" w14:textId="77777777" w:rsidR="000B6551" w:rsidRPr="00023AB7" w:rsidRDefault="000B6551" w:rsidP="000B6551">
      <w:pPr>
        <w:spacing w:line="320" w:lineRule="exact"/>
        <w:ind w:leftChars="199" w:left="728" w:hangingChars="104" w:hanging="250"/>
        <w:rPr>
          <w:rFonts w:eastAsia="標楷體"/>
          <w:color w:val="000000" w:themeColor="text1"/>
        </w:rPr>
      </w:pPr>
      <w:r w:rsidRPr="00023AB7">
        <w:rPr>
          <w:rFonts w:eastAsia="標楷體"/>
          <w:color w:val="000000" w:themeColor="text1"/>
        </w:rPr>
        <w:t>2.</w:t>
      </w:r>
      <w:r w:rsidRPr="00023AB7">
        <w:rPr>
          <w:rFonts w:eastAsia="標楷體" w:hint="eastAsia"/>
          <w:color w:val="000000" w:themeColor="text1"/>
        </w:rPr>
        <w:t>106</w:t>
      </w:r>
      <w:r w:rsidRPr="00023AB7">
        <w:rPr>
          <w:rFonts w:eastAsia="標楷體" w:hint="eastAsia"/>
          <w:color w:val="000000" w:themeColor="text1"/>
        </w:rPr>
        <w:t>年部分</w:t>
      </w:r>
      <w:r w:rsidRPr="00023AB7">
        <w:rPr>
          <w:rFonts w:eastAsia="標楷體"/>
          <w:color w:val="000000" w:themeColor="text1"/>
          <w:kern w:val="0"/>
        </w:rPr>
        <w:t>學術團體年費</w:t>
      </w:r>
      <w:r w:rsidRPr="00023AB7">
        <w:rPr>
          <w:rFonts w:eastAsia="標楷體" w:hint="eastAsia"/>
          <w:color w:val="000000" w:themeColor="text1"/>
          <w:kern w:val="0"/>
        </w:rPr>
        <w:t>由</w:t>
      </w:r>
      <w:r w:rsidRPr="00023AB7">
        <w:rPr>
          <w:rFonts w:eastAsia="標楷體" w:hint="eastAsia"/>
          <w:color w:val="000000" w:themeColor="text1"/>
          <w:kern w:val="0"/>
        </w:rPr>
        <w:t>104</w:t>
      </w:r>
      <w:r w:rsidRPr="00023AB7">
        <w:rPr>
          <w:rFonts w:eastAsia="標楷體" w:hint="eastAsia"/>
          <w:color w:val="000000" w:themeColor="text1"/>
          <w:kern w:val="0"/>
        </w:rPr>
        <w:t>年以前結餘支應</w:t>
      </w:r>
      <w:r w:rsidRPr="00023AB7">
        <w:rPr>
          <w:rFonts w:ascii="標楷體" w:eastAsia="標楷體" w:hAnsi="標楷體" w:hint="eastAsia"/>
          <w:color w:val="000000" w:themeColor="text1"/>
          <w:kern w:val="0"/>
        </w:rPr>
        <w:t>。</w:t>
      </w:r>
    </w:p>
    <w:p w14:paraId="4C7BFC92" w14:textId="77777777" w:rsidR="000B6551" w:rsidRPr="00023AB7" w:rsidRDefault="000B6551" w:rsidP="000B6551">
      <w:pPr>
        <w:spacing w:line="320" w:lineRule="exact"/>
        <w:ind w:leftChars="199" w:left="658" w:hangingChars="75" w:hanging="180"/>
        <w:rPr>
          <w:rFonts w:eastAsia="標楷體"/>
          <w:color w:val="000000" w:themeColor="text1"/>
        </w:rPr>
      </w:pPr>
      <w:r w:rsidRPr="00023AB7">
        <w:rPr>
          <w:rFonts w:eastAsia="標楷體" w:hint="eastAsia"/>
          <w:color w:val="000000" w:themeColor="text1"/>
        </w:rPr>
        <w:t>3.109</w:t>
      </w:r>
      <w:r w:rsidRPr="00023AB7">
        <w:rPr>
          <w:rFonts w:eastAsia="標楷體" w:hint="eastAsia"/>
          <w:color w:val="000000" w:themeColor="text1"/>
        </w:rPr>
        <w:t>年度不足額度由結餘款應支應</w:t>
      </w:r>
      <w:r w:rsidRPr="00023AB7">
        <w:rPr>
          <w:rFonts w:ascii="標楷體" w:eastAsia="標楷體" w:hAnsi="標楷體" w:hint="eastAsia"/>
          <w:color w:val="000000" w:themeColor="text1"/>
        </w:rPr>
        <w:t>。</w:t>
      </w:r>
    </w:p>
    <w:p w14:paraId="4B95539E" w14:textId="77777777" w:rsidR="00C10088" w:rsidRPr="00023AB7" w:rsidRDefault="000B6551" w:rsidP="00D36934">
      <w:pPr>
        <w:spacing w:line="440" w:lineRule="exact"/>
        <w:ind w:leftChars="136" w:left="808" w:hangingChars="172" w:hanging="482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四</w:t>
      </w:r>
      <w:r w:rsidR="00C10088" w:rsidRPr="00023AB7">
        <w:rPr>
          <w:rFonts w:eastAsia="標楷體" w:hint="eastAsia"/>
          <w:color w:val="000000" w:themeColor="text1"/>
          <w:sz w:val="28"/>
          <w:szCs w:val="28"/>
        </w:rPr>
        <w:t>、檢附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105</w:t>
      </w:r>
      <w:r w:rsidRPr="00023AB7">
        <w:rPr>
          <w:rFonts w:eastAsia="標楷體"/>
          <w:color w:val="000000" w:themeColor="text1"/>
          <w:sz w:val="28"/>
          <w:szCs w:val="28"/>
        </w:rPr>
        <w:t>-109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年度</w:t>
      </w:r>
      <w:r w:rsidRPr="00023AB7">
        <w:rPr>
          <w:rFonts w:eastAsia="標楷體"/>
          <w:color w:val="000000" w:themeColor="text1"/>
          <w:sz w:val="28"/>
          <w:szCs w:val="28"/>
        </w:rPr>
        <w:t>學術專書專章</w:t>
      </w:r>
      <w:r w:rsidRPr="00023AB7">
        <w:rPr>
          <w:rFonts w:eastAsia="標楷體" w:hint="eastAsia"/>
          <w:color w:val="000000" w:themeColor="text1"/>
          <w:sz w:val="28"/>
          <w:szCs w:val="28"/>
        </w:rPr>
        <w:t>發表</w:t>
      </w:r>
      <w:r w:rsidRPr="00023AB7">
        <w:rPr>
          <w:rFonts w:eastAsia="標楷體"/>
          <w:color w:val="000000" w:themeColor="text1"/>
          <w:sz w:val="28"/>
          <w:szCs w:val="28"/>
        </w:rPr>
        <w:t>獎勵分析報告</w:t>
      </w:r>
      <w:r w:rsidR="0078219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4A5F1C" w:rsidRPr="00023AB7">
        <w:rPr>
          <w:rFonts w:eastAsia="標楷體" w:hint="eastAsia"/>
          <w:color w:val="000000" w:themeColor="text1"/>
          <w:sz w:val="28"/>
          <w:szCs w:val="28"/>
        </w:rPr>
        <w:t>教師</w:t>
      </w:r>
      <w:r w:rsidR="004A5F1C" w:rsidRPr="00023AB7">
        <w:rPr>
          <w:rFonts w:eastAsia="標楷體"/>
          <w:color w:val="000000" w:themeColor="text1"/>
          <w:sz w:val="28"/>
          <w:szCs w:val="28"/>
        </w:rPr>
        <w:t>學術專書專</w:t>
      </w:r>
      <w:r w:rsidR="004A5F1C" w:rsidRPr="00023AB7">
        <w:rPr>
          <w:rFonts w:eastAsia="標楷體"/>
          <w:color w:val="000000" w:themeColor="text1"/>
          <w:sz w:val="28"/>
          <w:szCs w:val="28"/>
        </w:rPr>
        <w:lastRenderedPageBreak/>
        <w:t>章發表獎勵</w:t>
      </w:r>
      <w:r w:rsidR="004A5F1C" w:rsidRPr="00023AB7">
        <w:rPr>
          <w:rFonts w:eastAsia="標楷體" w:hint="eastAsia"/>
          <w:color w:val="000000" w:themeColor="text1"/>
          <w:sz w:val="28"/>
          <w:szCs w:val="28"/>
        </w:rPr>
        <w:t>要點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(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如附件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，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P</w:t>
      </w:r>
      <w:r w:rsidR="00DB21A3" w:rsidRPr="00023AB7">
        <w:rPr>
          <w:rFonts w:eastAsia="標楷體"/>
          <w:color w:val="000000" w:themeColor="text1"/>
          <w:sz w:val="28"/>
          <w:szCs w:val="28"/>
        </w:rPr>
        <w:t>1</w:t>
      </w:r>
      <w:r w:rsidR="00E85D6B">
        <w:rPr>
          <w:rFonts w:eastAsia="標楷體"/>
          <w:color w:val="000000" w:themeColor="text1"/>
          <w:sz w:val="28"/>
          <w:szCs w:val="28"/>
        </w:rPr>
        <w:t>1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~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E85D6B">
        <w:rPr>
          <w:rFonts w:eastAsia="標楷體" w:hint="eastAsia"/>
          <w:color w:val="000000" w:themeColor="text1"/>
          <w:sz w:val="28"/>
          <w:szCs w:val="28"/>
        </w:rPr>
        <w:t>8</w:t>
      </w:r>
      <w:r w:rsidR="00C10088" w:rsidRPr="00023AB7">
        <w:rPr>
          <w:rFonts w:eastAsia="標楷體"/>
          <w:color w:val="000000" w:themeColor="text1"/>
          <w:sz w:val="28"/>
          <w:szCs w:val="28"/>
        </w:rPr>
        <w:t>)</w:t>
      </w:r>
      <w:r w:rsidR="00C10088" w:rsidRPr="00023AB7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14:paraId="3AB5A16D" w14:textId="51B937D2" w:rsidR="0008633F" w:rsidRPr="00914AF4" w:rsidRDefault="0008633F" w:rsidP="00FA3069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914AF4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 w:rsidRPr="00914AF4">
        <w:rPr>
          <w:rFonts w:eastAsia="標楷體"/>
          <w:b/>
          <w:color w:val="000000" w:themeColor="text1"/>
          <w:sz w:val="28"/>
          <w:szCs w:val="28"/>
        </w:rPr>
        <w:t>照案通過</w:t>
      </w:r>
      <w:r w:rsidR="00BC0324" w:rsidRPr="00914AF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，</w:t>
      </w:r>
      <w:r w:rsidR="00914AF4" w:rsidRPr="00914AF4">
        <w:rPr>
          <w:rFonts w:eastAsia="標楷體" w:hint="eastAsia"/>
          <w:b/>
          <w:color w:val="000000" w:themeColor="text1"/>
          <w:sz w:val="28"/>
          <w:szCs w:val="28"/>
        </w:rPr>
        <w:t>提送</w:t>
      </w:r>
      <w:r w:rsidR="00914AF4">
        <w:rPr>
          <w:rFonts w:eastAsia="標楷體" w:hint="eastAsia"/>
          <w:b/>
          <w:color w:val="000000" w:themeColor="text1"/>
          <w:sz w:val="28"/>
          <w:szCs w:val="28"/>
        </w:rPr>
        <w:t>行政</w:t>
      </w:r>
      <w:r w:rsidR="00914AF4" w:rsidRPr="00914AF4">
        <w:rPr>
          <w:rFonts w:eastAsia="標楷體" w:hint="eastAsia"/>
          <w:b/>
          <w:color w:val="000000" w:themeColor="text1"/>
          <w:sz w:val="28"/>
          <w:szCs w:val="28"/>
        </w:rPr>
        <w:t>會議審議</w:t>
      </w:r>
      <w:r w:rsidR="00292D10" w:rsidRPr="00914AF4">
        <w:rPr>
          <w:rFonts w:eastAsia="標楷體"/>
          <w:b/>
          <w:color w:val="000000" w:themeColor="text1"/>
          <w:sz w:val="28"/>
          <w:szCs w:val="28"/>
        </w:rPr>
        <w:t>。</w:t>
      </w:r>
    </w:p>
    <w:p w14:paraId="64FEA1F2" w14:textId="77777777" w:rsidR="005D725B" w:rsidRPr="00023AB7" w:rsidRDefault="005D725B" w:rsidP="005D725B">
      <w:pPr>
        <w:overflowPunct w:val="0"/>
        <w:spacing w:beforeLines="50" w:before="299"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="00B502A8" w:rsidRPr="00023AB7">
        <w:rPr>
          <w:rFonts w:eastAsia="標楷體"/>
          <w:b/>
          <w:color w:val="000000" w:themeColor="text1"/>
          <w:sz w:val="28"/>
          <w:szCs w:val="28"/>
        </w:rPr>
        <w:t>二</w:t>
      </w:r>
    </w:p>
    <w:p w14:paraId="1797A878" w14:textId="77777777" w:rsidR="005D725B" w:rsidRPr="00023AB7" w:rsidRDefault="005D725B" w:rsidP="005D725B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研究發展處</w:t>
      </w:r>
    </w:p>
    <w:p w14:paraId="3026B81F" w14:textId="77777777" w:rsidR="004A5F1C" w:rsidRPr="00023AB7" w:rsidRDefault="005D725B" w:rsidP="00AC6AA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11</w:t>
      </w:r>
      <w:r w:rsidR="0075463C" w:rsidRPr="00023AB7">
        <w:rPr>
          <w:rFonts w:eastAsia="標楷體" w:hint="eastAsia"/>
          <w:b/>
          <w:color w:val="000000" w:themeColor="text1"/>
          <w:sz w:val="28"/>
          <w:szCs w:val="28"/>
        </w:rPr>
        <w:t>1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年度財務規劃報告書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草案</w:t>
      </w:r>
      <w:r w:rsidR="004A5F1C" w:rsidRPr="00023AB7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="00AC6AA0"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58723D66" w14:textId="77777777" w:rsidR="005D725B" w:rsidRPr="00023AB7" w:rsidRDefault="005D725B" w:rsidP="00AC6AA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31AA5E7A" w14:textId="77777777" w:rsidR="004A5F1C" w:rsidRPr="00023AB7" w:rsidRDefault="004A5F1C" w:rsidP="004A5F1C">
      <w:pPr>
        <w:spacing w:line="400" w:lineRule="exact"/>
        <w:ind w:leftChars="139" w:left="849" w:hangingChars="184" w:hanging="515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一、依據國立大學校院校務基金管理及監督辦法第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25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條規定，學校應以中長程發展計畫為基礎，擬訂年度財務規劃報告書，且應提報校務基金管理委員會審議，經校務會議通過後，於前一年度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31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日前報教育部備查。</w:t>
      </w:r>
    </w:p>
    <w:p w14:paraId="6FF741CA" w14:textId="77777777" w:rsidR="004A5F1C" w:rsidRPr="00023AB7" w:rsidRDefault="004A5F1C" w:rsidP="0075463C">
      <w:pPr>
        <w:spacing w:line="400" w:lineRule="exact"/>
        <w:ind w:leftChars="139" w:left="880" w:hangingChars="195" w:hanging="54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二、為撰擬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年度財務規劃報告書，前於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</w:t>
      </w:r>
      <w:r w:rsidRPr="00023AB7">
        <w:rPr>
          <w:rFonts w:eastAsia="標楷體" w:hint="eastAsia"/>
          <w:color w:val="000000" w:themeColor="text1"/>
          <w:sz w:val="28"/>
          <w:szCs w:val="28"/>
        </w:rPr>
        <w:t>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17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日通知各一級行政單位，依據本處擬訂之綱要及範例完成財務規劃報告書初稿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；後續再於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110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年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10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月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22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日</w:t>
      </w:r>
      <w:r w:rsidR="00D36934">
        <w:rPr>
          <w:rFonts w:eastAsia="標楷體" w:hint="eastAsia"/>
          <w:color w:val="000000" w:themeColor="text1"/>
          <w:sz w:val="28"/>
          <w:szCs w:val="28"/>
        </w:rPr>
        <w:t>本處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將彙整後之報告書請各單位檢視並增修內容，俾利</w:t>
      </w:r>
      <w:r w:rsidR="00D36934">
        <w:rPr>
          <w:rFonts w:eastAsia="標楷體" w:hint="eastAsia"/>
          <w:color w:val="000000" w:themeColor="text1"/>
          <w:sz w:val="28"/>
          <w:szCs w:val="28"/>
        </w:rPr>
        <w:t>其</w:t>
      </w:r>
      <w:r w:rsidR="00F26D8F" w:rsidRPr="00023AB7">
        <w:rPr>
          <w:rFonts w:eastAsia="標楷體" w:hint="eastAsia"/>
          <w:color w:val="000000" w:themeColor="text1"/>
          <w:sz w:val="28"/>
          <w:szCs w:val="28"/>
        </w:rPr>
        <w:t>更完善及周延。</w:t>
      </w:r>
    </w:p>
    <w:p w14:paraId="7BA3C98E" w14:textId="77777777" w:rsidR="004A5F1C" w:rsidRPr="00023AB7" w:rsidRDefault="004A5F1C" w:rsidP="00D36934">
      <w:pPr>
        <w:spacing w:line="400" w:lineRule="exact"/>
        <w:ind w:leftChars="139" w:left="894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三、檢附本校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年度財務規劃報告書</w:t>
      </w:r>
      <w:r w:rsidRPr="00023AB7">
        <w:rPr>
          <w:rFonts w:eastAsia="標楷體" w:hint="eastAsia"/>
          <w:color w:val="000000" w:themeColor="text1"/>
          <w:sz w:val="28"/>
          <w:szCs w:val="28"/>
        </w:rPr>
        <w:t>(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草案</w:t>
      </w:r>
      <w:r w:rsidRPr="00023AB7">
        <w:rPr>
          <w:rFonts w:eastAsia="標楷體" w:hint="eastAsia"/>
          <w:color w:val="000000" w:themeColor="text1"/>
          <w:sz w:val="28"/>
          <w:szCs w:val="28"/>
        </w:rPr>
        <w:t>)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全文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份（詳如附件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，頁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E85D6B">
        <w:rPr>
          <w:rFonts w:eastAsia="標楷體" w:hint="eastAsia"/>
          <w:color w:val="000000" w:themeColor="text1"/>
          <w:sz w:val="28"/>
          <w:szCs w:val="28"/>
        </w:rPr>
        <w:t>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-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8</w:t>
      </w:r>
      <w:r w:rsidR="00E85D6B">
        <w:rPr>
          <w:rFonts w:eastAsia="標楷體" w:hint="eastAsia"/>
          <w:color w:val="000000" w:themeColor="text1"/>
          <w:sz w:val="28"/>
          <w:szCs w:val="28"/>
        </w:rPr>
        <w:t>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），請卓參。</w:t>
      </w:r>
    </w:p>
    <w:p w14:paraId="5578516F" w14:textId="084B3681" w:rsidR="008B5B81" w:rsidRDefault="004A5F1C" w:rsidP="00914AF4">
      <w:pPr>
        <w:spacing w:line="400" w:lineRule="exact"/>
        <w:ind w:left="841" w:hangingChars="300" w:hanging="84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>
        <w:rPr>
          <w:rFonts w:eastAsia="標楷體"/>
          <w:b/>
          <w:color w:val="000000" w:themeColor="text1"/>
          <w:sz w:val="28"/>
          <w:szCs w:val="28"/>
        </w:rPr>
        <w:t>修正通過，</w:t>
      </w:r>
      <w:r w:rsidR="008B5B81">
        <w:rPr>
          <w:rFonts w:eastAsia="標楷體"/>
          <w:b/>
          <w:color w:val="000000" w:themeColor="text1"/>
          <w:sz w:val="28"/>
          <w:szCs w:val="28"/>
        </w:rPr>
        <w:t>請將</w:t>
      </w:r>
      <w:r w:rsidR="00FE6955">
        <w:rPr>
          <w:rFonts w:eastAsia="標楷體"/>
          <w:b/>
          <w:color w:val="000000" w:themeColor="text1"/>
          <w:sz w:val="28"/>
          <w:szCs w:val="28"/>
        </w:rPr>
        <w:t>會議資料</w:t>
      </w:r>
      <w:r w:rsidR="008B5B81">
        <w:rPr>
          <w:rFonts w:eastAsia="標楷體"/>
          <w:b/>
          <w:color w:val="000000" w:themeColor="text1"/>
          <w:sz w:val="28"/>
          <w:szCs w:val="28"/>
        </w:rPr>
        <w:t>第</w:t>
      </w:r>
      <w:r w:rsidR="00292D10" w:rsidRPr="008B5B81">
        <w:rPr>
          <w:rFonts w:eastAsia="標楷體"/>
          <w:b/>
          <w:color w:val="000000" w:themeColor="text1"/>
          <w:sz w:val="28"/>
          <w:szCs w:val="28"/>
        </w:rPr>
        <w:t>25</w:t>
      </w:r>
      <w:r w:rsidR="00BC0324">
        <w:rPr>
          <w:rFonts w:eastAsia="標楷體" w:hint="eastAsia"/>
          <w:b/>
          <w:color w:val="000000" w:themeColor="text1"/>
          <w:sz w:val="28"/>
          <w:szCs w:val="28"/>
        </w:rPr>
        <w:t>頁</w:t>
      </w:r>
      <w:r w:rsidR="00FE6955">
        <w:rPr>
          <w:rFonts w:eastAsia="標楷體"/>
          <w:b/>
          <w:color w:val="000000" w:themeColor="text1"/>
          <w:sz w:val="28"/>
          <w:szCs w:val="28"/>
        </w:rPr>
        <w:t>及</w:t>
      </w:r>
      <w:r w:rsidR="00BC0324">
        <w:rPr>
          <w:rFonts w:eastAsia="標楷體" w:hint="eastAsia"/>
          <w:b/>
          <w:color w:val="000000" w:themeColor="text1"/>
          <w:sz w:val="28"/>
          <w:szCs w:val="28"/>
        </w:rPr>
        <w:t>第</w:t>
      </w:r>
      <w:r w:rsidR="008B5B81">
        <w:rPr>
          <w:rFonts w:eastAsia="標楷體"/>
          <w:b/>
          <w:color w:val="000000" w:themeColor="text1"/>
          <w:sz w:val="28"/>
          <w:szCs w:val="28"/>
        </w:rPr>
        <w:t>34</w:t>
      </w:r>
      <w:r w:rsidR="008B5B81">
        <w:rPr>
          <w:rFonts w:eastAsia="標楷體"/>
          <w:b/>
          <w:color w:val="000000" w:themeColor="text1"/>
          <w:sz w:val="28"/>
          <w:szCs w:val="28"/>
        </w:rPr>
        <w:t>頁</w:t>
      </w:r>
      <w:r w:rsidR="00914AF4">
        <w:rPr>
          <w:rFonts w:eastAsia="標楷體" w:hint="eastAsia"/>
          <w:b/>
          <w:color w:val="000000" w:themeColor="text1"/>
          <w:sz w:val="28"/>
          <w:szCs w:val="28"/>
        </w:rPr>
        <w:t>內文</w:t>
      </w:r>
      <w:r w:rsidR="008B5B81">
        <w:rPr>
          <w:rFonts w:eastAsia="標楷體"/>
          <w:b/>
          <w:color w:val="000000" w:themeColor="text1"/>
          <w:sz w:val="28"/>
          <w:szCs w:val="28"/>
        </w:rPr>
        <w:t>重複部分予以刪除</w:t>
      </w:r>
      <w:r w:rsidR="00DF7822">
        <w:rPr>
          <w:rFonts w:eastAsia="標楷體"/>
          <w:b/>
          <w:color w:val="000000" w:themeColor="text1"/>
          <w:sz w:val="28"/>
          <w:szCs w:val="28"/>
        </w:rPr>
        <w:t>，再提送校務會議審議</w:t>
      </w:r>
      <w:r w:rsidR="005B5824">
        <w:rPr>
          <w:rFonts w:eastAsia="標楷體"/>
          <w:b/>
          <w:color w:val="000000" w:themeColor="text1"/>
          <w:sz w:val="28"/>
          <w:szCs w:val="28"/>
        </w:rPr>
        <w:t>。</w:t>
      </w:r>
    </w:p>
    <w:p w14:paraId="03D8EB1E" w14:textId="77777777" w:rsidR="00DE7542" w:rsidRPr="00023AB7" w:rsidRDefault="00DE7542" w:rsidP="008B5B81">
      <w:pPr>
        <w:overflowPunct w:val="0"/>
        <w:spacing w:beforeLines="50" w:before="299" w:line="440" w:lineRule="exact"/>
        <w:ind w:leftChars="12" w:left="881" w:hangingChars="304" w:hanging="852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三</w:t>
      </w:r>
    </w:p>
    <w:p w14:paraId="33C07E91" w14:textId="77777777" w:rsidR="00DE7542" w:rsidRPr="00023AB7" w:rsidRDefault="00DE7542" w:rsidP="00DE7542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提案單位：秘書室</w:t>
      </w:r>
    </w:p>
    <w:p w14:paraId="7AC46201" w14:textId="77777777" w:rsidR="00DE7542" w:rsidRPr="00023AB7" w:rsidRDefault="00DE7542" w:rsidP="00DE7542">
      <w:pPr>
        <w:overflowPunct w:val="0"/>
        <w:spacing w:line="440" w:lineRule="exact"/>
        <w:ind w:leftChars="10" w:left="879" w:hangingChars="305" w:hanging="85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111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年度開源節流計畫草案，提請審議。</w:t>
      </w:r>
    </w:p>
    <w:p w14:paraId="5AF0BEB1" w14:textId="77777777" w:rsidR="00DE7542" w:rsidRPr="00023AB7" w:rsidRDefault="00DE7542" w:rsidP="00DE7542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60D06FBB" w14:textId="77777777" w:rsidR="00DE7542" w:rsidRPr="00023AB7" w:rsidRDefault="00DE7542" w:rsidP="00DE7542">
      <w:pPr>
        <w:spacing w:line="440" w:lineRule="exact"/>
        <w:ind w:leftChars="139" w:left="838" w:hangingChars="180" w:hanging="504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一、依本校「推動開源節流實施要點」第四點及第五點規定辦理。</w:t>
      </w:r>
    </w:p>
    <w:p w14:paraId="375B3432" w14:textId="77777777" w:rsidR="00D030AE" w:rsidRDefault="00DE7542" w:rsidP="00DE7542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二、旨揭草案經各單位提供開源節流執行措施具體做法及績效指標。</w:t>
      </w:r>
    </w:p>
    <w:p w14:paraId="40EE4525" w14:textId="77777777" w:rsidR="00DE7542" w:rsidRPr="00023AB7" w:rsidRDefault="00DE7542" w:rsidP="00DE7542">
      <w:pPr>
        <w:spacing w:line="440" w:lineRule="exact"/>
        <w:ind w:leftChars="140" w:left="89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三、檢附</w:t>
      </w:r>
      <w:r w:rsidRPr="00023AB7">
        <w:rPr>
          <w:rFonts w:eastAsia="標楷體"/>
          <w:color w:val="000000" w:themeColor="text1"/>
          <w:sz w:val="28"/>
          <w:szCs w:val="28"/>
        </w:rPr>
        <w:t>奉核准簽、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本校推動開源節流實施要點與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年度推動開源節流計畫草案</w:t>
      </w:r>
      <w:r w:rsidR="00D36934">
        <w:rPr>
          <w:rFonts w:eastAsia="標楷體" w:hint="eastAsia"/>
          <w:color w:val="000000" w:themeColor="text1"/>
          <w:sz w:val="28"/>
          <w:szCs w:val="28"/>
        </w:rPr>
        <w:t>各</w:t>
      </w:r>
      <w:r w:rsidR="00D36934">
        <w:rPr>
          <w:rFonts w:eastAsia="標楷體" w:hint="eastAsia"/>
          <w:color w:val="000000" w:themeColor="text1"/>
          <w:sz w:val="28"/>
          <w:szCs w:val="28"/>
        </w:rPr>
        <w:t>1</w:t>
      </w:r>
      <w:r w:rsidR="00D36934">
        <w:rPr>
          <w:rFonts w:eastAsia="標楷體" w:hint="eastAsia"/>
          <w:color w:val="000000" w:themeColor="text1"/>
          <w:sz w:val="28"/>
          <w:szCs w:val="28"/>
        </w:rPr>
        <w:t>份</w:t>
      </w: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Pr="00023AB7">
        <w:rPr>
          <w:rFonts w:eastAsia="標楷體"/>
          <w:color w:val="000000" w:themeColor="text1"/>
          <w:sz w:val="28"/>
          <w:szCs w:val="28"/>
        </w:rPr>
        <w:t>如附件</w:t>
      </w:r>
      <w:r w:rsidR="00DB21A3" w:rsidRPr="00023AB7">
        <w:rPr>
          <w:rFonts w:eastAsia="標楷體" w:hint="eastAsia"/>
          <w:color w:val="000000" w:themeColor="text1"/>
          <w:sz w:val="28"/>
          <w:szCs w:val="28"/>
        </w:rPr>
        <w:t>3</w:t>
      </w:r>
      <w:r w:rsidRPr="00023AB7">
        <w:rPr>
          <w:rFonts w:eastAsia="標楷體"/>
          <w:color w:val="000000" w:themeColor="text1"/>
          <w:sz w:val="28"/>
          <w:szCs w:val="28"/>
        </w:rPr>
        <w:t>，</w:t>
      </w:r>
      <w:r w:rsidRPr="00023AB7">
        <w:rPr>
          <w:rFonts w:eastAsia="標楷體"/>
          <w:color w:val="000000" w:themeColor="text1"/>
          <w:sz w:val="28"/>
          <w:szCs w:val="28"/>
        </w:rPr>
        <w:t>P</w:t>
      </w:r>
      <w:r w:rsidR="00DB21A3" w:rsidRPr="00023AB7">
        <w:rPr>
          <w:rFonts w:eastAsia="標楷體"/>
          <w:color w:val="000000" w:themeColor="text1"/>
          <w:sz w:val="28"/>
          <w:szCs w:val="28"/>
        </w:rPr>
        <w:t>9</w:t>
      </w:r>
      <w:r w:rsidR="00E85D6B">
        <w:rPr>
          <w:rFonts w:eastAsia="標楷體"/>
          <w:color w:val="000000" w:themeColor="text1"/>
          <w:sz w:val="28"/>
          <w:szCs w:val="28"/>
        </w:rPr>
        <w:t>0</w:t>
      </w:r>
      <w:r w:rsidRPr="00023AB7">
        <w:rPr>
          <w:rFonts w:eastAsia="標楷體"/>
          <w:color w:val="000000" w:themeColor="text1"/>
          <w:sz w:val="28"/>
          <w:szCs w:val="28"/>
        </w:rPr>
        <w:t>~</w:t>
      </w:r>
      <w:r w:rsidR="00463A67" w:rsidRPr="00023AB7">
        <w:rPr>
          <w:rFonts w:eastAsia="標楷體" w:hint="eastAsia"/>
          <w:color w:val="000000" w:themeColor="text1"/>
          <w:sz w:val="28"/>
          <w:szCs w:val="28"/>
        </w:rPr>
        <w:t>10</w:t>
      </w:r>
      <w:r w:rsidR="00E85D6B">
        <w:rPr>
          <w:rFonts w:eastAsia="標楷體" w:hint="eastAsia"/>
          <w:color w:val="000000" w:themeColor="text1"/>
          <w:sz w:val="28"/>
          <w:szCs w:val="28"/>
        </w:rPr>
        <w:t>4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  <w:r w:rsidRPr="00023AB7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14:paraId="0FDF7443" w14:textId="77777777" w:rsidR="00DE7542" w:rsidRPr="00023AB7" w:rsidRDefault="00DE7542" w:rsidP="00DE7542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14:paraId="0A7BDD53" w14:textId="77777777" w:rsidR="00C10088" w:rsidRPr="00023AB7" w:rsidRDefault="00C10088" w:rsidP="00FA3069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="00DE7542" w:rsidRPr="00023AB7">
        <w:rPr>
          <w:rFonts w:eastAsia="標楷體" w:hint="eastAsia"/>
          <w:b/>
          <w:color w:val="000000" w:themeColor="text1"/>
          <w:sz w:val="28"/>
          <w:szCs w:val="28"/>
        </w:rPr>
        <w:t>四</w:t>
      </w:r>
    </w:p>
    <w:p w14:paraId="4CE6685B" w14:textId="77777777" w:rsidR="00C10088" w:rsidRPr="00023AB7" w:rsidRDefault="00C10088" w:rsidP="00FA3069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人事室</w:t>
      </w:r>
    </w:p>
    <w:p w14:paraId="3E3E5588" w14:textId="77777777" w:rsidR="00FA3069" w:rsidRPr="00023AB7" w:rsidRDefault="00C10088" w:rsidP="0086537A">
      <w:pPr>
        <w:overflowPunct w:val="0"/>
        <w:spacing w:line="440" w:lineRule="exact"/>
        <w:ind w:leftChars="12" w:left="864" w:hangingChars="298" w:hanging="83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8171EC" w:rsidRPr="00023AB7">
        <w:rPr>
          <w:rFonts w:eastAsia="標楷體"/>
          <w:b/>
          <w:color w:val="000000" w:themeColor="text1"/>
          <w:sz w:val="28"/>
          <w:szCs w:val="28"/>
        </w:rPr>
        <w:t>有</w:t>
      </w:r>
      <w:r w:rsidR="008171EC" w:rsidRPr="00023AB7">
        <w:rPr>
          <w:rFonts w:eastAsia="標楷體" w:hint="eastAsia"/>
          <w:b/>
          <w:color w:val="000000" w:themeColor="text1"/>
          <w:sz w:val="28"/>
          <w:szCs w:val="28"/>
        </w:rPr>
        <w:t>關</w:t>
      </w:r>
      <w:r w:rsidR="000B6551" w:rsidRPr="00023AB7">
        <w:rPr>
          <w:rFonts w:eastAsia="標楷體" w:hint="eastAsia"/>
          <w:b/>
          <w:color w:val="000000" w:themeColor="text1"/>
          <w:sz w:val="28"/>
          <w:szCs w:val="28"/>
        </w:rPr>
        <w:t>「國立嘉義大學講座設置辦法」修正案</w:t>
      </w:r>
      <w:r w:rsidR="002D54E5"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78642083" w14:textId="77777777" w:rsidR="00C10088" w:rsidRPr="00023AB7" w:rsidRDefault="00C10088" w:rsidP="00FA3069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34404730" w14:textId="77777777" w:rsidR="000B6551" w:rsidRPr="00023AB7" w:rsidRDefault="000B6551" w:rsidP="000B6551">
      <w:pPr>
        <w:spacing w:line="440" w:lineRule="exact"/>
        <w:ind w:leftChars="138" w:left="838" w:hangingChars="181" w:hanging="507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lastRenderedPageBreak/>
        <w:t>一、本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案業經本校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</w:t>
      </w:r>
      <w:r w:rsidRPr="00023AB7">
        <w:rPr>
          <w:rFonts w:eastAsia="標楷體"/>
          <w:color w:val="000000" w:themeColor="text1"/>
          <w:sz w:val="28"/>
          <w:szCs w:val="28"/>
        </w:rPr>
        <w:t>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月</w:t>
      </w:r>
      <w:r w:rsidRPr="00023AB7">
        <w:rPr>
          <w:rFonts w:eastAsia="標楷體"/>
          <w:color w:val="000000" w:themeColor="text1"/>
          <w:sz w:val="28"/>
          <w:szCs w:val="28"/>
        </w:rPr>
        <w:t>14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日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學年度第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次校教師評審委員會審議通過。</w:t>
      </w:r>
    </w:p>
    <w:p w14:paraId="20F7D12F" w14:textId="77777777" w:rsidR="000B6551" w:rsidRPr="00023AB7" w:rsidRDefault="000B6551" w:rsidP="00D36934">
      <w:pPr>
        <w:spacing w:line="440" w:lineRule="exact"/>
        <w:ind w:leftChars="136" w:left="892" w:hangingChars="202" w:hanging="566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二、為符本辦法第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條立法意旨，且參酌他校規定，爰增修續聘審議、本校講座應擔負學術任務等規定，並酌作文字修正。修正重點摘要說明如次：</w:t>
      </w:r>
    </w:p>
    <w:p w14:paraId="5E20BC42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/>
          <w:color w:val="000000" w:themeColor="text1"/>
          <w:sz w:val="28"/>
          <w:szCs w:val="28"/>
        </w:rPr>
        <w:t>(一)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因應實務運作，增訂經費支應來源、「榮譽講座」類別。(修正辦法第2條、第3條)</w:t>
      </w:r>
    </w:p>
    <w:p w14:paraId="28E3150E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(二)考量本辦法立法目的及第1項第6款得以其他款次涵括，爰刪除該款規定。（修正辦法第4條）</w:t>
      </w:r>
    </w:p>
    <w:p w14:paraId="2AAB9533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(三)考量經費支用合理性，明訂「嘉義大學講座」、「嘉義大學特約講座」頒與講座獎助金金額之範圍，另增訂第3款「嘉義大學榮譽講座」不支給獎助金。（修正辦法第5條）</w:t>
      </w:r>
    </w:p>
    <w:p w14:paraId="13879A93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(四)參酌他校規定及本校特約講座聘約書內容，修訂本校講座應擔負學術任務之規定。（修正辦法第7條）</w:t>
      </w:r>
    </w:p>
    <w:p w14:paraId="5441B319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(五)「其他講座」經費支應來源為捐贈贊助，爰刪除其任期依本校預算而定之規定。（修正辦法第8條）</w:t>
      </w:r>
    </w:p>
    <w:p w14:paraId="77809AAC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(六)為求嚴謹，增訂審議委員會校外學者專家委員</w:t>
      </w:r>
      <w:r w:rsidR="00D36934">
        <w:rPr>
          <w:rFonts w:ascii="標楷體" w:eastAsia="標楷體" w:hAnsi="標楷體" w:hint="eastAsia"/>
          <w:color w:val="000000" w:themeColor="text1"/>
          <w:sz w:val="28"/>
          <w:szCs w:val="28"/>
        </w:rPr>
        <w:t>占</w:t>
      </w: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全數委員比例之規定。（修正辦法第9條）</w:t>
      </w:r>
    </w:p>
    <w:p w14:paraId="1BBABB76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(七)為符本辦法第1條立法意旨，修訂續聘由講座審議委員會審議及續聘審議範疇之規定。（原辦法第9條之1，條次變更為修正辦法第10條）</w:t>
      </w:r>
    </w:p>
    <w:p w14:paraId="65B664D3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(八)修訂終止聘約由講座審議委員會審議之規定。（原辦法第9條之2，條次變更為修正辦法第11條）</w:t>
      </w:r>
    </w:p>
    <w:p w14:paraId="2146CD05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(九)刪除原第10條規定，依個案情形及本校相關規定以合約訂定。</w:t>
      </w:r>
    </w:p>
    <w:p w14:paraId="3433EE8B" w14:textId="77777777" w:rsidR="000B6551" w:rsidRPr="00023AB7" w:rsidRDefault="000B6551" w:rsidP="004A5F1C">
      <w:pPr>
        <w:spacing w:line="420" w:lineRule="exact"/>
        <w:ind w:leftChars="261" w:left="118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(十)配合續聘審議修訂由講座審議委員會審議，即新(續)聘皆由該委員會審議，爰刪除修法程序經校教師評審委員會審議之規定。（原辦法第11條，條次變更為修正辦法第12條）</w:t>
      </w:r>
    </w:p>
    <w:p w14:paraId="4753070A" w14:textId="77777777" w:rsidR="00C10088" w:rsidRPr="00023AB7" w:rsidRDefault="004A5F1C" w:rsidP="00D36934">
      <w:pPr>
        <w:spacing w:line="440" w:lineRule="exact"/>
        <w:ind w:leftChars="138" w:left="838" w:hangingChars="181" w:hanging="50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="00C10088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F95CF0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檢附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本案</w:t>
      </w:r>
      <w:r w:rsidR="008E717C" w:rsidRPr="00023AB7">
        <w:rPr>
          <w:rFonts w:ascii="標楷體" w:eastAsia="標楷體" w:hAnsi="標楷體"/>
          <w:color w:val="000000" w:themeColor="text1"/>
          <w:sz w:val="28"/>
          <w:szCs w:val="28"/>
        </w:rPr>
        <w:t>奉核准簽</w:t>
      </w:r>
      <w:r w:rsidR="000B6551" w:rsidRPr="00023AB7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="005069DA" w:rsidRPr="00023AB7">
        <w:rPr>
          <w:rFonts w:ascii="標楷體" w:eastAsia="標楷體" w:hAnsi="標楷體"/>
          <w:color w:val="000000" w:themeColor="text1"/>
          <w:sz w:val="28"/>
          <w:szCs w:val="28"/>
        </w:rPr>
        <w:t>110</w:t>
      </w:r>
      <w:r w:rsidR="005069DA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學年度第</w:t>
      </w:r>
      <w:r w:rsidR="005069DA" w:rsidRPr="00023AB7">
        <w:rPr>
          <w:rFonts w:ascii="標楷體" w:eastAsia="標楷體" w:hAnsi="標楷體"/>
          <w:color w:val="000000" w:themeColor="text1"/>
          <w:sz w:val="28"/>
          <w:szCs w:val="28"/>
        </w:rPr>
        <w:t>1</w:t>
      </w:r>
      <w:r w:rsidR="005069DA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次教師評審委員會會議紀錄、</w:t>
      </w:r>
      <w:r w:rsidR="000B6551" w:rsidRPr="00023AB7">
        <w:rPr>
          <w:rFonts w:ascii="標楷體" w:eastAsia="標楷體" w:hAnsi="標楷體" w:hint="eastAsia"/>
          <w:color w:val="000000" w:themeColor="text1"/>
          <w:sz w:val="28"/>
          <w:szCs w:val="28"/>
        </w:rPr>
        <w:t>講座設置辦法修正草案條文總說明、對照表及修正草案等資料各1份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(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如附件</w:t>
      </w:r>
      <w:r w:rsidR="00463A67" w:rsidRPr="00023AB7">
        <w:rPr>
          <w:rFonts w:eastAsia="標楷體" w:hint="eastAsia"/>
          <w:color w:val="000000" w:themeColor="text1"/>
          <w:sz w:val="28"/>
          <w:szCs w:val="28"/>
        </w:rPr>
        <w:t>4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，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P</w:t>
      </w:r>
      <w:r w:rsidR="00463A67" w:rsidRPr="00023AB7">
        <w:rPr>
          <w:rFonts w:eastAsia="標楷體"/>
          <w:color w:val="000000" w:themeColor="text1"/>
          <w:sz w:val="28"/>
          <w:szCs w:val="28"/>
        </w:rPr>
        <w:t>10</w:t>
      </w:r>
      <w:r w:rsidR="00E85D6B">
        <w:rPr>
          <w:rFonts w:eastAsia="標楷體"/>
          <w:color w:val="000000" w:themeColor="text1"/>
          <w:sz w:val="28"/>
          <w:szCs w:val="28"/>
        </w:rPr>
        <w:t>5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~</w:t>
      </w:r>
      <w:r w:rsidR="00463A67" w:rsidRPr="00023AB7">
        <w:rPr>
          <w:rFonts w:eastAsia="標楷體" w:hint="eastAsia"/>
          <w:color w:val="000000" w:themeColor="text1"/>
          <w:sz w:val="28"/>
          <w:szCs w:val="28"/>
        </w:rPr>
        <w:t>11</w:t>
      </w:r>
      <w:r w:rsidR="00E85D6B">
        <w:rPr>
          <w:rFonts w:eastAsia="標楷體" w:hint="eastAsia"/>
          <w:color w:val="000000" w:themeColor="text1"/>
          <w:sz w:val="28"/>
          <w:szCs w:val="28"/>
        </w:rPr>
        <w:t>8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)</w:t>
      </w:r>
      <w:r w:rsidR="002D54E5" w:rsidRPr="00023AB7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14:paraId="5741DB7B" w14:textId="694175A0" w:rsidR="00C10088" w:rsidRDefault="00C10088" w:rsidP="005C1968">
      <w:pPr>
        <w:overflowPunct w:val="0"/>
        <w:spacing w:line="440" w:lineRule="exact"/>
        <w:ind w:leftChars="12" w:left="839" w:hangingChars="289" w:hanging="810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>
        <w:rPr>
          <w:rFonts w:eastAsia="標楷體"/>
          <w:b/>
          <w:color w:val="000000" w:themeColor="text1"/>
          <w:sz w:val="28"/>
          <w:szCs w:val="28"/>
        </w:rPr>
        <w:t>照案通過，</w:t>
      </w:r>
      <w:r w:rsidR="00045FD9">
        <w:rPr>
          <w:rFonts w:eastAsia="標楷體" w:hint="eastAsia"/>
          <w:b/>
          <w:color w:val="000000" w:themeColor="text1"/>
          <w:sz w:val="28"/>
          <w:szCs w:val="28"/>
        </w:rPr>
        <w:t>並</w:t>
      </w:r>
      <w:r w:rsidR="00292D10">
        <w:rPr>
          <w:rFonts w:eastAsia="標楷體"/>
          <w:b/>
          <w:color w:val="000000" w:themeColor="text1"/>
          <w:sz w:val="28"/>
          <w:szCs w:val="28"/>
        </w:rPr>
        <w:t>請</w:t>
      </w:r>
      <w:r w:rsidR="00FE6955">
        <w:rPr>
          <w:rFonts w:eastAsia="標楷體"/>
          <w:b/>
          <w:color w:val="000000" w:themeColor="text1"/>
          <w:sz w:val="28"/>
          <w:szCs w:val="28"/>
        </w:rPr>
        <w:t>人事室</w:t>
      </w:r>
      <w:r w:rsidR="000A7C56">
        <w:rPr>
          <w:rFonts w:eastAsia="標楷體" w:hint="eastAsia"/>
          <w:b/>
          <w:color w:val="000000" w:themeColor="text1"/>
          <w:sz w:val="28"/>
          <w:szCs w:val="28"/>
        </w:rPr>
        <w:t>將相關申請要件</w:t>
      </w:r>
      <w:proofErr w:type="gramStart"/>
      <w:r w:rsidR="000A7C5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proofErr w:type="gramEnd"/>
      <w:r w:rsidR="000A7C5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如：各單位自籌財源等</w:t>
      </w:r>
      <w:proofErr w:type="gramStart"/>
      <w:r w:rsidR="000A7C5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proofErr w:type="gramEnd"/>
      <w:r w:rsidR="000A7C56">
        <w:rPr>
          <w:rFonts w:eastAsia="標楷體" w:hint="eastAsia"/>
          <w:b/>
          <w:color w:val="000000" w:themeColor="text1"/>
          <w:sz w:val="28"/>
          <w:szCs w:val="28"/>
        </w:rPr>
        <w:t>納入</w:t>
      </w:r>
      <w:r w:rsidR="00045FD9">
        <w:rPr>
          <w:rFonts w:eastAsia="標楷體"/>
          <w:b/>
          <w:color w:val="000000" w:themeColor="text1"/>
          <w:sz w:val="28"/>
          <w:szCs w:val="28"/>
        </w:rPr>
        <w:t>申請表</w:t>
      </w:r>
      <w:r w:rsidR="005C1968">
        <w:rPr>
          <w:rFonts w:eastAsia="標楷體" w:hint="eastAsia"/>
          <w:b/>
          <w:color w:val="000000" w:themeColor="text1"/>
          <w:sz w:val="28"/>
          <w:szCs w:val="28"/>
        </w:rPr>
        <w:t>中</w:t>
      </w:r>
      <w:r w:rsidR="00DF7822">
        <w:rPr>
          <w:rFonts w:eastAsia="標楷體"/>
          <w:b/>
          <w:color w:val="000000" w:themeColor="text1"/>
          <w:sz w:val="28"/>
          <w:szCs w:val="28"/>
        </w:rPr>
        <w:t>，以利</w:t>
      </w:r>
      <w:r w:rsidR="005C1968">
        <w:rPr>
          <w:rFonts w:eastAsia="標楷體" w:hint="eastAsia"/>
          <w:b/>
          <w:color w:val="000000" w:themeColor="text1"/>
          <w:sz w:val="28"/>
          <w:szCs w:val="28"/>
        </w:rPr>
        <w:t>申請與審核</w:t>
      </w:r>
      <w:r w:rsidR="005C19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14:paraId="0CAB2D7B" w14:textId="77777777" w:rsidR="00A11140" w:rsidRDefault="00A11140" w:rsidP="005C1968">
      <w:pPr>
        <w:overflowPunct w:val="0"/>
        <w:spacing w:line="440" w:lineRule="exact"/>
        <w:ind w:leftChars="12" w:left="839" w:hangingChars="289" w:hanging="810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14:paraId="1DFC6F19" w14:textId="77777777" w:rsidR="00A11140" w:rsidRPr="00A11140" w:rsidRDefault="00A11140" w:rsidP="005C1968">
      <w:pPr>
        <w:overflowPunct w:val="0"/>
        <w:spacing w:line="440" w:lineRule="exact"/>
        <w:ind w:leftChars="12" w:left="839" w:hangingChars="289" w:hanging="810"/>
        <w:jc w:val="both"/>
        <w:rPr>
          <w:rFonts w:eastAsia="標楷體"/>
          <w:b/>
          <w:color w:val="000000" w:themeColor="text1"/>
          <w:sz w:val="28"/>
          <w:szCs w:val="28"/>
        </w:rPr>
      </w:pPr>
    </w:p>
    <w:p w14:paraId="148DD727" w14:textId="77777777" w:rsidR="005D725B" w:rsidRPr="00023AB7" w:rsidRDefault="005D725B" w:rsidP="005D725B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lastRenderedPageBreak/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="00B502A8" w:rsidRPr="00023AB7">
        <w:rPr>
          <w:rFonts w:eastAsia="標楷體" w:hint="eastAsia"/>
          <w:b/>
          <w:color w:val="000000" w:themeColor="text1"/>
          <w:sz w:val="28"/>
          <w:szCs w:val="28"/>
        </w:rPr>
        <w:t>五</w:t>
      </w:r>
    </w:p>
    <w:p w14:paraId="2083A200" w14:textId="77777777" w:rsidR="005D725B" w:rsidRPr="00023AB7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4A5F1C" w:rsidRPr="00023AB7">
        <w:rPr>
          <w:rFonts w:eastAsia="標楷體"/>
          <w:b/>
          <w:color w:val="000000" w:themeColor="text1"/>
          <w:sz w:val="28"/>
          <w:szCs w:val="28"/>
        </w:rPr>
        <w:t>體育室</w:t>
      </w:r>
    </w:p>
    <w:p w14:paraId="74EAA1A1" w14:textId="79EECD89" w:rsidR="005D725B" w:rsidRPr="00023AB7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8171EC" w:rsidRPr="00023AB7">
        <w:rPr>
          <w:rFonts w:eastAsia="標楷體"/>
          <w:b/>
          <w:color w:val="000000" w:themeColor="text1"/>
          <w:sz w:val="28"/>
          <w:szCs w:val="28"/>
        </w:rPr>
        <w:t>有</w:t>
      </w:r>
      <w:r w:rsidR="00EC0646" w:rsidRPr="00023AB7">
        <w:rPr>
          <w:rFonts w:eastAsia="標楷體" w:hint="eastAsia"/>
          <w:b/>
          <w:color w:val="000000" w:themeColor="text1"/>
          <w:sz w:val="28"/>
          <w:szCs w:val="28"/>
        </w:rPr>
        <w:t>關「</w:t>
      </w:r>
      <w:r w:rsidR="003F3696" w:rsidRPr="00023AB7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="003F3696" w:rsidRPr="00023AB7">
        <w:rPr>
          <w:rFonts w:eastAsia="標楷體" w:hint="eastAsia"/>
          <w:b/>
          <w:color w:val="000000" w:themeColor="text1"/>
          <w:sz w:val="28"/>
          <w:szCs w:val="28"/>
        </w:rPr>
        <w:t>KANO</w:t>
      </w:r>
      <w:r w:rsidR="003F3696" w:rsidRPr="00023AB7">
        <w:rPr>
          <w:rFonts w:eastAsia="標楷體" w:hint="eastAsia"/>
          <w:b/>
          <w:color w:val="000000" w:themeColor="text1"/>
          <w:sz w:val="28"/>
          <w:szCs w:val="28"/>
        </w:rPr>
        <w:t>棒球基金實施要點</w:t>
      </w:r>
      <w:r w:rsidR="00EC0646" w:rsidRPr="00023AB7">
        <w:rPr>
          <w:rFonts w:eastAsia="標楷體" w:hint="eastAsia"/>
          <w:b/>
          <w:color w:val="000000" w:themeColor="text1"/>
          <w:sz w:val="28"/>
          <w:szCs w:val="28"/>
        </w:rPr>
        <w:t>」</w:t>
      </w:r>
      <w:r w:rsidR="003F3696" w:rsidRPr="00023AB7">
        <w:rPr>
          <w:rFonts w:eastAsia="標楷體" w:hint="eastAsia"/>
          <w:b/>
          <w:color w:val="000000" w:themeColor="text1"/>
          <w:sz w:val="28"/>
          <w:szCs w:val="28"/>
        </w:rPr>
        <w:t>修正案</w:t>
      </w:r>
      <w:r w:rsidR="00EC0646" w:rsidRPr="00023AB7">
        <w:rPr>
          <w:rFonts w:eastAsia="標楷體" w:hint="eastAsia"/>
          <w:b/>
          <w:color w:val="000000" w:themeColor="text1"/>
          <w:sz w:val="28"/>
          <w:szCs w:val="28"/>
        </w:rPr>
        <w:t>，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提請審議。</w:t>
      </w:r>
    </w:p>
    <w:p w14:paraId="68479034" w14:textId="77777777" w:rsidR="005D725B" w:rsidRPr="00023AB7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1C73F854" w14:textId="77777777" w:rsidR="003F3696" w:rsidRPr="00D36934" w:rsidRDefault="00EC0646" w:rsidP="00D36934">
      <w:pPr>
        <w:spacing w:line="440" w:lineRule="exact"/>
        <w:ind w:leftChars="139" w:left="866" w:hangingChars="190" w:hanging="532"/>
        <w:jc w:val="both"/>
        <w:rPr>
          <w:rFonts w:eastAsia="標楷體"/>
          <w:color w:val="000000" w:themeColor="text1"/>
          <w:sz w:val="28"/>
          <w:szCs w:val="28"/>
        </w:rPr>
      </w:pPr>
      <w:r w:rsidRPr="00D36934">
        <w:rPr>
          <w:rFonts w:eastAsia="標楷體"/>
          <w:color w:val="000000" w:themeColor="text1"/>
          <w:sz w:val="28"/>
          <w:szCs w:val="28"/>
        </w:rPr>
        <w:t>一、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依據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110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年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6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月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30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日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109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學年度第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2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次棒球基金管理委員會決議：由體育室主任、體育與健康休閒學系主任及棒球隊教練討論，修訂本校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KANO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棒球基金實施要點，包含定額編列每年經費、修訂支給標準、獎勵辦法及體育室對本基金之相關權責與義務等。</w:t>
      </w:r>
    </w:p>
    <w:p w14:paraId="280A7566" w14:textId="77777777" w:rsidR="003F3696" w:rsidRPr="00D36934" w:rsidRDefault="003F3696" w:rsidP="003F3696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D36934">
        <w:rPr>
          <w:rFonts w:eastAsia="標楷體"/>
          <w:color w:val="000000" w:themeColor="text1"/>
          <w:sz w:val="28"/>
          <w:szCs w:val="28"/>
        </w:rPr>
        <w:t>二、</w:t>
      </w:r>
      <w:r w:rsidR="00D36934">
        <w:rPr>
          <w:rFonts w:eastAsia="標楷體"/>
          <w:color w:val="000000" w:themeColor="text1"/>
          <w:sz w:val="28"/>
          <w:szCs w:val="28"/>
        </w:rPr>
        <w:t>為</w:t>
      </w:r>
      <w:r w:rsidRPr="00D36934">
        <w:rPr>
          <w:rFonts w:eastAsia="標楷體"/>
          <w:color w:val="000000" w:themeColor="text1"/>
          <w:sz w:val="28"/>
          <w:szCs w:val="28"/>
        </w:rPr>
        <w:t>使本校棒球基金經費管考更臻完備，進行原條文之增刪修訂。</w:t>
      </w:r>
    </w:p>
    <w:p w14:paraId="34469D73" w14:textId="77777777" w:rsidR="002D54E5" w:rsidRPr="00D36934" w:rsidRDefault="002D54E5" w:rsidP="00D36934">
      <w:pPr>
        <w:spacing w:line="440" w:lineRule="exact"/>
        <w:ind w:leftChars="139" w:left="852" w:hangingChars="185" w:hanging="518"/>
        <w:jc w:val="both"/>
        <w:rPr>
          <w:rFonts w:eastAsia="標楷體"/>
          <w:color w:val="000000" w:themeColor="text1"/>
          <w:sz w:val="28"/>
          <w:szCs w:val="28"/>
        </w:rPr>
      </w:pPr>
      <w:r w:rsidRPr="00D36934">
        <w:rPr>
          <w:rFonts w:eastAsia="標楷體"/>
          <w:color w:val="000000" w:themeColor="text1"/>
          <w:sz w:val="28"/>
          <w:szCs w:val="28"/>
        </w:rPr>
        <w:t>三、檢附</w:t>
      </w:r>
      <w:r w:rsidR="008E717C" w:rsidRPr="00D36934">
        <w:rPr>
          <w:rFonts w:eastAsia="標楷體"/>
          <w:color w:val="000000" w:themeColor="text1"/>
          <w:sz w:val="28"/>
          <w:szCs w:val="28"/>
        </w:rPr>
        <w:t>奉核准簽</w:t>
      </w:r>
      <w:r w:rsidRPr="00D36934">
        <w:rPr>
          <w:rFonts w:eastAsia="標楷體"/>
          <w:color w:val="000000" w:themeColor="text1"/>
          <w:sz w:val="28"/>
          <w:szCs w:val="28"/>
        </w:rPr>
        <w:t>、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109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學年度第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2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次棒球基金管理委員會會議紀錄、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KANO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棒球基金實施要點修正草案</w:t>
      </w:r>
      <w:r w:rsidRPr="00D36934">
        <w:rPr>
          <w:rFonts w:eastAsia="標楷體"/>
          <w:color w:val="000000" w:themeColor="text1"/>
          <w:sz w:val="28"/>
          <w:szCs w:val="28"/>
        </w:rPr>
        <w:t>對照表及修正後全文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資料各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1</w:t>
      </w:r>
      <w:r w:rsidR="003F3696" w:rsidRPr="00D36934">
        <w:rPr>
          <w:rFonts w:eastAsia="標楷體"/>
          <w:color w:val="000000" w:themeColor="text1"/>
          <w:sz w:val="28"/>
          <w:szCs w:val="28"/>
        </w:rPr>
        <w:t>份</w:t>
      </w:r>
      <w:r w:rsidRPr="00D36934">
        <w:rPr>
          <w:rFonts w:eastAsia="標楷體"/>
          <w:color w:val="000000" w:themeColor="text1"/>
          <w:sz w:val="28"/>
          <w:szCs w:val="28"/>
        </w:rPr>
        <w:t>(</w:t>
      </w:r>
      <w:r w:rsidRPr="00D36934">
        <w:rPr>
          <w:rFonts w:eastAsia="標楷體"/>
          <w:color w:val="000000" w:themeColor="text1"/>
          <w:sz w:val="28"/>
          <w:szCs w:val="28"/>
        </w:rPr>
        <w:t>如附件</w:t>
      </w:r>
      <w:r w:rsidR="00463A67" w:rsidRPr="00D36934">
        <w:rPr>
          <w:rFonts w:eastAsia="標楷體"/>
          <w:color w:val="000000" w:themeColor="text1"/>
          <w:sz w:val="28"/>
          <w:szCs w:val="28"/>
        </w:rPr>
        <w:t>5</w:t>
      </w:r>
      <w:r w:rsidRPr="00D36934">
        <w:rPr>
          <w:rFonts w:eastAsia="標楷體"/>
          <w:color w:val="000000" w:themeColor="text1"/>
          <w:sz w:val="28"/>
          <w:szCs w:val="28"/>
        </w:rPr>
        <w:t>，</w:t>
      </w:r>
      <w:r w:rsidRPr="00D36934">
        <w:rPr>
          <w:rFonts w:eastAsia="標楷體"/>
          <w:color w:val="000000" w:themeColor="text1"/>
          <w:sz w:val="28"/>
          <w:szCs w:val="28"/>
        </w:rPr>
        <w:t>P</w:t>
      </w:r>
      <w:r w:rsidR="00463A67" w:rsidRPr="00D36934">
        <w:rPr>
          <w:rFonts w:eastAsia="標楷體"/>
          <w:color w:val="000000" w:themeColor="text1"/>
          <w:sz w:val="28"/>
          <w:szCs w:val="28"/>
        </w:rPr>
        <w:t>11</w:t>
      </w:r>
      <w:r w:rsidR="00E85D6B">
        <w:rPr>
          <w:rFonts w:eastAsia="標楷體"/>
          <w:color w:val="000000" w:themeColor="text1"/>
          <w:sz w:val="28"/>
          <w:szCs w:val="28"/>
        </w:rPr>
        <w:t>9</w:t>
      </w:r>
      <w:r w:rsidRPr="00D36934">
        <w:rPr>
          <w:rFonts w:eastAsia="標楷體"/>
          <w:color w:val="000000" w:themeColor="text1"/>
          <w:sz w:val="28"/>
          <w:szCs w:val="28"/>
        </w:rPr>
        <w:t>~</w:t>
      </w:r>
      <w:r w:rsidR="00171BD9" w:rsidRPr="00D36934">
        <w:rPr>
          <w:rFonts w:eastAsia="標楷體"/>
          <w:color w:val="000000" w:themeColor="text1"/>
          <w:sz w:val="28"/>
          <w:szCs w:val="28"/>
        </w:rPr>
        <w:t>12</w:t>
      </w:r>
      <w:r w:rsidR="00E85D6B">
        <w:rPr>
          <w:rFonts w:eastAsia="標楷體"/>
          <w:color w:val="000000" w:themeColor="text1"/>
          <w:sz w:val="28"/>
          <w:szCs w:val="28"/>
        </w:rPr>
        <w:t>7</w:t>
      </w:r>
      <w:r w:rsidRPr="00D36934">
        <w:rPr>
          <w:rFonts w:eastAsia="標楷體"/>
          <w:color w:val="000000" w:themeColor="text1"/>
          <w:sz w:val="28"/>
          <w:szCs w:val="28"/>
        </w:rPr>
        <w:t>)</w:t>
      </w:r>
      <w:r w:rsidRPr="00D36934">
        <w:rPr>
          <w:rFonts w:eastAsia="標楷體"/>
          <w:color w:val="000000" w:themeColor="text1"/>
          <w:sz w:val="28"/>
          <w:szCs w:val="28"/>
        </w:rPr>
        <w:t>，請卓參。</w:t>
      </w:r>
    </w:p>
    <w:p w14:paraId="141324FD" w14:textId="77777777" w:rsidR="005D725B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292D10">
        <w:rPr>
          <w:rFonts w:eastAsia="標楷體"/>
          <w:b/>
          <w:color w:val="000000" w:themeColor="text1"/>
          <w:sz w:val="28"/>
          <w:szCs w:val="28"/>
        </w:rPr>
        <w:t>:</w:t>
      </w:r>
    </w:p>
    <w:p w14:paraId="3D7EBA14" w14:textId="22E875AB" w:rsidR="00071D3E" w:rsidRDefault="00292D10" w:rsidP="00FE6955">
      <w:pPr>
        <w:overflowPunct w:val="0"/>
        <w:spacing w:line="420" w:lineRule="exact"/>
        <w:ind w:leftChars="120" w:left="823" w:hangingChars="191" w:hanging="535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一、</w:t>
      </w:r>
      <w:r w:rsidR="00071D3E">
        <w:rPr>
          <w:rFonts w:eastAsia="標楷體"/>
          <w:b/>
          <w:color w:val="000000" w:themeColor="text1"/>
          <w:sz w:val="28"/>
          <w:szCs w:val="28"/>
        </w:rPr>
        <w:t>請主計室將</w:t>
      </w:r>
      <w:r w:rsidR="00071D3E" w:rsidRPr="00071D3E">
        <w:rPr>
          <w:rFonts w:eastAsia="標楷體" w:hint="eastAsia"/>
          <w:b/>
          <w:color w:val="000000" w:themeColor="text1"/>
          <w:sz w:val="28"/>
          <w:szCs w:val="28"/>
        </w:rPr>
        <w:t>KANO</w:t>
      </w:r>
      <w:r w:rsidR="00071D3E" w:rsidRPr="00071D3E">
        <w:rPr>
          <w:rFonts w:eastAsia="標楷體" w:hint="eastAsia"/>
          <w:b/>
          <w:color w:val="000000" w:themeColor="text1"/>
          <w:sz w:val="28"/>
          <w:szCs w:val="28"/>
        </w:rPr>
        <w:t>棒球基金</w:t>
      </w:r>
      <w:r w:rsidR="001250D9">
        <w:rPr>
          <w:rFonts w:eastAsia="標楷體" w:hint="eastAsia"/>
          <w:b/>
          <w:color w:val="000000" w:themeColor="text1"/>
          <w:sz w:val="28"/>
          <w:szCs w:val="28"/>
        </w:rPr>
        <w:t>會計系統</w:t>
      </w:r>
      <w:r w:rsidR="00071D3E">
        <w:rPr>
          <w:rFonts w:eastAsia="標楷體"/>
          <w:b/>
          <w:color w:val="000000" w:themeColor="text1"/>
          <w:sz w:val="28"/>
          <w:szCs w:val="28"/>
        </w:rPr>
        <w:t>帳號權限開放給體育室，爾後</w:t>
      </w:r>
      <w:r w:rsidR="00DF7822">
        <w:rPr>
          <w:rFonts w:eastAsia="標楷體"/>
          <w:b/>
          <w:color w:val="000000" w:themeColor="text1"/>
          <w:sz w:val="28"/>
          <w:szCs w:val="28"/>
        </w:rPr>
        <w:t>並</w:t>
      </w:r>
      <w:r w:rsidR="00071D3E">
        <w:rPr>
          <w:rFonts w:eastAsia="標楷體"/>
          <w:b/>
          <w:color w:val="000000" w:themeColor="text1"/>
          <w:sz w:val="28"/>
          <w:szCs w:val="28"/>
        </w:rPr>
        <w:t>由體育室授權給棒球隊辦理</w:t>
      </w:r>
      <w:r w:rsidR="001250D9">
        <w:rPr>
          <w:rFonts w:eastAsia="標楷體" w:hint="eastAsia"/>
          <w:b/>
          <w:color w:val="000000" w:themeColor="text1"/>
          <w:sz w:val="28"/>
          <w:szCs w:val="28"/>
        </w:rPr>
        <w:t>經費</w:t>
      </w:r>
      <w:r w:rsidR="00071D3E">
        <w:rPr>
          <w:rFonts w:eastAsia="標楷體"/>
          <w:b/>
          <w:color w:val="000000" w:themeColor="text1"/>
          <w:sz w:val="28"/>
          <w:szCs w:val="28"/>
        </w:rPr>
        <w:t>核銷事宜。</w:t>
      </w:r>
    </w:p>
    <w:p w14:paraId="41B565A3" w14:textId="1D9CB011" w:rsidR="00FE6955" w:rsidRDefault="00071D3E" w:rsidP="00FE6955">
      <w:pPr>
        <w:overflowPunct w:val="0"/>
        <w:spacing w:line="420" w:lineRule="exact"/>
        <w:ind w:leftChars="120" w:left="823" w:hangingChars="191" w:hanging="535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二、</w:t>
      </w:r>
      <w:r w:rsidR="00FE6955"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814DB9">
        <w:rPr>
          <w:rFonts w:eastAsia="標楷體" w:hint="eastAsia"/>
          <w:b/>
          <w:color w:val="000000" w:themeColor="text1"/>
          <w:sz w:val="28"/>
          <w:szCs w:val="28"/>
        </w:rPr>
        <w:t>規定</w:t>
      </w:r>
      <w:r w:rsidR="00FE6955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FE6955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3</w:t>
      </w:r>
      <w:r w:rsidR="00FE6955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 w:rsidR="00FE6955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本委員會每</w:t>
      </w:r>
      <w:r w:rsidR="00FE6955" w:rsidRPr="0003073D">
        <w:rPr>
          <w:rFonts w:eastAsia="標楷體" w:hint="eastAsia"/>
          <w:b/>
          <w:color w:val="000000" w:themeColor="text1"/>
          <w:sz w:val="28"/>
          <w:szCs w:val="28"/>
          <w:u w:val="thick"/>
        </w:rPr>
        <w:t>半年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至少召開會議一次</w:t>
      </w:r>
      <w:r w:rsidR="00814DB9">
        <w:rPr>
          <w:rFonts w:eastAsia="標楷體"/>
          <w:b/>
          <w:color w:val="000000" w:themeColor="text1"/>
          <w:sz w:val="28"/>
          <w:szCs w:val="28"/>
        </w:rPr>
        <w:t>…</w:t>
      </w:r>
      <w:r w:rsidR="00FE6955" w:rsidRPr="00017A6B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FE6955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="00FE6955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本委員會每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  <w:u w:val="thick"/>
        </w:rPr>
        <w:t>學</w:t>
      </w:r>
      <w:r w:rsidR="00814DB9">
        <w:rPr>
          <w:rFonts w:eastAsia="標楷體" w:hint="eastAsia"/>
          <w:b/>
          <w:color w:val="000000" w:themeColor="text1"/>
          <w:sz w:val="28"/>
          <w:szCs w:val="28"/>
          <w:u w:val="thick"/>
        </w:rPr>
        <w:t>期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至少召開會議一次</w:t>
      </w:r>
      <w:r w:rsidR="00814DB9">
        <w:rPr>
          <w:rFonts w:eastAsia="標楷體"/>
          <w:b/>
          <w:color w:val="000000" w:themeColor="text1"/>
          <w:sz w:val="28"/>
          <w:szCs w:val="28"/>
        </w:rPr>
        <w:t>…</w:t>
      </w:r>
      <w:r w:rsidR="00FE6955" w:rsidRPr="00017A6B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FE6955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。</w:t>
      </w:r>
    </w:p>
    <w:p w14:paraId="6708E5EB" w14:textId="6BE5D9C0" w:rsidR="00292D10" w:rsidRPr="00FE6955" w:rsidRDefault="00071D3E" w:rsidP="00FE6955">
      <w:pPr>
        <w:overflowPunct w:val="0"/>
        <w:spacing w:line="420" w:lineRule="exact"/>
        <w:ind w:leftChars="120" w:left="823" w:hangingChars="191" w:hanging="535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 w:hint="eastAsia"/>
          <w:b/>
          <w:bCs/>
          <w:color w:val="000000" w:themeColor="text1"/>
          <w:sz w:val="28"/>
          <w:szCs w:val="28"/>
        </w:rPr>
        <w:t>三</w:t>
      </w:r>
      <w:r w:rsidR="00FE6955">
        <w:rPr>
          <w:rFonts w:eastAsia="標楷體" w:hint="eastAsia"/>
          <w:b/>
          <w:bCs/>
          <w:color w:val="000000" w:themeColor="text1"/>
          <w:sz w:val="28"/>
          <w:szCs w:val="28"/>
        </w:rPr>
        <w:t>、</w:t>
      </w:r>
      <w:r w:rsidR="00FE6955"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085B91">
        <w:rPr>
          <w:rFonts w:eastAsia="標楷體" w:hint="eastAsia"/>
          <w:b/>
          <w:color w:val="000000" w:themeColor="text1"/>
          <w:sz w:val="28"/>
          <w:szCs w:val="28"/>
        </w:rPr>
        <w:t>規定</w:t>
      </w:r>
      <w:r w:rsidR="00FE6955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FE6955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6</w:t>
      </w:r>
      <w:r w:rsidR="00FE6955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 w:rsidR="001E518E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第</w:t>
      </w:r>
      <w:r w:rsidR="001E518E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1</w:t>
      </w:r>
      <w:r w:rsidR="001E518E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項</w:t>
      </w:r>
      <w:r w:rsidR="00FE6955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FE6955">
        <w:rPr>
          <w:rFonts w:eastAsia="標楷體"/>
          <w:b/>
          <w:color w:val="000000" w:themeColor="text1"/>
          <w:spacing w:val="-4"/>
          <w:sz w:val="28"/>
          <w:szCs w:val="28"/>
        </w:rPr>
        <w:t>8</w:t>
      </w:r>
      <w:r w:rsidR="00085B91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款</w:t>
      </w:r>
      <w:r w:rsidR="00085B91">
        <w:rPr>
          <w:rFonts w:ascii="標楷體" w:eastAsia="標楷體" w:hAnsi="標楷體" w:hint="eastAsia"/>
          <w:b/>
          <w:color w:val="000000" w:themeColor="text1"/>
          <w:spacing w:val="-4"/>
          <w:sz w:val="28"/>
          <w:szCs w:val="28"/>
        </w:rPr>
        <w:t>：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學生競賽獎勵費用。</w:t>
      </w:r>
      <w:r w:rsidR="00FE6955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FE6955" w:rsidRPr="00FE6955">
        <w:rPr>
          <w:rFonts w:eastAsia="標楷體" w:hint="eastAsia"/>
          <w:b/>
          <w:color w:val="000000" w:themeColor="text1"/>
          <w:sz w:val="28"/>
          <w:szCs w:val="28"/>
        </w:rPr>
        <w:t>予以刪除</w:t>
      </w:r>
      <w:r w:rsidR="00FE6955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。</w:t>
      </w:r>
    </w:p>
    <w:p w14:paraId="5B69620E" w14:textId="77777777" w:rsidR="005D725B" w:rsidRPr="00023AB7" w:rsidRDefault="005D725B" w:rsidP="005D725B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="00B502A8" w:rsidRPr="00023AB7">
        <w:rPr>
          <w:rFonts w:eastAsia="標楷體" w:hint="eastAsia"/>
          <w:b/>
          <w:color w:val="000000" w:themeColor="text1"/>
          <w:sz w:val="28"/>
          <w:szCs w:val="28"/>
        </w:rPr>
        <w:t>六</w:t>
      </w:r>
    </w:p>
    <w:p w14:paraId="74E38C53" w14:textId="77777777" w:rsidR="005D725B" w:rsidRPr="00023AB7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獸醫學院獸醫學系</w:t>
      </w:r>
    </w:p>
    <w:p w14:paraId="588B32CE" w14:textId="77777777" w:rsidR="005D725B" w:rsidRPr="00023AB7" w:rsidRDefault="005D725B" w:rsidP="00D36934">
      <w:pPr>
        <w:overflowPunct w:val="0"/>
        <w:spacing w:line="440" w:lineRule="exact"/>
        <w:ind w:leftChars="11" w:left="881" w:hangingChars="305" w:hanging="85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為提升臨床教學與服務量能，申請借貸校務發展基金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120</w:t>
      </w:r>
      <w:r w:rsidR="00833505" w:rsidRPr="00023AB7">
        <w:rPr>
          <w:rFonts w:eastAsia="標楷體" w:hint="eastAsia"/>
          <w:b/>
          <w:color w:val="000000" w:themeColor="text1"/>
          <w:sz w:val="28"/>
          <w:szCs w:val="28"/>
        </w:rPr>
        <w:t>萬元，以汰換老舊醫療用車</w:t>
      </w:r>
      <w:r w:rsidR="00060CA7" w:rsidRPr="00023AB7">
        <w:rPr>
          <w:rFonts w:eastAsia="標楷體" w:hint="eastAsia"/>
          <w:b/>
          <w:color w:val="000000" w:themeColor="text1"/>
          <w:sz w:val="28"/>
          <w:szCs w:val="28"/>
        </w:rPr>
        <w:t>案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6F28DCFA" w14:textId="77777777" w:rsidR="005D725B" w:rsidRPr="00023AB7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0DB2625A" w14:textId="77777777" w:rsidR="00833505" w:rsidRPr="00023AB7" w:rsidRDefault="00060CA7" w:rsidP="00833505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本系為精進教學、強化臨床專業科目實務訓練，具有長期使用車輛之需求，惟現有車輛已老舊，不甚符合實際所需：具足夠之載重能力與載貨設計，以承載牛隻；具足夠之乘客座位配置，以帶領學生參與臨床實務工作，擴展動物疾病防治診療服務工作，並深化與相關產業之合作。</w:t>
      </w:r>
    </w:p>
    <w:p w14:paraId="0F73D02B" w14:textId="77777777" w:rsidR="00833505" w:rsidRPr="00023AB7" w:rsidRDefault="00833505" w:rsidP="00131BBA">
      <w:pPr>
        <w:spacing w:line="440" w:lineRule="exact"/>
        <w:ind w:leftChars="137" w:left="881" w:hangingChars="197" w:hanging="552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二、查現有共同供應契約【公務車輛】</w:t>
      </w:r>
      <w:r w:rsidRPr="00023AB7">
        <w:rPr>
          <w:rFonts w:eastAsia="標楷體" w:hint="eastAsia"/>
          <w:color w:val="000000" w:themeColor="text1"/>
          <w:sz w:val="28"/>
          <w:szCs w:val="28"/>
        </w:rPr>
        <w:t>-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【客貨兩用車及廂式貨車】第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14</w:t>
      </w:r>
      <w:r w:rsidRPr="00023AB7">
        <w:rPr>
          <w:rFonts w:eastAsia="標楷體" w:hint="eastAsia"/>
          <w:color w:val="000000" w:themeColor="text1"/>
          <w:sz w:val="28"/>
          <w:szCs w:val="28"/>
        </w:rPr>
        <w:t>項「柴油車四輪傳動二</w:t>
      </w:r>
      <w:r w:rsidRPr="00023AB7">
        <w:rPr>
          <w:rFonts w:eastAsia="標楷體" w:hint="eastAsia"/>
          <w:color w:val="000000" w:themeColor="text1"/>
          <w:sz w:val="28"/>
          <w:szCs w:val="28"/>
        </w:rPr>
        <w:t>~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五人座雙廂框式貨車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1950cc~3200cc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」符合上開需求，惟決標單價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118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3,198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元，以現有經費尚無法一次負擔。</w:t>
      </w:r>
    </w:p>
    <w:p w14:paraId="6905C14F" w14:textId="77777777" w:rsidR="00833505" w:rsidRPr="00023AB7" w:rsidRDefault="00833505" w:rsidP="00833505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三、汰換老舊醫療用車，除嘉惠本系師生教學與研究之環境外，同時也將提</w:t>
      </w:r>
      <w:r w:rsidRPr="00023AB7">
        <w:rPr>
          <w:rFonts w:eastAsia="標楷體" w:hint="eastAsia"/>
          <w:color w:val="000000" w:themeColor="text1"/>
          <w:sz w:val="28"/>
          <w:szCs w:val="28"/>
        </w:rPr>
        <w:lastRenderedPageBreak/>
        <w:t>升本校在畜牧獸醫相關產業之服務量能。擬請同意由動物醫院向校務基金借貸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120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萬元，用以購置上開車輛及支付初期相關規費、稅金與保險費用，並由醫療收入分</w:t>
      </w:r>
      <w:r w:rsidRPr="00023AB7">
        <w:rPr>
          <w:rFonts w:eastAsia="標楷體" w:hint="eastAsia"/>
          <w:color w:val="000000" w:themeColor="text1"/>
          <w:sz w:val="28"/>
          <w:szCs w:val="28"/>
        </w:rPr>
        <w:t>8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年平均攤還。</w:t>
      </w:r>
    </w:p>
    <w:p w14:paraId="1CD5DCAD" w14:textId="77777777" w:rsidR="002D54E5" w:rsidRPr="00023AB7" w:rsidRDefault="00D044AC" w:rsidP="00D36934">
      <w:pPr>
        <w:spacing w:line="440" w:lineRule="exact"/>
        <w:ind w:leftChars="140" w:left="910" w:hangingChars="205" w:hanging="574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/>
          <w:color w:val="000000" w:themeColor="text1"/>
          <w:sz w:val="28"/>
          <w:szCs w:val="28"/>
        </w:rPr>
        <w:t>四</w:t>
      </w:r>
      <w:r w:rsidR="002D54E5" w:rsidRPr="00023AB7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="002D54E5" w:rsidRPr="00023AB7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 w:rsidRPr="00023AB7">
        <w:rPr>
          <w:rFonts w:eastAsia="標楷體"/>
          <w:color w:val="000000" w:themeColor="text1"/>
          <w:sz w:val="28"/>
          <w:szCs w:val="28"/>
        </w:rPr>
        <w:t>奉核准簽</w:t>
      </w:r>
      <w:r w:rsidR="002D54E5" w:rsidRPr="00023AB7">
        <w:rPr>
          <w:rFonts w:eastAsia="標楷體" w:hint="eastAsia"/>
          <w:color w:val="000000" w:themeColor="text1"/>
          <w:sz w:val="28"/>
          <w:szCs w:val="28"/>
        </w:rPr>
        <w:t>、</w:t>
      </w:r>
      <w:r w:rsidR="00833505" w:rsidRPr="00023AB7">
        <w:rPr>
          <w:rFonts w:eastAsia="標楷體"/>
          <w:color w:val="000000" w:themeColor="text1"/>
          <w:sz w:val="28"/>
          <w:szCs w:val="28"/>
        </w:rPr>
        <w:t>校務基金借支經費償還申請表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、購置超過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110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年度共同性費用編列基準表所訂標準之貨車簽呈資料各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="00833505" w:rsidRPr="00023AB7">
        <w:rPr>
          <w:rFonts w:eastAsia="標楷體" w:hint="eastAsia"/>
          <w:color w:val="000000" w:themeColor="text1"/>
          <w:sz w:val="28"/>
          <w:szCs w:val="28"/>
        </w:rPr>
        <w:t>份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(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如附件</w:t>
      </w:r>
      <w:r w:rsidR="00463A67" w:rsidRPr="00023AB7">
        <w:rPr>
          <w:rFonts w:eastAsia="標楷體" w:hint="eastAsia"/>
          <w:color w:val="000000" w:themeColor="text1"/>
          <w:sz w:val="28"/>
          <w:szCs w:val="28"/>
        </w:rPr>
        <w:t>6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，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P</w:t>
      </w:r>
      <w:r w:rsidR="00171BD9" w:rsidRPr="00023AB7">
        <w:rPr>
          <w:rFonts w:eastAsia="標楷體"/>
          <w:color w:val="000000" w:themeColor="text1"/>
          <w:sz w:val="28"/>
          <w:szCs w:val="28"/>
        </w:rPr>
        <w:t>12</w:t>
      </w:r>
      <w:r w:rsidR="00E85D6B">
        <w:rPr>
          <w:rFonts w:eastAsia="標楷體"/>
          <w:color w:val="000000" w:themeColor="text1"/>
          <w:sz w:val="28"/>
          <w:szCs w:val="28"/>
        </w:rPr>
        <w:t>8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~</w:t>
      </w:r>
      <w:r w:rsidR="00171BD9" w:rsidRPr="00023AB7">
        <w:rPr>
          <w:rFonts w:eastAsia="標楷體"/>
          <w:color w:val="000000" w:themeColor="text1"/>
          <w:sz w:val="28"/>
          <w:szCs w:val="28"/>
        </w:rPr>
        <w:t>13</w:t>
      </w:r>
      <w:r w:rsidR="00E85D6B">
        <w:rPr>
          <w:rFonts w:eastAsia="標楷體"/>
          <w:color w:val="000000" w:themeColor="text1"/>
          <w:sz w:val="28"/>
          <w:szCs w:val="28"/>
        </w:rPr>
        <w:t>4</w:t>
      </w:r>
      <w:r w:rsidR="002D54E5" w:rsidRPr="00023AB7">
        <w:rPr>
          <w:rFonts w:eastAsia="標楷體"/>
          <w:color w:val="000000" w:themeColor="text1"/>
          <w:sz w:val="28"/>
          <w:szCs w:val="28"/>
        </w:rPr>
        <w:t>)</w:t>
      </w:r>
      <w:r w:rsidR="002D54E5" w:rsidRPr="00023AB7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14:paraId="537F9EAE" w14:textId="77777777" w:rsidR="005D725B" w:rsidRPr="00023AB7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92D10">
        <w:rPr>
          <w:rFonts w:eastAsia="標楷體"/>
          <w:b/>
          <w:color w:val="000000" w:themeColor="text1"/>
          <w:sz w:val="28"/>
          <w:szCs w:val="28"/>
        </w:rPr>
        <w:t>照案通過，後續請依採購程序辦理。</w:t>
      </w:r>
    </w:p>
    <w:p w14:paraId="61F75E23" w14:textId="77777777" w:rsidR="00AF5984" w:rsidRPr="00023AB7" w:rsidRDefault="00AF5984" w:rsidP="00AF5984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七</w:t>
      </w:r>
    </w:p>
    <w:p w14:paraId="69E35841" w14:textId="77777777" w:rsidR="00AF5984" w:rsidRPr="00023AB7" w:rsidRDefault="00AF5984" w:rsidP="00AF5984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總務處</w:t>
      </w:r>
    </w:p>
    <w:p w14:paraId="51BD92E6" w14:textId="77777777" w:rsidR="00AF5984" w:rsidRPr="00023AB7" w:rsidRDefault="00AF5984" w:rsidP="00AF5984">
      <w:pPr>
        <w:overflowPunct w:val="0"/>
        <w:spacing w:line="440" w:lineRule="exact"/>
        <w:ind w:leftChars="11" w:left="839" w:hangingChars="290" w:hanging="8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有關本校嘉師二村學人宿舍新建工程增編預算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5,230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萬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1,557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元案，提請審議。</w:t>
      </w:r>
    </w:p>
    <w:p w14:paraId="70B960DC" w14:textId="77777777" w:rsidR="00AF5984" w:rsidRPr="00023AB7" w:rsidRDefault="00AF5984" w:rsidP="00AF5984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12C5D9ED" w14:textId="77777777" w:rsidR="00AF5984" w:rsidRPr="00023AB7" w:rsidRDefault="00AF5984" w:rsidP="00685C48">
      <w:pPr>
        <w:spacing w:line="440" w:lineRule="exact"/>
        <w:ind w:leftChars="137" w:left="836" w:hangingChars="181" w:hanging="507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一、本案原編列預算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億</w:t>
      </w:r>
      <w:r w:rsidRPr="00023AB7">
        <w:rPr>
          <w:rFonts w:eastAsia="標楷體" w:hint="eastAsia"/>
          <w:color w:val="000000" w:themeColor="text1"/>
          <w:sz w:val="28"/>
          <w:szCs w:val="28"/>
        </w:rPr>
        <w:t>3,000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萬元，因缺工及原物料上漲等因素，增編經費</w:t>
      </w:r>
      <w:r w:rsidRPr="00023AB7">
        <w:rPr>
          <w:rFonts w:eastAsia="標楷體" w:hint="eastAsia"/>
          <w:color w:val="000000" w:themeColor="text1"/>
          <w:sz w:val="28"/>
          <w:szCs w:val="28"/>
        </w:rPr>
        <w:t>7,119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862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元，經本校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109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學年度第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、第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3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次校務基金管理委員會同意增編預算，並經教育部核准，預算提高為</w:t>
      </w:r>
      <w:r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億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119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862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元。惟，營繕組</w:t>
      </w:r>
      <w:r w:rsidR="006E505A" w:rsidRPr="00023AB7">
        <w:rPr>
          <w:rFonts w:eastAsia="標楷體" w:hint="eastAsia"/>
          <w:color w:val="000000" w:themeColor="text1"/>
          <w:sz w:val="28"/>
          <w:szCs w:val="28"/>
        </w:rPr>
        <w:t>經</w:t>
      </w:r>
      <w:r w:rsidRPr="00023AB7">
        <w:rPr>
          <w:rFonts w:eastAsia="標楷體" w:hint="eastAsia"/>
          <w:color w:val="000000" w:themeColor="text1"/>
          <w:sz w:val="28"/>
          <w:szCs w:val="28"/>
        </w:rPr>
        <w:t>2</w:t>
      </w:r>
      <w:r w:rsidRPr="00023AB7">
        <w:rPr>
          <w:rFonts w:eastAsia="標楷體" w:hint="eastAsia"/>
          <w:color w:val="000000" w:themeColor="text1"/>
          <w:sz w:val="28"/>
          <w:szCs w:val="28"/>
        </w:rPr>
        <w:t>次公開招標，皆因無廠商投標而流標，為符合目前市場行情，經建築師重新計算興建成本，本工程至少需增加</w:t>
      </w:r>
      <w:r w:rsidRPr="00023AB7">
        <w:rPr>
          <w:rFonts w:eastAsia="標楷體" w:hint="eastAsia"/>
          <w:color w:val="000000" w:themeColor="text1"/>
          <w:sz w:val="28"/>
          <w:szCs w:val="28"/>
        </w:rPr>
        <w:t>5,230</w:t>
      </w:r>
      <w:r w:rsidRPr="00023AB7">
        <w:rPr>
          <w:rFonts w:eastAsia="標楷體" w:hint="eastAsia"/>
          <w:color w:val="000000" w:themeColor="text1"/>
          <w:sz w:val="28"/>
          <w:szCs w:val="28"/>
        </w:rPr>
        <w:t>萬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1,557</w:t>
      </w:r>
      <w:r w:rsidRPr="00023AB7">
        <w:rPr>
          <w:rFonts w:eastAsia="標楷體" w:hint="eastAsia"/>
          <w:color w:val="000000" w:themeColor="text1"/>
          <w:sz w:val="28"/>
          <w:szCs w:val="28"/>
        </w:rPr>
        <w:t>元。</w:t>
      </w:r>
    </w:p>
    <w:p w14:paraId="4B461245" w14:textId="77777777" w:rsidR="00AF5984" w:rsidRPr="00023AB7" w:rsidRDefault="00AF5984" w:rsidP="00AF5984">
      <w:pPr>
        <w:spacing w:line="440" w:lineRule="exact"/>
        <w:ind w:leftChars="137" w:left="881" w:hangingChars="197" w:hanging="552"/>
        <w:jc w:val="both"/>
        <w:rPr>
          <w:rFonts w:eastAsia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二、增加之預算擬藉由提高租金使營運收入增加，以利逐年攤還。</w:t>
      </w:r>
    </w:p>
    <w:p w14:paraId="5A37AB3F" w14:textId="77777777" w:rsidR="00AF5984" w:rsidRPr="00023AB7" w:rsidRDefault="00AF5984" w:rsidP="00685C48">
      <w:pPr>
        <w:spacing w:line="440" w:lineRule="exact"/>
        <w:ind w:leftChars="137" w:left="822" w:hangingChars="176" w:hanging="49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3AB7">
        <w:rPr>
          <w:rFonts w:eastAsia="標楷體" w:hint="eastAsia"/>
          <w:color w:val="000000" w:themeColor="text1"/>
          <w:sz w:val="28"/>
          <w:szCs w:val="28"/>
        </w:rPr>
        <w:t>三、檢附</w:t>
      </w:r>
      <w:r w:rsidRPr="00023AB7">
        <w:rPr>
          <w:rFonts w:eastAsia="標楷體"/>
          <w:color w:val="000000" w:themeColor="text1"/>
          <w:sz w:val="28"/>
          <w:szCs w:val="28"/>
        </w:rPr>
        <w:t>奉核准簽</w:t>
      </w:r>
      <w:r w:rsidRPr="00023AB7">
        <w:rPr>
          <w:rFonts w:eastAsia="標楷體" w:hint="eastAsia"/>
          <w:color w:val="000000" w:themeColor="text1"/>
          <w:sz w:val="28"/>
          <w:szCs w:val="28"/>
        </w:rPr>
        <w:t>、嘉師二村預算書、商情分析、宿舍修改財務規劃及校務基金調整舉借償還申請單資料各</w:t>
      </w:r>
      <w:r w:rsidRPr="00023AB7">
        <w:rPr>
          <w:rFonts w:eastAsia="標楷體" w:hint="eastAsia"/>
          <w:color w:val="000000" w:themeColor="text1"/>
          <w:sz w:val="28"/>
          <w:szCs w:val="28"/>
        </w:rPr>
        <w:t>1</w:t>
      </w:r>
      <w:r w:rsidRPr="00023AB7">
        <w:rPr>
          <w:rFonts w:eastAsia="標楷體" w:hint="eastAsia"/>
          <w:color w:val="000000" w:themeColor="text1"/>
          <w:sz w:val="28"/>
          <w:szCs w:val="28"/>
        </w:rPr>
        <w:t>份</w:t>
      </w:r>
      <w:r w:rsidRPr="00023AB7">
        <w:rPr>
          <w:rFonts w:eastAsia="標楷體"/>
          <w:color w:val="000000" w:themeColor="text1"/>
          <w:sz w:val="28"/>
          <w:szCs w:val="28"/>
        </w:rPr>
        <w:t>(</w:t>
      </w:r>
      <w:r w:rsidRPr="00023AB7">
        <w:rPr>
          <w:rFonts w:eastAsia="標楷體"/>
          <w:color w:val="000000" w:themeColor="text1"/>
          <w:sz w:val="28"/>
          <w:szCs w:val="28"/>
        </w:rPr>
        <w:t>如附件</w:t>
      </w:r>
      <w:r w:rsidR="00685C48" w:rsidRPr="00023AB7">
        <w:rPr>
          <w:rFonts w:eastAsia="標楷體" w:hint="eastAsia"/>
          <w:color w:val="000000" w:themeColor="text1"/>
          <w:sz w:val="28"/>
          <w:szCs w:val="28"/>
        </w:rPr>
        <w:t>7</w:t>
      </w:r>
      <w:r w:rsidRPr="00023AB7">
        <w:rPr>
          <w:rFonts w:eastAsia="標楷體"/>
          <w:color w:val="000000" w:themeColor="text1"/>
          <w:sz w:val="28"/>
          <w:szCs w:val="28"/>
        </w:rPr>
        <w:t>，</w:t>
      </w:r>
      <w:r w:rsidRPr="00023AB7">
        <w:rPr>
          <w:rFonts w:eastAsia="標楷體"/>
          <w:color w:val="000000" w:themeColor="text1"/>
          <w:sz w:val="28"/>
          <w:szCs w:val="28"/>
        </w:rPr>
        <w:t>P</w:t>
      </w:r>
      <w:r w:rsidR="00685C48" w:rsidRPr="00023AB7">
        <w:rPr>
          <w:rFonts w:eastAsia="標楷體"/>
          <w:color w:val="000000" w:themeColor="text1"/>
          <w:sz w:val="28"/>
          <w:szCs w:val="28"/>
        </w:rPr>
        <w:t>13</w:t>
      </w:r>
      <w:r w:rsidR="00E85D6B">
        <w:rPr>
          <w:rFonts w:eastAsia="標楷體"/>
          <w:color w:val="000000" w:themeColor="text1"/>
          <w:sz w:val="28"/>
          <w:szCs w:val="28"/>
        </w:rPr>
        <w:t>5</w:t>
      </w:r>
      <w:r w:rsidRPr="00023AB7">
        <w:rPr>
          <w:rFonts w:eastAsia="標楷體"/>
          <w:color w:val="000000" w:themeColor="text1"/>
          <w:sz w:val="28"/>
          <w:szCs w:val="28"/>
        </w:rPr>
        <w:t>~</w:t>
      </w:r>
      <w:r w:rsidR="00685C48" w:rsidRPr="00023AB7">
        <w:rPr>
          <w:rFonts w:eastAsia="標楷體"/>
          <w:color w:val="000000" w:themeColor="text1"/>
          <w:sz w:val="28"/>
          <w:szCs w:val="28"/>
        </w:rPr>
        <w:t>15</w:t>
      </w:r>
      <w:r w:rsidR="00E85D6B">
        <w:rPr>
          <w:rFonts w:eastAsia="標楷體"/>
          <w:color w:val="000000" w:themeColor="text1"/>
          <w:sz w:val="28"/>
          <w:szCs w:val="28"/>
        </w:rPr>
        <w:t>2</w:t>
      </w:r>
      <w:r w:rsidRPr="00023AB7">
        <w:rPr>
          <w:rFonts w:eastAsia="標楷體"/>
          <w:color w:val="000000" w:themeColor="text1"/>
          <w:sz w:val="28"/>
          <w:szCs w:val="28"/>
        </w:rPr>
        <w:t>)</w:t>
      </w:r>
      <w:r w:rsidRPr="00023AB7">
        <w:rPr>
          <w:rFonts w:eastAsia="標楷體" w:hint="eastAsia"/>
          <w:color w:val="000000" w:themeColor="text1"/>
          <w:sz w:val="28"/>
          <w:szCs w:val="28"/>
        </w:rPr>
        <w:t>，請卓參。</w:t>
      </w:r>
    </w:p>
    <w:p w14:paraId="24B162FC" w14:textId="556350EF" w:rsidR="00AF5984" w:rsidRPr="00BA34F1" w:rsidRDefault="00AF5984" w:rsidP="00E70FAB">
      <w:pPr>
        <w:overflowPunct w:val="0"/>
        <w:spacing w:line="440" w:lineRule="exact"/>
        <w:ind w:leftChars="11" w:left="808" w:hangingChars="279" w:hanging="7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BA34F1">
        <w:rPr>
          <w:rFonts w:eastAsia="標楷體"/>
          <w:b/>
          <w:color w:val="000000" w:themeColor="text1"/>
          <w:sz w:val="28"/>
          <w:szCs w:val="28"/>
        </w:rPr>
        <w:t>決議：</w:t>
      </w:r>
      <w:r w:rsidR="001E518E" w:rsidRPr="00BA34F1"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071D3E" w:rsidRPr="00BA34F1">
        <w:rPr>
          <w:rFonts w:eastAsia="標楷體"/>
          <w:b/>
          <w:color w:val="000000" w:themeColor="text1"/>
          <w:sz w:val="28"/>
          <w:szCs w:val="28"/>
        </w:rPr>
        <w:t>通過，</w:t>
      </w:r>
      <w:r w:rsidR="00636A97" w:rsidRPr="00BA34F1">
        <w:rPr>
          <w:rFonts w:eastAsia="標楷體" w:hint="eastAsia"/>
          <w:b/>
          <w:color w:val="000000" w:themeColor="text1"/>
          <w:sz w:val="28"/>
          <w:szCs w:val="28"/>
        </w:rPr>
        <w:t>考量近期原物料價格</w:t>
      </w:r>
      <w:proofErr w:type="gramStart"/>
      <w:r w:rsidR="00AA2BE0" w:rsidRPr="00BA34F1">
        <w:rPr>
          <w:rFonts w:eastAsia="標楷體" w:hint="eastAsia"/>
          <w:b/>
          <w:color w:val="000000" w:themeColor="text1"/>
          <w:sz w:val="28"/>
          <w:szCs w:val="28"/>
        </w:rPr>
        <w:t>飆</w:t>
      </w:r>
      <w:proofErr w:type="gramEnd"/>
      <w:r w:rsidR="00636A97" w:rsidRPr="00BA34F1">
        <w:rPr>
          <w:rFonts w:eastAsia="標楷體" w:hint="eastAsia"/>
          <w:b/>
          <w:color w:val="000000" w:themeColor="text1"/>
          <w:sz w:val="28"/>
          <w:szCs w:val="28"/>
        </w:rPr>
        <w:t>漲</w:t>
      </w:r>
      <w:r w:rsidR="00636A97" w:rsidRPr="00BA34F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，</w:t>
      </w:r>
      <w:r w:rsidR="00AA2BE0" w:rsidRPr="00BA34F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為利招標作業進行，同意</w:t>
      </w:r>
      <w:r w:rsidR="00071D3E" w:rsidRPr="00BA34F1">
        <w:rPr>
          <w:rFonts w:eastAsia="標楷體"/>
          <w:b/>
          <w:color w:val="000000" w:themeColor="text1"/>
          <w:sz w:val="28"/>
          <w:szCs w:val="28"/>
        </w:rPr>
        <w:t>將</w:t>
      </w:r>
      <w:r w:rsidR="00AA2BE0" w:rsidRPr="00BA34F1">
        <w:rPr>
          <w:rFonts w:eastAsia="標楷體" w:hint="eastAsia"/>
          <w:b/>
          <w:color w:val="000000" w:themeColor="text1"/>
          <w:sz w:val="28"/>
          <w:szCs w:val="28"/>
        </w:rPr>
        <w:t>本案增編預算</w:t>
      </w:r>
      <w:r w:rsidR="00071D3E" w:rsidRPr="00BA34F1">
        <w:rPr>
          <w:rFonts w:eastAsia="標楷體" w:hint="eastAsia"/>
          <w:b/>
          <w:color w:val="000000" w:themeColor="text1"/>
          <w:sz w:val="28"/>
          <w:szCs w:val="28"/>
        </w:rPr>
        <w:t>調整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至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8</w:t>
      </w:r>
      <w:r w:rsidR="00DF7822" w:rsidRPr="00BA34F1">
        <w:rPr>
          <w:rFonts w:eastAsia="標楷體" w:hint="eastAsia"/>
          <w:b/>
          <w:color w:val="000000" w:themeColor="text1"/>
          <w:sz w:val="28"/>
          <w:szCs w:val="28"/>
        </w:rPr>
        <w:t>,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000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萬元，</w:t>
      </w:r>
      <w:r w:rsidR="00B45BDE" w:rsidRPr="00BA34F1">
        <w:rPr>
          <w:rFonts w:eastAsia="標楷體" w:hint="eastAsia"/>
          <w:b/>
          <w:color w:val="000000" w:themeColor="text1"/>
          <w:sz w:val="28"/>
          <w:szCs w:val="28"/>
        </w:rPr>
        <w:t>並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請總務處</w:t>
      </w:r>
      <w:r w:rsidR="00071D3E" w:rsidRPr="00BA34F1">
        <w:rPr>
          <w:rFonts w:eastAsia="標楷體"/>
          <w:b/>
          <w:color w:val="000000" w:themeColor="text1"/>
          <w:sz w:val="28"/>
          <w:szCs w:val="28"/>
        </w:rPr>
        <w:t>依</w:t>
      </w:r>
      <w:r w:rsidR="00B45BDE" w:rsidRPr="00BA34F1">
        <w:rPr>
          <w:rFonts w:eastAsia="標楷體" w:hint="eastAsia"/>
          <w:b/>
          <w:color w:val="000000" w:themeColor="text1"/>
          <w:sz w:val="28"/>
          <w:szCs w:val="28"/>
        </w:rPr>
        <w:t>委員意見</w:t>
      </w:r>
      <w:r w:rsidR="00E70FAB">
        <w:rPr>
          <w:rFonts w:eastAsia="標楷體" w:hint="eastAsia"/>
          <w:b/>
          <w:color w:val="000000" w:themeColor="text1"/>
          <w:sz w:val="28"/>
          <w:szCs w:val="28"/>
        </w:rPr>
        <w:t>更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新</w:t>
      </w:r>
      <w:r w:rsidR="00E70FAB">
        <w:rPr>
          <w:rFonts w:eastAsia="標楷體" w:hint="eastAsia"/>
          <w:b/>
          <w:color w:val="000000" w:themeColor="text1"/>
          <w:sz w:val="28"/>
          <w:szCs w:val="28"/>
        </w:rPr>
        <w:t>新建工程預算</w:t>
      </w:r>
      <w:r w:rsidR="00F1763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財務計畫</w:t>
      </w:r>
      <w:r w:rsidR="00F17634">
        <w:rPr>
          <w:rFonts w:eastAsia="標楷體" w:hint="eastAsia"/>
          <w:b/>
          <w:color w:val="000000" w:themeColor="text1"/>
          <w:sz w:val="28"/>
          <w:szCs w:val="28"/>
        </w:rPr>
        <w:t>及校務基</w:t>
      </w:r>
      <w:bookmarkStart w:id="1" w:name="_GoBack"/>
      <w:bookmarkEnd w:id="1"/>
      <w:r w:rsidR="00F17634">
        <w:rPr>
          <w:rFonts w:eastAsia="標楷體" w:hint="eastAsia"/>
          <w:b/>
          <w:color w:val="000000" w:themeColor="text1"/>
          <w:sz w:val="28"/>
          <w:szCs w:val="28"/>
        </w:rPr>
        <w:t>金舉借償還計畫</w:t>
      </w:r>
      <w:r w:rsidR="00E70FAB">
        <w:rPr>
          <w:rFonts w:eastAsia="標楷體" w:hint="eastAsia"/>
          <w:b/>
          <w:color w:val="000000" w:themeColor="text1"/>
          <w:sz w:val="28"/>
          <w:szCs w:val="28"/>
        </w:rPr>
        <w:t>等相關內容</w:t>
      </w:r>
      <w:r w:rsidR="00292D10" w:rsidRPr="00BA34F1">
        <w:rPr>
          <w:rFonts w:eastAsia="標楷體"/>
          <w:b/>
          <w:color w:val="000000" w:themeColor="text1"/>
          <w:sz w:val="28"/>
          <w:szCs w:val="28"/>
        </w:rPr>
        <w:t>。</w:t>
      </w:r>
    </w:p>
    <w:p w14:paraId="442F21E2" w14:textId="77777777" w:rsidR="00AF5984" w:rsidRPr="00023AB7" w:rsidRDefault="00AF5984" w:rsidP="00AF5984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八</w:t>
      </w:r>
    </w:p>
    <w:p w14:paraId="5F33A7C0" w14:textId="77777777" w:rsidR="00AF5984" w:rsidRPr="00023AB7" w:rsidRDefault="00AF5984" w:rsidP="00AF5984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E4313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投資管理小組(總務處出納組)</w:t>
      </w:r>
    </w:p>
    <w:p w14:paraId="5BB769FC" w14:textId="77777777" w:rsidR="00AF5984" w:rsidRPr="00023AB7" w:rsidRDefault="00AF5984" w:rsidP="009D1774">
      <w:pPr>
        <w:overflowPunct w:val="0"/>
        <w:spacing w:line="440" w:lineRule="exact"/>
        <w:ind w:leftChars="10" w:left="781" w:hangingChars="270" w:hanging="75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="009D1774" w:rsidRPr="00023AB7">
        <w:rPr>
          <w:rFonts w:eastAsia="標楷體"/>
          <w:b/>
          <w:color w:val="000000" w:themeColor="text1"/>
          <w:sz w:val="28"/>
          <w:szCs w:val="28"/>
        </w:rPr>
        <w:t>110</w:t>
      </w:r>
      <w:r w:rsidR="009D1774" w:rsidRPr="00023AB7">
        <w:rPr>
          <w:rFonts w:eastAsia="標楷體" w:hint="eastAsia"/>
          <w:b/>
          <w:color w:val="000000" w:themeColor="text1"/>
          <w:sz w:val="28"/>
          <w:szCs w:val="28"/>
        </w:rPr>
        <w:t>學年度校務基金投資管理小組會議紀錄有關提案決議暨</w:t>
      </w:r>
      <w:r w:rsidR="009D1774" w:rsidRPr="00023AB7">
        <w:rPr>
          <w:rFonts w:eastAsia="標楷體"/>
          <w:b/>
          <w:color w:val="000000" w:themeColor="text1"/>
          <w:sz w:val="28"/>
          <w:szCs w:val="28"/>
        </w:rPr>
        <w:t>111</w:t>
      </w:r>
      <w:r w:rsidR="009D1774" w:rsidRPr="00023AB7">
        <w:rPr>
          <w:rFonts w:eastAsia="標楷體" w:hint="eastAsia"/>
          <w:b/>
          <w:color w:val="000000" w:themeColor="text1"/>
          <w:sz w:val="28"/>
          <w:szCs w:val="28"/>
        </w:rPr>
        <w:t>年度投資規劃案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2669BE57" w14:textId="77777777" w:rsidR="00AF5984" w:rsidRPr="00023AB7" w:rsidRDefault="00AF5984" w:rsidP="00AF5984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41B7E89F" w14:textId="77777777" w:rsidR="00AF5984" w:rsidRPr="006E505A" w:rsidRDefault="00AF5984" w:rsidP="00AF5984">
      <w:pPr>
        <w:spacing w:line="440" w:lineRule="exact"/>
        <w:ind w:leftChars="138" w:left="894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一、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110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學年度校務基金投資管理小組會議業於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110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年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11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月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3</w:t>
      </w:r>
      <w:r w:rsidR="009D1774" w:rsidRPr="006E505A">
        <w:rPr>
          <w:rFonts w:eastAsia="標楷體"/>
          <w:color w:val="000000" w:themeColor="text1"/>
          <w:sz w:val="28"/>
          <w:szCs w:val="28"/>
        </w:rPr>
        <w:t>日召開完竣</w:t>
      </w:r>
      <w:r w:rsidRPr="006E505A">
        <w:rPr>
          <w:rFonts w:eastAsia="標楷體"/>
          <w:color w:val="000000" w:themeColor="text1"/>
          <w:sz w:val="28"/>
          <w:szCs w:val="28"/>
        </w:rPr>
        <w:t>。</w:t>
      </w:r>
    </w:p>
    <w:p w14:paraId="4763ED82" w14:textId="77777777" w:rsidR="009D1774" w:rsidRPr="006E505A" w:rsidRDefault="009D1774" w:rsidP="006E505A">
      <w:pPr>
        <w:overflowPunct w:val="0"/>
        <w:spacing w:line="420" w:lineRule="exact"/>
        <w:ind w:leftChars="249" w:left="1063" w:hangingChars="166" w:hanging="465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(</w:t>
      </w:r>
      <w:r w:rsidRPr="006E505A">
        <w:rPr>
          <w:rFonts w:eastAsia="標楷體"/>
          <w:color w:val="000000" w:themeColor="text1"/>
          <w:sz w:val="28"/>
          <w:szCs w:val="28"/>
        </w:rPr>
        <w:t>一</w:t>
      </w:r>
      <w:r w:rsidRPr="006E505A">
        <w:rPr>
          <w:rFonts w:eastAsia="標楷體"/>
          <w:color w:val="000000" w:themeColor="text1"/>
          <w:sz w:val="28"/>
          <w:szCs w:val="28"/>
        </w:rPr>
        <w:t>)</w:t>
      </w:r>
      <w:r w:rsidRPr="006E505A">
        <w:rPr>
          <w:rFonts w:eastAsia="標楷體"/>
          <w:color w:val="000000" w:themeColor="text1"/>
          <w:sz w:val="28"/>
          <w:szCs w:val="28"/>
        </w:rPr>
        <w:t>有關「涓滴嘉大」募得款項</w:t>
      </w:r>
      <w:r w:rsidRPr="006E505A">
        <w:rPr>
          <w:rFonts w:eastAsia="標楷體"/>
          <w:color w:val="000000" w:themeColor="text1"/>
          <w:sz w:val="28"/>
          <w:szCs w:val="28"/>
        </w:rPr>
        <w:t>16</w:t>
      </w:r>
      <w:r w:rsidRPr="006E505A">
        <w:rPr>
          <w:rFonts w:eastAsia="標楷體"/>
          <w:color w:val="000000" w:themeColor="text1"/>
          <w:sz w:val="28"/>
          <w:szCs w:val="28"/>
        </w:rPr>
        <w:t>萬元及學生事務處余傳韜校長紀念獎助</w:t>
      </w:r>
      <w:r w:rsidRPr="006E505A">
        <w:rPr>
          <w:rFonts w:eastAsia="標楷體"/>
          <w:color w:val="000000" w:themeColor="text1"/>
          <w:sz w:val="28"/>
          <w:szCs w:val="28"/>
        </w:rPr>
        <w:lastRenderedPageBreak/>
        <w:t>學金</w:t>
      </w:r>
      <w:r w:rsidRPr="006E505A">
        <w:rPr>
          <w:rFonts w:eastAsia="標楷體"/>
          <w:color w:val="000000" w:themeColor="text1"/>
          <w:sz w:val="28"/>
          <w:szCs w:val="28"/>
        </w:rPr>
        <w:t>650</w:t>
      </w:r>
      <w:r w:rsidRPr="006E505A">
        <w:rPr>
          <w:rFonts w:eastAsia="標楷體"/>
          <w:color w:val="000000" w:themeColor="text1"/>
          <w:sz w:val="28"/>
          <w:szCs w:val="28"/>
        </w:rPr>
        <w:t>萬元，作為投資基金規劃案，會議決議為能穩定執行投資，其他來源資金採原則上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年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次辦理加入、調整、退出校務基金投資運作，加入滿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週年後，次年提供固定收益年利率</w:t>
      </w:r>
      <w:r w:rsidRPr="006E505A">
        <w:rPr>
          <w:rFonts w:eastAsia="標楷體"/>
          <w:color w:val="000000" w:themeColor="text1"/>
          <w:sz w:val="28"/>
          <w:szCs w:val="28"/>
        </w:rPr>
        <w:t>2.5%</w:t>
      </w:r>
      <w:r w:rsidRPr="006E505A">
        <w:rPr>
          <w:rFonts w:eastAsia="標楷體"/>
          <w:color w:val="000000" w:themeColor="text1"/>
          <w:sz w:val="28"/>
          <w:szCs w:val="28"/>
        </w:rPr>
        <w:t>。</w:t>
      </w:r>
    </w:p>
    <w:p w14:paraId="5F9B7495" w14:textId="77777777" w:rsidR="009D1774" w:rsidRPr="006E505A" w:rsidRDefault="009D1774" w:rsidP="006E505A">
      <w:pPr>
        <w:overflowPunct w:val="0"/>
        <w:spacing w:line="420" w:lineRule="exact"/>
        <w:ind w:leftChars="249" w:left="1063" w:hangingChars="166" w:hanging="465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(</w:t>
      </w:r>
      <w:r w:rsidRPr="006E505A">
        <w:rPr>
          <w:rFonts w:eastAsia="標楷體"/>
          <w:color w:val="000000" w:themeColor="text1"/>
          <w:sz w:val="28"/>
          <w:szCs w:val="28"/>
        </w:rPr>
        <w:t>二</w:t>
      </w:r>
      <w:r w:rsidRPr="006E505A">
        <w:rPr>
          <w:rFonts w:eastAsia="標楷體"/>
          <w:color w:val="000000" w:themeColor="text1"/>
          <w:sz w:val="28"/>
          <w:szCs w:val="28"/>
        </w:rPr>
        <w:t>)11</w:t>
      </w:r>
      <w:r w:rsidR="00E43137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年度投資規劃草案：衡酌本校</w:t>
      </w:r>
      <w:r w:rsidRPr="006E505A">
        <w:rPr>
          <w:rFonts w:eastAsia="標楷體"/>
          <w:color w:val="000000" w:themeColor="text1"/>
          <w:sz w:val="28"/>
          <w:szCs w:val="28"/>
        </w:rPr>
        <w:t>110</w:t>
      </w:r>
      <w:r w:rsidRPr="006E505A">
        <w:rPr>
          <w:rFonts w:eastAsia="標楷體"/>
          <w:color w:val="000000" w:themeColor="text1"/>
          <w:sz w:val="28"/>
          <w:szCs w:val="28"/>
        </w:rPr>
        <w:t>年度投資金額、組合及未來面臨通貨膨脹的壓力下，建議</w:t>
      </w:r>
      <w:r w:rsidRPr="006E505A">
        <w:rPr>
          <w:rFonts w:eastAsia="標楷體"/>
          <w:color w:val="000000" w:themeColor="text1"/>
          <w:sz w:val="28"/>
          <w:szCs w:val="28"/>
        </w:rPr>
        <w:t>111</w:t>
      </w:r>
      <w:r w:rsidRPr="006E505A">
        <w:rPr>
          <w:rFonts w:eastAsia="標楷體"/>
          <w:color w:val="000000" w:themeColor="text1"/>
          <w:sz w:val="28"/>
          <w:szCs w:val="28"/>
        </w:rPr>
        <w:t>年度投資規劃仍以低風險高股息之標的為主，總投資金額上限維持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億元，並請投資標的規劃小組賡續協助推動各項投資作業。</w:t>
      </w:r>
    </w:p>
    <w:p w14:paraId="69D46898" w14:textId="77777777" w:rsidR="009D1774" w:rsidRPr="006E505A" w:rsidRDefault="009D1774" w:rsidP="006E505A">
      <w:pPr>
        <w:overflowPunct w:val="0"/>
        <w:spacing w:line="420" w:lineRule="exact"/>
        <w:ind w:leftChars="249" w:left="1063" w:hangingChars="166" w:hanging="465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(</w:t>
      </w:r>
      <w:r w:rsidRPr="006E505A">
        <w:rPr>
          <w:rFonts w:eastAsia="標楷體"/>
          <w:color w:val="000000" w:themeColor="text1"/>
          <w:sz w:val="28"/>
          <w:szCs w:val="28"/>
        </w:rPr>
        <w:t>三</w:t>
      </w:r>
      <w:r w:rsidRPr="006E505A">
        <w:rPr>
          <w:rFonts w:eastAsia="標楷體"/>
          <w:color w:val="000000" w:themeColor="text1"/>
          <w:sz w:val="28"/>
          <w:szCs w:val="28"/>
        </w:rPr>
        <w:t>)11</w:t>
      </w:r>
      <w:r w:rsidR="00E43137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年度到期定期存單及新辦定存，援例辦理郵局</w:t>
      </w:r>
      <w:r w:rsidRPr="006E505A">
        <w:rPr>
          <w:rFonts w:eastAsia="標楷體"/>
          <w:color w:val="000000" w:themeColor="text1"/>
          <w:sz w:val="28"/>
          <w:szCs w:val="28"/>
        </w:rPr>
        <w:t>2</w:t>
      </w:r>
      <w:r w:rsidRPr="006E505A">
        <w:rPr>
          <w:rFonts w:eastAsia="標楷體"/>
          <w:color w:val="000000" w:themeColor="text1"/>
          <w:sz w:val="28"/>
          <w:szCs w:val="28"/>
        </w:rPr>
        <w:t>年期定期存款，本金自動展期、利息存入劃撥帳戶方式，並視央行升息和降息調整情形，選採固定或機動利率。</w:t>
      </w:r>
    </w:p>
    <w:p w14:paraId="14BD81B6" w14:textId="77777777" w:rsidR="009D1774" w:rsidRPr="006E505A" w:rsidRDefault="009D1774" w:rsidP="006E505A">
      <w:pPr>
        <w:overflowPunct w:val="0"/>
        <w:spacing w:line="420" w:lineRule="exact"/>
        <w:ind w:leftChars="249" w:left="1091" w:hangingChars="176" w:hanging="493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(</w:t>
      </w:r>
      <w:r w:rsidRPr="006E505A">
        <w:rPr>
          <w:rFonts w:eastAsia="標楷體"/>
          <w:color w:val="000000" w:themeColor="text1"/>
          <w:sz w:val="28"/>
          <w:szCs w:val="28"/>
        </w:rPr>
        <w:t>四</w:t>
      </w:r>
      <w:r w:rsidRPr="006E505A">
        <w:rPr>
          <w:rFonts w:eastAsia="標楷體"/>
          <w:color w:val="000000" w:themeColor="text1"/>
          <w:sz w:val="28"/>
          <w:szCs w:val="28"/>
        </w:rPr>
        <w:t>)</w:t>
      </w:r>
      <w:r w:rsidRPr="006E505A">
        <w:rPr>
          <w:rFonts w:eastAsia="標楷體"/>
          <w:color w:val="000000" w:themeColor="text1"/>
          <w:sz w:val="28"/>
          <w:szCs w:val="28"/>
        </w:rPr>
        <w:t>本校與校務基金代理銀行</w:t>
      </w:r>
      <w:r w:rsidRPr="006E505A">
        <w:rPr>
          <w:rFonts w:eastAsia="標楷體"/>
          <w:color w:val="000000" w:themeColor="text1"/>
          <w:sz w:val="28"/>
          <w:szCs w:val="28"/>
        </w:rPr>
        <w:t>(</w:t>
      </w:r>
      <w:r w:rsidRPr="006E505A">
        <w:rPr>
          <w:rFonts w:eastAsia="標楷體"/>
          <w:color w:val="000000" w:themeColor="text1"/>
          <w:sz w:val="28"/>
          <w:szCs w:val="28"/>
        </w:rPr>
        <w:t>中國信託商業銀行嘉義分行</w:t>
      </w:r>
      <w:r w:rsidRPr="006E505A">
        <w:rPr>
          <w:rFonts w:eastAsia="標楷體"/>
          <w:color w:val="000000" w:themeColor="text1"/>
          <w:sz w:val="28"/>
          <w:szCs w:val="28"/>
        </w:rPr>
        <w:t>)</w:t>
      </w:r>
      <w:r w:rsidRPr="006E505A">
        <w:rPr>
          <w:rFonts w:eastAsia="標楷體"/>
          <w:color w:val="000000" w:themeColor="text1"/>
          <w:sz w:val="28"/>
          <w:szCs w:val="28"/>
        </w:rPr>
        <w:t>業務往來契約到期續約案，同意辦理續約。</w:t>
      </w:r>
    </w:p>
    <w:p w14:paraId="4525EB93" w14:textId="77777777" w:rsidR="00AF5984" w:rsidRPr="006E505A" w:rsidRDefault="009D1774" w:rsidP="006E505A">
      <w:pPr>
        <w:spacing w:line="440" w:lineRule="exact"/>
        <w:ind w:leftChars="140" w:left="910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6E505A">
        <w:rPr>
          <w:rFonts w:eastAsia="標楷體"/>
          <w:color w:val="000000" w:themeColor="text1"/>
          <w:sz w:val="28"/>
          <w:szCs w:val="28"/>
        </w:rPr>
        <w:t>二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、檢附</w:t>
      </w:r>
      <w:r w:rsidRPr="006E505A">
        <w:rPr>
          <w:rFonts w:eastAsia="標楷體"/>
          <w:color w:val="000000" w:themeColor="text1"/>
          <w:sz w:val="28"/>
          <w:szCs w:val="28"/>
        </w:rPr>
        <w:t>110</w:t>
      </w:r>
      <w:r w:rsidRPr="006E505A">
        <w:rPr>
          <w:rFonts w:eastAsia="標楷體"/>
          <w:color w:val="000000" w:themeColor="text1"/>
          <w:sz w:val="28"/>
          <w:szCs w:val="28"/>
        </w:rPr>
        <w:t>年</w:t>
      </w:r>
      <w:r w:rsidRPr="006E505A">
        <w:rPr>
          <w:rFonts w:eastAsia="標楷體"/>
          <w:color w:val="000000" w:themeColor="text1"/>
          <w:sz w:val="28"/>
          <w:szCs w:val="28"/>
        </w:rPr>
        <w:t>11</w:t>
      </w:r>
      <w:r w:rsidRPr="006E505A">
        <w:rPr>
          <w:rFonts w:eastAsia="標楷體"/>
          <w:color w:val="000000" w:themeColor="text1"/>
          <w:sz w:val="28"/>
          <w:szCs w:val="28"/>
        </w:rPr>
        <w:t>月</w:t>
      </w:r>
      <w:r w:rsidRPr="006E505A">
        <w:rPr>
          <w:rFonts w:eastAsia="標楷體"/>
          <w:color w:val="000000" w:themeColor="text1"/>
          <w:sz w:val="28"/>
          <w:szCs w:val="28"/>
        </w:rPr>
        <w:t>3</w:t>
      </w:r>
      <w:r w:rsidRPr="006E505A">
        <w:rPr>
          <w:rFonts w:eastAsia="標楷體"/>
          <w:color w:val="000000" w:themeColor="text1"/>
          <w:sz w:val="28"/>
          <w:szCs w:val="28"/>
        </w:rPr>
        <w:t>日校務基金投資管理小組會議紀及</w:t>
      </w:r>
      <w:r w:rsidRPr="006E505A">
        <w:rPr>
          <w:rFonts w:eastAsia="標楷體"/>
          <w:color w:val="000000" w:themeColor="text1"/>
          <w:sz w:val="28"/>
          <w:szCs w:val="28"/>
        </w:rPr>
        <w:t>111</w:t>
      </w:r>
      <w:r w:rsidRPr="006E505A">
        <w:rPr>
          <w:rFonts w:eastAsia="標楷體"/>
          <w:color w:val="000000" w:themeColor="text1"/>
          <w:sz w:val="28"/>
          <w:szCs w:val="28"/>
        </w:rPr>
        <w:t>年度投資規劃案</w:t>
      </w:r>
      <w:r w:rsidRPr="00B45BDE">
        <w:rPr>
          <w:rFonts w:eastAsia="標楷體"/>
          <w:color w:val="000000" w:themeColor="text1"/>
          <w:sz w:val="28"/>
          <w:szCs w:val="28"/>
        </w:rPr>
        <w:t>(</w:t>
      </w:r>
      <w:r w:rsidRPr="00B45BDE">
        <w:rPr>
          <w:rFonts w:eastAsia="標楷體"/>
          <w:color w:val="000000" w:themeColor="text1"/>
          <w:sz w:val="28"/>
          <w:szCs w:val="28"/>
        </w:rPr>
        <w:t>會場中提供</w:t>
      </w:r>
      <w:r w:rsidRPr="00B45BDE">
        <w:rPr>
          <w:rFonts w:eastAsia="標楷體"/>
          <w:color w:val="000000" w:themeColor="text1"/>
          <w:sz w:val="28"/>
          <w:szCs w:val="28"/>
        </w:rPr>
        <w:t>)</w:t>
      </w:r>
      <w:r w:rsidRPr="006E505A">
        <w:rPr>
          <w:rFonts w:eastAsia="標楷體"/>
          <w:color w:val="000000" w:themeColor="text1"/>
          <w:sz w:val="28"/>
          <w:szCs w:val="28"/>
        </w:rPr>
        <w:t>各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Pr="006E505A">
        <w:rPr>
          <w:rFonts w:eastAsia="標楷體"/>
          <w:color w:val="000000" w:themeColor="text1"/>
          <w:sz w:val="28"/>
          <w:szCs w:val="28"/>
        </w:rPr>
        <w:t>份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(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如附件</w:t>
      </w:r>
      <w:r w:rsidRPr="006E505A">
        <w:rPr>
          <w:rFonts w:eastAsia="標楷體"/>
          <w:color w:val="000000" w:themeColor="text1"/>
          <w:sz w:val="28"/>
          <w:szCs w:val="28"/>
        </w:rPr>
        <w:t>8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，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P1</w:t>
      </w:r>
      <w:r w:rsidRPr="006E505A">
        <w:rPr>
          <w:rFonts w:eastAsia="標楷體"/>
          <w:color w:val="000000" w:themeColor="text1"/>
          <w:sz w:val="28"/>
          <w:szCs w:val="28"/>
        </w:rPr>
        <w:t>5</w:t>
      </w:r>
      <w:r w:rsidR="00E85D6B">
        <w:rPr>
          <w:rFonts w:eastAsia="標楷體"/>
          <w:color w:val="000000" w:themeColor="text1"/>
          <w:sz w:val="28"/>
          <w:szCs w:val="28"/>
        </w:rPr>
        <w:t>3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~</w:t>
      </w:r>
      <w:r w:rsidRPr="006E505A">
        <w:rPr>
          <w:rFonts w:eastAsia="標楷體"/>
          <w:color w:val="000000" w:themeColor="text1"/>
          <w:sz w:val="28"/>
          <w:szCs w:val="28"/>
        </w:rPr>
        <w:t>1</w:t>
      </w:r>
      <w:r w:rsidR="00E85D6B">
        <w:rPr>
          <w:rFonts w:eastAsia="標楷體"/>
          <w:color w:val="000000" w:themeColor="text1"/>
          <w:sz w:val="28"/>
          <w:szCs w:val="28"/>
        </w:rPr>
        <w:t>60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)</w:t>
      </w:r>
      <w:r w:rsidR="00AF5984" w:rsidRPr="006E505A">
        <w:rPr>
          <w:rFonts w:eastAsia="標楷體"/>
          <w:color w:val="000000" w:themeColor="text1"/>
          <w:sz w:val="28"/>
          <w:szCs w:val="28"/>
        </w:rPr>
        <w:t>，請卓參。</w:t>
      </w:r>
    </w:p>
    <w:p w14:paraId="5ACB32AE" w14:textId="77777777" w:rsidR="00AF5984" w:rsidRDefault="00AF5984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決議：</w:t>
      </w:r>
      <w:r w:rsidR="00071D3E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14:paraId="4064139B" w14:textId="77777777" w:rsidR="005C7355" w:rsidRPr="00023AB7" w:rsidRDefault="005C7355" w:rsidP="005C7355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023AB7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023AB7">
        <w:rPr>
          <w:rFonts w:eastAsia="標楷體"/>
          <w:b/>
          <w:color w:val="000000" w:themeColor="text1"/>
          <w:sz w:val="28"/>
          <w:szCs w:val="28"/>
        </w:rPr>
        <w:t>提案</w:t>
      </w:r>
      <w:r>
        <w:rPr>
          <w:rFonts w:eastAsia="標楷體" w:hint="eastAsia"/>
          <w:b/>
          <w:color w:val="000000" w:themeColor="text1"/>
          <w:sz w:val="28"/>
          <w:szCs w:val="28"/>
        </w:rPr>
        <w:t>九</w:t>
      </w:r>
    </w:p>
    <w:p w14:paraId="5A50E558" w14:textId="77777777" w:rsidR="005C7355" w:rsidRPr="00023AB7" w:rsidRDefault="005C7355" w:rsidP="005C7355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E43137" w:rsidRPr="005C7355">
        <w:rPr>
          <w:rFonts w:eastAsia="標楷體" w:hint="eastAsia"/>
          <w:b/>
          <w:color w:val="000000" w:themeColor="text1"/>
          <w:sz w:val="28"/>
          <w:szCs w:val="28"/>
        </w:rPr>
        <w:t>生命科學院檢驗分析及技術推廣服務中心</w:t>
      </w:r>
    </w:p>
    <w:p w14:paraId="6C7B381C" w14:textId="77777777" w:rsidR="005C7355" w:rsidRPr="00023AB7" w:rsidRDefault="005C7355" w:rsidP="005C7355">
      <w:pPr>
        <w:overflowPunct w:val="0"/>
        <w:spacing w:line="440" w:lineRule="exact"/>
        <w:ind w:leftChars="10" w:left="910" w:hangingChars="316" w:hanging="88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5C7355">
        <w:rPr>
          <w:rFonts w:eastAsia="標楷體" w:hint="eastAsia"/>
          <w:b/>
          <w:color w:val="000000" w:themeColor="text1"/>
          <w:sz w:val="28"/>
          <w:szCs w:val="28"/>
        </w:rPr>
        <w:t>生命科學院檢驗分析及技術推廣服務中心</w:t>
      </w:r>
      <w:r>
        <w:rPr>
          <w:rFonts w:eastAsia="標楷體" w:hint="eastAsia"/>
          <w:b/>
          <w:color w:val="000000" w:themeColor="text1"/>
          <w:sz w:val="28"/>
          <w:szCs w:val="28"/>
        </w:rPr>
        <w:t>因</w:t>
      </w:r>
      <w:r w:rsidRPr="005C7355">
        <w:rPr>
          <w:rFonts w:eastAsia="標楷體" w:hint="eastAsia"/>
          <w:b/>
          <w:color w:val="000000" w:themeColor="text1"/>
          <w:sz w:val="28"/>
          <w:szCs w:val="28"/>
        </w:rPr>
        <w:t>食品檢驗組搬遷至生技健康館</w:t>
      </w:r>
      <w:r>
        <w:rPr>
          <w:rFonts w:eastAsia="標楷體" w:hint="eastAsia"/>
          <w:b/>
          <w:color w:val="000000" w:themeColor="text1"/>
          <w:sz w:val="28"/>
          <w:szCs w:val="28"/>
        </w:rPr>
        <w:t>向校務基金借款，現因中心年度經費不足，擬申請</w:t>
      </w:r>
      <w:r w:rsidRPr="005C7355">
        <w:rPr>
          <w:rFonts w:eastAsia="標楷體" w:hint="eastAsia"/>
          <w:b/>
          <w:color w:val="000000" w:themeColor="text1"/>
          <w:sz w:val="28"/>
          <w:szCs w:val="28"/>
        </w:rPr>
        <w:t>調整校務基金舉借償還</w:t>
      </w:r>
      <w:r>
        <w:rPr>
          <w:rFonts w:eastAsia="標楷體" w:hint="eastAsia"/>
          <w:b/>
          <w:color w:val="000000" w:themeColor="text1"/>
          <w:sz w:val="28"/>
          <w:szCs w:val="28"/>
        </w:rPr>
        <w:t>之還款</w:t>
      </w:r>
      <w:r w:rsidRPr="005C7355">
        <w:rPr>
          <w:rFonts w:eastAsia="標楷體" w:hint="eastAsia"/>
          <w:b/>
          <w:color w:val="000000" w:themeColor="text1"/>
          <w:sz w:val="28"/>
          <w:szCs w:val="28"/>
        </w:rPr>
        <w:t>費用</w:t>
      </w:r>
      <w:r w:rsidRPr="00023AB7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14:paraId="4E246D87" w14:textId="77777777" w:rsidR="005C7355" w:rsidRPr="00023AB7" w:rsidRDefault="005C7355" w:rsidP="005C7355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說明：</w:t>
      </w:r>
    </w:p>
    <w:p w14:paraId="668AA87C" w14:textId="77777777" w:rsidR="005C7355" w:rsidRPr="005C7355" w:rsidRDefault="005C7355" w:rsidP="00F43FF8">
      <w:pPr>
        <w:spacing w:line="440" w:lineRule="exact"/>
        <w:ind w:leftChars="139" w:left="908" w:hangingChars="205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5C7355">
        <w:rPr>
          <w:rFonts w:eastAsia="標楷體" w:hint="eastAsia"/>
          <w:color w:val="000000" w:themeColor="text1"/>
          <w:sz w:val="28"/>
          <w:szCs w:val="28"/>
        </w:rPr>
        <w:t>一、</w:t>
      </w:r>
      <w:r>
        <w:rPr>
          <w:rFonts w:eastAsia="標楷體" w:hint="eastAsia"/>
          <w:color w:val="000000" w:themeColor="text1"/>
          <w:sz w:val="28"/>
          <w:szCs w:val="28"/>
        </w:rPr>
        <w:t>生命科學院</w:t>
      </w:r>
      <w:r w:rsidRPr="005C7355">
        <w:rPr>
          <w:rFonts w:eastAsia="標楷體" w:hint="eastAsia"/>
          <w:color w:val="000000" w:themeColor="text1"/>
          <w:sz w:val="28"/>
          <w:szCs w:val="28"/>
        </w:rPr>
        <w:t>檢驗分析及技術推廣服務中心</w:t>
      </w:r>
      <w:r>
        <w:rPr>
          <w:rFonts w:eastAsia="標楷體" w:hint="eastAsia"/>
          <w:color w:val="000000" w:themeColor="text1"/>
          <w:sz w:val="28"/>
          <w:szCs w:val="28"/>
        </w:rPr>
        <w:t>因單位內</w:t>
      </w:r>
      <w:r w:rsidRPr="005C7355">
        <w:rPr>
          <w:rFonts w:eastAsia="標楷體" w:hint="eastAsia"/>
          <w:color w:val="000000" w:themeColor="text1"/>
          <w:sz w:val="28"/>
          <w:szCs w:val="28"/>
        </w:rPr>
        <w:t>食品檢驗組搬遷至生技健康館</w:t>
      </w:r>
      <w:r>
        <w:rPr>
          <w:rFonts w:eastAsia="標楷體" w:hint="eastAsia"/>
          <w:color w:val="000000" w:themeColor="text1"/>
          <w:sz w:val="28"/>
          <w:szCs w:val="28"/>
        </w:rPr>
        <w:t>，於</w:t>
      </w:r>
      <w:r>
        <w:rPr>
          <w:rFonts w:eastAsia="標楷體" w:hint="eastAsia"/>
          <w:color w:val="000000" w:themeColor="text1"/>
          <w:sz w:val="28"/>
          <w:szCs w:val="28"/>
        </w:rPr>
        <w:t>1</w:t>
      </w:r>
      <w:r w:rsidRPr="005C7355">
        <w:rPr>
          <w:rFonts w:eastAsia="標楷體" w:hint="eastAsia"/>
          <w:color w:val="000000" w:themeColor="text1"/>
          <w:sz w:val="28"/>
          <w:szCs w:val="28"/>
        </w:rPr>
        <w:t>04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年度自校務基金借款</w:t>
      </w:r>
      <w:r w:rsidRPr="005C7355">
        <w:rPr>
          <w:rFonts w:eastAsia="標楷體"/>
          <w:color w:val="000000" w:themeColor="text1"/>
          <w:sz w:val="28"/>
          <w:szCs w:val="28"/>
        </w:rPr>
        <w:t>49</w:t>
      </w:r>
      <w:r>
        <w:rPr>
          <w:rFonts w:eastAsia="標楷體"/>
          <w:color w:val="000000" w:themeColor="text1"/>
          <w:sz w:val="28"/>
          <w:szCs w:val="28"/>
        </w:rPr>
        <w:t>萬</w:t>
      </w:r>
      <w:r w:rsidRPr="005C7355">
        <w:rPr>
          <w:rFonts w:eastAsia="標楷體"/>
          <w:color w:val="000000" w:themeColor="text1"/>
          <w:sz w:val="28"/>
          <w:szCs w:val="28"/>
        </w:rPr>
        <w:t>4</w:t>
      </w:r>
      <w:r w:rsidRPr="005C7355">
        <w:rPr>
          <w:rFonts w:eastAsia="標楷體" w:hint="eastAsia"/>
          <w:color w:val="000000" w:themeColor="text1"/>
          <w:sz w:val="28"/>
          <w:szCs w:val="28"/>
        </w:rPr>
        <w:t>,</w:t>
      </w:r>
      <w:r w:rsidRPr="005C7355">
        <w:rPr>
          <w:rFonts w:eastAsia="標楷體"/>
          <w:color w:val="000000" w:themeColor="text1"/>
          <w:sz w:val="28"/>
          <w:szCs w:val="28"/>
        </w:rPr>
        <w:t>474</w:t>
      </w:r>
      <w:r w:rsidR="00F43FF8">
        <w:rPr>
          <w:rFonts w:eastAsia="標楷體"/>
          <w:color w:val="000000" w:themeColor="text1"/>
          <w:sz w:val="28"/>
          <w:szCs w:val="28"/>
        </w:rPr>
        <w:t>元</w:t>
      </w:r>
      <w:r>
        <w:rPr>
          <w:rFonts w:eastAsia="標楷體" w:hint="eastAsia"/>
          <w:color w:val="000000" w:themeColor="text1"/>
          <w:sz w:val="28"/>
          <w:szCs w:val="28"/>
        </w:rPr>
        <w:t>以利搬遷</w:t>
      </w:r>
      <w:r w:rsidRPr="005C7355">
        <w:rPr>
          <w:rFonts w:eastAsia="標楷體" w:hint="eastAsia"/>
          <w:color w:val="000000" w:themeColor="text1"/>
          <w:sz w:val="28"/>
          <w:szCs w:val="28"/>
        </w:rPr>
        <w:t>，</w:t>
      </w:r>
      <w:r w:rsidR="00F43FF8">
        <w:rPr>
          <w:rFonts w:eastAsia="標楷體" w:hint="eastAsia"/>
          <w:color w:val="000000" w:themeColor="text1"/>
          <w:sz w:val="28"/>
          <w:szCs w:val="28"/>
        </w:rPr>
        <w:t>並規劃</w:t>
      </w:r>
      <w:r w:rsidRPr="005C7355">
        <w:rPr>
          <w:rFonts w:eastAsia="標楷體" w:hint="eastAsia"/>
          <w:color w:val="000000" w:themeColor="text1"/>
          <w:sz w:val="28"/>
          <w:szCs w:val="28"/>
        </w:rPr>
        <w:t>每年償還</w:t>
      </w:r>
      <w:r w:rsidRPr="005C7355">
        <w:rPr>
          <w:rFonts w:eastAsia="標楷體" w:hint="eastAsia"/>
          <w:color w:val="000000" w:themeColor="text1"/>
          <w:sz w:val="28"/>
          <w:szCs w:val="28"/>
        </w:rPr>
        <w:t>5</w:t>
      </w:r>
      <w:r w:rsidR="00F43FF8">
        <w:rPr>
          <w:rFonts w:eastAsia="標楷體" w:hint="eastAsia"/>
          <w:color w:val="000000" w:themeColor="text1"/>
          <w:sz w:val="28"/>
          <w:szCs w:val="28"/>
        </w:rPr>
        <w:t>萬</w:t>
      </w:r>
      <w:r w:rsidRPr="005C7355">
        <w:rPr>
          <w:rFonts w:eastAsia="標楷體" w:hint="eastAsia"/>
          <w:color w:val="000000" w:themeColor="text1"/>
          <w:sz w:val="28"/>
          <w:szCs w:val="28"/>
        </w:rPr>
        <w:t>6,000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元</w:t>
      </w:r>
      <w:r w:rsidR="00F43FF8">
        <w:rPr>
          <w:rFonts w:eastAsia="標楷體" w:hint="eastAsia"/>
          <w:color w:val="000000" w:themeColor="text1"/>
          <w:sz w:val="28"/>
          <w:szCs w:val="28"/>
        </w:rPr>
        <w:t>至</w:t>
      </w:r>
      <w:r w:rsidR="00F43FF8">
        <w:rPr>
          <w:rFonts w:eastAsia="標楷體" w:hint="eastAsia"/>
          <w:color w:val="000000" w:themeColor="text1"/>
          <w:sz w:val="28"/>
          <w:szCs w:val="28"/>
        </w:rPr>
        <w:t>112</w:t>
      </w:r>
      <w:r w:rsidR="00F43FF8">
        <w:rPr>
          <w:rFonts w:eastAsia="標楷體" w:hint="eastAsia"/>
          <w:color w:val="000000" w:themeColor="text1"/>
          <w:sz w:val="28"/>
          <w:szCs w:val="28"/>
        </w:rPr>
        <w:t>年償還完畢</w:t>
      </w:r>
      <w:r w:rsidRPr="005C7355">
        <w:rPr>
          <w:rFonts w:eastAsia="標楷體" w:hint="eastAsia"/>
          <w:color w:val="000000" w:themeColor="text1"/>
          <w:sz w:val="28"/>
          <w:szCs w:val="28"/>
        </w:rPr>
        <w:t>，</w:t>
      </w:r>
      <w:r w:rsidR="00F43FF8">
        <w:rPr>
          <w:rFonts w:eastAsia="標楷體" w:hint="eastAsia"/>
          <w:color w:val="000000" w:themeColor="text1"/>
          <w:sz w:val="28"/>
          <w:szCs w:val="28"/>
        </w:rPr>
        <w:t>截至</w:t>
      </w:r>
      <w:r w:rsidR="00F43FF8">
        <w:rPr>
          <w:rFonts w:eastAsia="標楷體" w:hint="eastAsia"/>
          <w:color w:val="000000" w:themeColor="text1"/>
          <w:sz w:val="28"/>
          <w:szCs w:val="28"/>
        </w:rPr>
        <w:t>109</w:t>
      </w:r>
      <w:r w:rsidR="00F43FF8">
        <w:rPr>
          <w:rFonts w:eastAsia="標楷體" w:hint="eastAsia"/>
          <w:color w:val="000000" w:themeColor="text1"/>
          <w:sz w:val="28"/>
          <w:szCs w:val="28"/>
        </w:rPr>
        <w:t>年度已償還</w:t>
      </w:r>
      <w:r w:rsidR="00F43FF8">
        <w:rPr>
          <w:rFonts w:eastAsia="標楷體" w:hint="eastAsia"/>
          <w:color w:val="000000" w:themeColor="text1"/>
          <w:sz w:val="28"/>
          <w:szCs w:val="28"/>
        </w:rPr>
        <w:t>33</w:t>
      </w:r>
      <w:r w:rsidR="00F43FF8">
        <w:rPr>
          <w:rFonts w:eastAsia="標楷體" w:hint="eastAsia"/>
          <w:color w:val="000000" w:themeColor="text1"/>
          <w:sz w:val="28"/>
          <w:szCs w:val="28"/>
        </w:rPr>
        <w:t>萬</w:t>
      </w:r>
      <w:r w:rsidR="00F43FF8">
        <w:rPr>
          <w:rFonts w:eastAsia="標楷體" w:hint="eastAsia"/>
          <w:color w:val="000000" w:themeColor="text1"/>
          <w:sz w:val="28"/>
          <w:szCs w:val="28"/>
        </w:rPr>
        <w:t>6</w:t>
      </w:r>
      <w:r w:rsidR="00F43FF8" w:rsidRPr="005C7355">
        <w:rPr>
          <w:rFonts w:eastAsia="標楷體" w:hint="eastAsia"/>
          <w:color w:val="000000" w:themeColor="text1"/>
          <w:sz w:val="28"/>
          <w:szCs w:val="28"/>
        </w:rPr>
        <w:t>,</w:t>
      </w:r>
      <w:r w:rsidR="00F43FF8">
        <w:rPr>
          <w:rFonts w:eastAsia="標楷體" w:hint="eastAsia"/>
          <w:color w:val="000000" w:themeColor="text1"/>
          <w:sz w:val="28"/>
          <w:szCs w:val="28"/>
        </w:rPr>
        <w:t>000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尚須償還金額</w:t>
      </w:r>
      <w:r w:rsidRPr="005C7355">
        <w:rPr>
          <w:rFonts w:eastAsia="標楷體" w:hint="eastAsia"/>
          <w:color w:val="000000" w:themeColor="text1"/>
          <w:sz w:val="28"/>
          <w:szCs w:val="28"/>
        </w:rPr>
        <w:t>15</w:t>
      </w:r>
      <w:r w:rsidR="00F43FF8">
        <w:rPr>
          <w:rFonts w:eastAsia="標楷體" w:hint="eastAsia"/>
          <w:color w:val="000000" w:themeColor="text1"/>
          <w:sz w:val="28"/>
          <w:szCs w:val="28"/>
        </w:rPr>
        <w:t>萬</w:t>
      </w:r>
      <w:r w:rsidRPr="005C7355">
        <w:rPr>
          <w:rFonts w:eastAsia="標楷體" w:hint="eastAsia"/>
          <w:color w:val="000000" w:themeColor="text1"/>
          <w:sz w:val="28"/>
          <w:szCs w:val="28"/>
        </w:rPr>
        <w:t>8,474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元。</w:t>
      </w:r>
    </w:p>
    <w:p w14:paraId="706E9215" w14:textId="77777777" w:rsidR="00F43FF8" w:rsidRDefault="005C7355" w:rsidP="00F43FF8">
      <w:pPr>
        <w:spacing w:line="440" w:lineRule="exact"/>
        <w:ind w:leftChars="139" w:left="852" w:hangingChars="185" w:hanging="518"/>
        <w:jc w:val="both"/>
        <w:rPr>
          <w:rFonts w:eastAsia="標楷體"/>
          <w:color w:val="000000" w:themeColor="text1"/>
          <w:sz w:val="28"/>
          <w:szCs w:val="28"/>
        </w:rPr>
      </w:pPr>
      <w:r w:rsidRPr="005C7355">
        <w:rPr>
          <w:rFonts w:eastAsia="標楷體" w:hint="eastAsia"/>
          <w:color w:val="000000" w:themeColor="text1"/>
          <w:sz w:val="28"/>
          <w:szCs w:val="28"/>
        </w:rPr>
        <w:t>二、</w:t>
      </w:r>
      <w:r w:rsidR="00F43FF8">
        <w:rPr>
          <w:rFonts w:eastAsia="標楷體" w:hint="eastAsia"/>
          <w:color w:val="000000" w:themeColor="text1"/>
          <w:sz w:val="28"/>
          <w:szCs w:val="28"/>
        </w:rPr>
        <w:t>因</w:t>
      </w:r>
      <w:r w:rsidRPr="005C7355">
        <w:rPr>
          <w:rFonts w:eastAsia="標楷體" w:hint="eastAsia"/>
          <w:color w:val="000000" w:themeColor="text1"/>
          <w:sz w:val="28"/>
          <w:szCs w:val="28"/>
        </w:rPr>
        <w:t>檢驗中心為經費自籌單位，受</w:t>
      </w:r>
      <w:r w:rsidRPr="005C7355">
        <w:rPr>
          <w:rFonts w:eastAsia="標楷體" w:hint="eastAsia"/>
          <w:color w:val="000000" w:themeColor="text1"/>
          <w:sz w:val="28"/>
          <w:szCs w:val="28"/>
        </w:rPr>
        <w:t>COVID-19</w:t>
      </w:r>
      <w:r w:rsidRPr="005C7355">
        <w:rPr>
          <w:rFonts w:eastAsia="標楷體" w:hint="eastAsia"/>
          <w:color w:val="000000" w:themeColor="text1"/>
          <w:sz w:val="28"/>
          <w:szCs w:val="28"/>
        </w:rPr>
        <w:t>（新型冠狀病毒）疫情影響廠商委託送樣件數，且中心需自行負擔全部開銷包含人事費用，另外中心部分儀器設備老舊亦需要維修更換，以致經費更加拮据</w:t>
      </w:r>
      <w:r w:rsidR="00F43FF8">
        <w:rPr>
          <w:rFonts w:eastAsia="標楷體" w:hint="eastAsia"/>
          <w:color w:val="000000" w:themeColor="text1"/>
          <w:sz w:val="28"/>
          <w:szCs w:val="28"/>
        </w:rPr>
        <w:t>，故擬</w:t>
      </w:r>
      <w:r w:rsidRPr="005C7355">
        <w:rPr>
          <w:rFonts w:eastAsia="標楷體" w:hint="eastAsia"/>
          <w:color w:val="000000" w:themeColor="text1"/>
          <w:sz w:val="28"/>
          <w:szCs w:val="28"/>
        </w:rPr>
        <w:t>申請調整今</w:t>
      </w:r>
      <w:r w:rsidR="00F43FF8">
        <w:rPr>
          <w:rFonts w:eastAsia="標楷體" w:hint="eastAsia"/>
          <w:color w:val="000000" w:themeColor="text1"/>
          <w:sz w:val="28"/>
          <w:szCs w:val="28"/>
        </w:rPr>
        <w:t>(</w:t>
      </w:r>
      <w:r w:rsidRPr="005C7355">
        <w:rPr>
          <w:rFonts w:eastAsia="標楷體" w:hint="eastAsia"/>
          <w:color w:val="000000" w:themeColor="text1"/>
          <w:sz w:val="28"/>
          <w:szCs w:val="28"/>
        </w:rPr>
        <w:t>110</w:t>
      </w:r>
      <w:r w:rsidR="00F43FF8">
        <w:rPr>
          <w:rFonts w:eastAsia="標楷體" w:hint="eastAsia"/>
          <w:color w:val="000000" w:themeColor="text1"/>
          <w:sz w:val="28"/>
          <w:szCs w:val="28"/>
        </w:rPr>
        <w:t>)</w:t>
      </w:r>
      <w:r w:rsidR="00F43FF8">
        <w:rPr>
          <w:rFonts w:eastAsia="標楷體" w:hint="eastAsia"/>
          <w:color w:val="000000" w:themeColor="text1"/>
          <w:sz w:val="28"/>
          <w:szCs w:val="28"/>
        </w:rPr>
        <w:t>年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度暫停償還舉借金額</w:t>
      </w:r>
      <w:r w:rsidRPr="005C7355">
        <w:rPr>
          <w:rFonts w:eastAsia="標楷體" w:hint="eastAsia"/>
          <w:color w:val="000000" w:themeColor="text1"/>
          <w:sz w:val="28"/>
          <w:szCs w:val="28"/>
        </w:rPr>
        <w:t>56,000</w:t>
      </w:r>
      <w:r w:rsidRPr="005C7355">
        <w:rPr>
          <w:rFonts w:eastAsia="標楷體" w:hint="eastAsia"/>
          <w:color w:val="000000" w:themeColor="text1"/>
          <w:sz w:val="28"/>
          <w:szCs w:val="28"/>
        </w:rPr>
        <w:t>元。</w:t>
      </w:r>
    </w:p>
    <w:p w14:paraId="5CE72531" w14:textId="77777777" w:rsidR="005C7355" w:rsidRPr="006E505A" w:rsidRDefault="00F43FF8" w:rsidP="00F43FF8">
      <w:pPr>
        <w:spacing w:line="440" w:lineRule="exact"/>
        <w:ind w:leftChars="139" w:left="768" w:hangingChars="155" w:hanging="434"/>
        <w:jc w:val="both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>三、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檢附</w:t>
      </w:r>
      <w:r>
        <w:rPr>
          <w:rFonts w:eastAsia="標楷體"/>
          <w:color w:val="000000" w:themeColor="text1"/>
          <w:sz w:val="28"/>
          <w:szCs w:val="28"/>
        </w:rPr>
        <w:t>奉核准簽、</w:t>
      </w:r>
      <w:r w:rsidRPr="00F43FF8">
        <w:rPr>
          <w:rFonts w:eastAsia="標楷體" w:hint="eastAsia"/>
          <w:color w:val="000000" w:themeColor="text1"/>
          <w:sz w:val="28"/>
          <w:szCs w:val="28"/>
        </w:rPr>
        <w:t>校務基金調整舉借償還申請單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各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1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份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(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如附件</w:t>
      </w:r>
      <w:r>
        <w:rPr>
          <w:rFonts w:eastAsia="標楷體"/>
          <w:color w:val="000000" w:themeColor="text1"/>
          <w:sz w:val="28"/>
          <w:szCs w:val="28"/>
        </w:rPr>
        <w:t>9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，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P</w:t>
      </w:r>
      <w:r w:rsidR="00E85D6B">
        <w:rPr>
          <w:rFonts w:eastAsia="標楷體"/>
          <w:color w:val="000000" w:themeColor="text1"/>
          <w:sz w:val="28"/>
          <w:szCs w:val="28"/>
        </w:rPr>
        <w:t>161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~1</w:t>
      </w:r>
      <w:r w:rsidR="00E85D6B">
        <w:rPr>
          <w:rFonts w:eastAsia="標楷體"/>
          <w:color w:val="000000" w:themeColor="text1"/>
          <w:sz w:val="28"/>
          <w:szCs w:val="28"/>
        </w:rPr>
        <w:t>63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)</w:t>
      </w:r>
      <w:r w:rsidR="005C7355" w:rsidRPr="006E505A">
        <w:rPr>
          <w:rFonts w:eastAsia="標楷體"/>
          <w:color w:val="000000" w:themeColor="text1"/>
          <w:sz w:val="28"/>
          <w:szCs w:val="28"/>
        </w:rPr>
        <w:t>，請卓參。</w:t>
      </w:r>
    </w:p>
    <w:p w14:paraId="2A8AA27E" w14:textId="77777777" w:rsidR="005C7355" w:rsidRPr="00023AB7" w:rsidRDefault="005C7355" w:rsidP="00DF7822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lastRenderedPageBreak/>
        <w:t>決議：</w:t>
      </w:r>
      <w:r w:rsidR="00071D3E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14:paraId="23887F83" w14:textId="77777777" w:rsidR="0092686C" w:rsidRPr="00023AB7" w:rsidRDefault="0092686C" w:rsidP="00BA34F1">
      <w:pPr>
        <w:numPr>
          <w:ilvl w:val="0"/>
          <w:numId w:val="1"/>
        </w:numPr>
        <w:spacing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臨時動議</w:t>
      </w:r>
      <w:r w:rsidR="00071D3E">
        <w:rPr>
          <w:rFonts w:eastAsia="標楷體"/>
          <w:b/>
          <w:color w:val="000000" w:themeColor="text1"/>
          <w:sz w:val="28"/>
          <w:szCs w:val="28"/>
        </w:rPr>
        <w:t>(</w:t>
      </w:r>
      <w:r w:rsidR="00071D3E">
        <w:rPr>
          <w:rFonts w:eastAsia="標楷體"/>
          <w:b/>
          <w:color w:val="000000" w:themeColor="text1"/>
          <w:sz w:val="28"/>
          <w:szCs w:val="28"/>
        </w:rPr>
        <w:t>略</w:t>
      </w:r>
      <w:r w:rsidR="00071D3E">
        <w:rPr>
          <w:rFonts w:eastAsia="標楷體"/>
          <w:b/>
          <w:color w:val="000000" w:themeColor="text1"/>
          <w:sz w:val="28"/>
          <w:szCs w:val="28"/>
        </w:rPr>
        <w:t>)</w:t>
      </w:r>
    </w:p>
    <w:p w14:paraId="46907FDC" w14:textId="77777777" w:rsidR="00A274D9" w:rsidRPr="00023AB7" w:rsidRDefault="00A274D9" w:rsidP="00DF7822">
      <w:pPr>
        <w:numPr>
          <w:ilvl w:val="0"/>
          <w:numId w:val="1"/>
        </w:numPr>
        <w:spacing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主席結論</w:t>
      </w:r>
      <w:r w:rsidR="00071D3E">
        <w:rPr>
          <w:rFonts w:eastAsia="標楷體"/>
          <w:b/>
          <w:color w:val="000000" w:themeColor="text1"/>
          <w:sz w:val="28"/>
          <w:szCs w:val="28"/>
        </w:rPr>
        <w:t>(</w:t>
      </w:r>
      <w:r w:rsidR="00071D3E">
        <w:rPr>
          <w:rFonts w:eastAsia="標楷體"/>
          <w:b/>
          <w:color w:val="000000" w:themeColor="text1"/>
          <w:sz w:val="28"/>
          <w:szCs w:val="28"/>
        </w:rPr>
        <w:t>略</w:t>
      </w:r>
      <w:r w:rsidR="00071D3E">
        <w:rPr>
          <w:rFonts w:eastAsia="標楷體"/>
          <w:b/>
          <w:color w:val="000000" w:themeColor="text1"/>
          <w:sz w:val="28"/>
          <w:szCs w:val="28"/>
        </w:rPr>
        <w:t>)</w:t>
      </w:r>
    </w:p>
    <w:p w14:paraId="3085E866" w14:textId="77777777" w:rsidR="00582763" w:rsidRPr="00023AB7" w:rsidRDefault="00A274D9" w:rsidP="00DF7822">
      <w:pPr>
        <w:numPr>
          <w:ilvl w:val="0"/>
          <w:numId w:val="1"/>
        </w:numPr>
        <w:spacing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023AB7">
        <w:rPr>
          <w:rFonts w:eastAsia="標楷體"/>
          <w:b/>
          <w:color w:val="000000" w:themeColor="text1"/>
          <w:sz w:val="28"/>
          <w:szCs w:val="28"/>
        </w:rPr>
        <w:t>散</w:t>
      </w:r>
      <w:r w:rsidR="00E527EC" w:rsidRPr="00023AB7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023AB7">
        <w:rPr>
          <w:rFonts w:eastAsia="標楷體"/>
          <w:b/>
          <w:color w:val="000000" w:themeColor="text1"/>
          <w:sz w:val="28"/>
          <w:szCs w:val="28"/>
        </w:rPr>
        <w:t>會（</w:t>
      </w:r>
      <w:r w:rsidR="00071D3E">
        <w:rPr>
          <w:rFonts w:eastAsia="標楷體"/>
          <w:b/>
          <w:color w:val="000000" w:themeColor="text1"/>
          <w:sz w:val="28"/>
          <w:szCs w:val="28"/>
        </w:rPr>
        <w:t>中</w:t>
      </w:r>
      <w:r w:rsidRPr="00023AB7">
        <w:rPr>
          <w:rFonts w:eastAsia="標楷體"/>
          <w:b/>
          <w:color w:val="000000" w:themeColor="text1"/>
          <w:sz w:val="28"/>
          <w:szCs w:val="28"/>
        </w:rPr>
        <w:t>午</w:t>
      </w:r>
      <w:r w:rsidR="00071D3E">
        <w:rPr>
          <w:rFonts w:eastAsia="標楷體"/>
          <w:b/>
          <w:color w:val="000000" w:themeColor="text1"/>
          <w:sz w:val="28"/>
          <w:szCs w:val="28"/>
        </w:rPr>
        <w:t>12</w:t>
      </w:r>
      <w:r w:rsidRPr="00023AB7">
        <w:rPr>
          <w:rFonts w:eastAsia="標楷體"/>
          <w:b/>
          <w:color w:val="000000" w:themeColor="text1"/>
          <w:sz w:val="28"/>
          <w:szCs w:val="28"/>
        </w:rPr>
        <w:t>時</w:t>
      </w:r>
      <w:r w:rsidR="00071D3E">
        <w:rPr>
          <w:rFonts w:eastAsia="標楷體"/>
          <w:b/>
          <w:color w:val="000000" w:themeColor="text1"/>
          <w:sz w:val="28"/>
          <w:szCs w:val="28"/>
        </w:rPr>
        <w:t>50</w:t>
      </w:r>
      <w:r w:rsidRPr="00023AB7">
        <w:rPr>
          <w:rFonts w:eastAsia="標楷體"/>
          <w:b/>
          <w:color w:val="000000" w:themeColor="text1"/>
          <w:sz w:val="28"/>
          <w:szCs w:val="28"/>
        </w:rPr>
        <w:t>分）</w:t>
      </w:r>
    </w:p>
    <w:sectPr w:rsidR="00582763" w:rsidRPr="00023AB7" w:rsidSect="00E265E9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680" w:footer="794" w:gutter="0"/>
      <w:cols w:space="720"/>
      <w:docGrid w:type="lines" w:linePitch="5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98240" w14:textId="77777777" w:rsidR="00CD065C" w:rsidRDefault="00CD065C" w:rsidP="00A274D9">
      <w:r>
        <w:separator/>
      </w:r>
    </w:p>
  </w:endnote>
  <w:endnote w:type="continuationSeparator" w:id="0">
    <w:p w14:paraId="4414AFB4" w14:textId="77777777" w:rsidR="00CD065C" w:rsidRDefault="00CD065C" w:rsidP="00A2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3B551" w14:textId="77777777" w:rsidR="00EB403B" w:rsidRDefault="00EB403B" w:rsidP="00C327BB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DDFD3D8" w14:textId="77777777" w:rsidR="00EB403B" w:rsidRDefault="00EB403B">
    <w:pPr>
      <w:pStyle w:val="a9"/>
    </w:pPr>
  </w:p>
  <w:p w14:paraId="1ECEE322" w14:textId="77777777" w:rsidR="00EB403B" w:rsidRDefault="00EB40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602919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14:paraId="60174D53" w14:textId="77777777" w:rsidR="00EB403B" w:rsidRPr="00625E82" w:rsidRDefault="00EB403B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="009F7903" w:rsidRPr="009F7903">
          <w:rPr>
            <w:rFonts w:ascii="標楷體" w:eastAsia="標楷體" w:hAnsi="標楷體"/>
            <w:noProof/>
            <w:sz w:val="24"/>
            <w:lang w:val="zh-TW"/>
          </w:rPr>
          <w:t>11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14:paraId="78FE4A7C" w14:textId="77777777" w:rsidR="00EB403B" w:rsidRDefault="00EB403B">
    <w:pPr>
      <w:pStyle w:val="a9"/>
    </w:pPr>
  </w:p>
  <w:p w14:paraId="4E7C6604" w14:textId="77777777" w:rsidR="00EB403B" w:rsidRDefault="00EB40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7212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14:paraId="7F182B23" w14:textId="77777777" w:rsidR="00EB403B" w:rsidRPr="00625E82" w:rsidRDefault="00EB403B" w:rsidP="006320A0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Pr="00977DA7">
          <w:rPr>
            <w:rFonts w:ascii="標楷體" w:eastAsia="標楷體" w:hAnsi="標楷體"/>
            <w:noProof/>
            <w:sz w:val="24"/>
            <w:lang w:val="zh-TW"/>
          </w:rPr>
          <w:t>24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14:paraId="5D3BEB1A" w14:textId="77777777" w:rsidR="00EB403B" w:rsidRDefault="00EB40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DFDD3" w14:textId="77777777" w:rsidR="00CD065C" w:rsidRDefault="00CD065C" w:rsidP="00A274D9">
      <w:r>
        <w:separator/>
      </w:r>
    </w:p>
  </w:footnote>
  <w:footnote w:type="continuationSeparator" w:id="0">
    <w:p w14:paraId="26E6F9B4" w14:textId="77777777" w:rsidR="00CD065C" w:rsidRDefault="00CD065C" w:rsidP="00A2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53CF0"/>
    <w:multiLevelType w:val="multilevel"/>
    <w:tmpl w:val="2B68A584"/>
    <w:styleLink w:val="LFO5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012CC3"/>
    <w:multiLevelType w:val="hybridMultilevel"/>
    <w:tmpl w:val="82D4606E"/>
    <w:lvl w:ilvl="0" w:tplc="E0A8131C">
      <w:start w:val="1"/>
      <w:numFmt w:val="taiwaneseCountingThousand"/>
      <w:lvlText w:val="%1、"/>
      <w:lvlJc w:val="left"/>
      <w:pPr>
        <w:ind w:left="133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4" w:hanging="480"/>
      </w:pPr>
    </w:lvl>
    <w:lvl w:ilvl="2" w:tplc="0409001B" w:tentative="1">
      <w:start w:val="1"/>
      <w:numFmt w:val="lowerRoman"/>
      <w:lvlText w:val="%3."/>
      <w:lvlJc w:val="right"/>
      <w:pPr>
        <w:ind w:left="2054" w:hanging="480"/>
      </w:pPr>
    </w:lvl>
    <w:lvl w:ilvl="3" w:tplc="0409000F" w:tentative="1">
      <w:start w:val="1"/>
      <w:numFmt w:val="decimal"/>
      <w:lvlText w:val="%4."/>
      <w:lvlJc w:val="left"/>
      <w:pPr>
        <w:ind w:left="2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4" w:hanging="480"/>
      </w:pPr>
    </w:lvl>
    <w:lvl w:ilvl="5" w:tplc="0409001B" w:tentative="1">
      <w:start w:val="1"/>
      <w:numFmt w:val="lowerRoman"/>
      <w:lvlText w:val="%6."/>
      <w:lvlJc w:val="right"/>
      <w:pPr>
        <w:ind w:left="3494" w:hanging="480"/>
      </w:pPr>
    </w:lvl>
    <w:lvl w:ilvl="6" w:tplc="0409000F" w:tentative="1">
      <w:start w:val="1"/>
      <w:numFmt w:val="decimal"/>
      <w:lvlText w:val="%7."/>
      <w:lvlJc w:val="left"/>
      <w:pPr>
        <w:ind w:left="3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4" w:hanging="480"/>
      </w:pPr>
    </w:lvl>
    <w:lvl w:ilvl="8" w:tplc="0409001B" w:tentative="1">
      <w:start w:val="1"/>
      <w:numFmt w:val="lowerRoman"/>
      <w:lvlText w:val="%9."/>
      <w:lvlJc w:val="right"/>
      <w:pPr>
        <w:ind w:left="4934" w:hanging="480"/>
      </w:pPr>
    </w:lvl>
  </w:abstractNum>
  <w:abstractNum w:abstractNumId="2" w15:restartNumberingAfterBreak="0">
    <w:nsid w:val="253E7A60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8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B5192A"/>
    <w:multiLevelType w:val="hybridMultilevel"/>
    <w:tmpl w:val="0804CFD8"/>
    <w:lvl w:ilvl="0" w:tplc="4914F072">
      <w:start w:val="1"/>
      <w:numFmt w:val="ideographLegalTraditional"/>
      <w:suff w:val="nothing"/>
      <w:lvlText w:val="%1、"/>
      <w:lvlJc w:val="left"/>
      <w:pPr>
        <w:ind w:left="1146" w:hanging="72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7E93DC8"/>
    <w:multiLevelType w:val="multilevel"/>
    <w:tmpl w:val="C3E825FC"/>
    <w:styleLink w:val="LFO6"/>
    <w:lvl w:ilvl="0">
      <w:start w:val="1"/>
      <w:numFmt w:val="taiwaneseCountingThousand"/>
      <w:lvlText w:val="(%1)"/>
      <w:lvlJc w:val="left"/>
      <w:pPr>
        <w:ind w:left="960" w:hanging="480"/>
      </w:pPr>
      <w:rPr>
        <w:color w:val="000000"/>
        <w:shd w:val="clear" w:color="auto" w:fill="auto"/>
      </w:rPr>
    </w:lvl>
    <w:lvl w:ilvl="1">
      <w:start w:val="1"/>
      <w:numFmt w:val="ideographTraditional"/>
      <w:lvlText w:val="%2、"/>
      <w:lvlJc w:val="left"/>
      <w:pPr>
        <w:ind w:left="1275" w:hanging="480"/>
      </w:pPr>
    </w:lvl>
    <w:lvl w:ilvl="2">
      <w:start w:val="1"/>
      <w:numFmt w:val="lowerRoman"/>
      <w:lvlText w:val="%3."/>
      <w:lvlJc w:val="right"/>
      <w:pPr>
        <w:ind w:left="1755" w:hanging="480"/>
      </w:pPr>
    </w:lvl>
    <w:lvl w:ilvl="3">
      <w:start w:val="1"/>
      <w:numFmt w:val="decimal"/>
      <w:lvlText w:val="%4."/>
      <w:lvlJc w:val="left"/>
      <w:pPr>
        <w:ind w:left="2235" w:hanging="480"/>
      </w:pPr>
    </w:lvl>
    <w:lvl w:ilvl="4">
      <w:start w:val="1"/>
      <w:numFmt w:val="ideographTraditional"/>
      <w:lvlText w:val="%5、"/>
      <w:lvlJc w:val="left"/>
      <w:pPr>
        <w:ind w:left="2715" w:hanging="480"/>
      </w:pPr>
    </w:lvl>
    <w:lvl w:ilvl="5">
      <w:start w:val="1"/>
      <w:numFmt w:val="lowerRoman"/>
      <w:lvlText w:val="%6."/>
      <w:lvlJc w:val="right"/>
      <w:pPr>
        <w:ind w:left="3195" w:hanging="480"/>
      </w:pPr>
    </w:lvl>
    <w:lvl w:ilvl="6">
      <w:start w:val="1"/>
      <w:numFmt w:val="decimal"/>
      <w:lvlText w:val="%7."/>
      <w:lvlJc w:val="left"/>
      <w:pPr>
        <w:ind w:left="3675" w:hanging="480"/>
      </w:pPr>
    </w:lvl>
    <w:lvl w:ilvl="7">
      <w:start w:val="1"/>
      <w:numFmt w:val="ideographTraditional"/>
      <w:lvlText w:val="%8、"/>
      <w:lvlJc w:val="left"/>
      <w:pPr>
        <w:ind w:left="4155" w:hanging="480"/>
      </w:pPr>
    </w:lvl>
    <w:lvl w:ilvl="8">
      <w:start w:val="1"/>
      <w:numFmt w:val="lowerRoman"/>
      <w:lvlText w:val="%9."/>
      <w:lvlJc w:val="right"/>
      <w:pPr>
        <w:ind w:left="4635" w:hanging="480"/>
      </w:pPr>
    </w:lvl>
  </w:abstractNum>
  <w:abstractNum w:abstractNumId="5" w15:restartNumberingAfterBreak="0">
    <w:nsid w:val="2C6422FA"/>
    <w:multiLevelType w:val="hybridMultilevel"/>
    <w:tmpl w:val="FB441B50"/>
    <w:lvl w:ilvl="0" w:tplc="150E0F32">
      <w:start w:val="1"/>
      <w:numFmt w:val="ideographLegalTraditional"/>
      <w:pStyle w:val="a"/>
      <w:suff w:val="nothing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69CFE3A">
      <w:start w:val="1"/>
      <w:numFmt w:val="taiwaneseCountingThousand"/>
      <w:pStyle w:val="a0"/>
      <w:suff w:val="nothing"/>
      <w:lvlText w:val="%2、"/>
      <w:lvlJc w:val="left"/>
      <w:pPr>
        <w:ind w:left="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DBC273E"/>
    <w:multiLevelType w:val="multilevel"/>
    <w:tmpl w:val="56DCA4F8"/>
    <w:styleLink w:val="LFO191"/>
    <w:lvl w:ilvl="0">
      <w:start w:val="1"/>
      <w:numFmt w:val="decimal"/>
      <w:lvlText w:val="%1."/>
      <w:lvlJc w:val="left"/>
      <w:pPr>
        <w:ind w:left="1049" w:hanging="3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7" w15:restartNumberingAfterBreak="0">
    <w:nsid w:val="45825CD9"/>
    <w:multiLevelType w:val="hybridMultilevel"/>
    <w:tmpl w:val="BADCF892"/>
    <w:lvl w:ilvl="0" w:tplc="BDE0D21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3D5756"/>
    <w:multiLevelType w:val="hybridMultilevel"/>
    <w:tmpl w:val="DCA2C660"/>
    <w:lvl w:ilvl="0" w:tplc="6D526B38">
      <w:start w:val="1"/>
      <w:numFmt w:val="decimal"/>
      <w:pStyle w:val="3"/>
      <w:suff w:val="nothing"/>
      <w:lvlText w:val="%1."/>
      <w:lvlJc w:val="left"/>
      <w:pPr>
        <w:ind w:left="1049" w:hanging="39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9" w15:restartNumberingAfterBreak="0">
    <w:nsid w:val="5847606D"/>
    <w:multiLevelType w:val="multilevel"/>
    <w:tmpl w:val="D5024652"/>
    <w:lvl w:ilvl="0">
      <w:start w:val="1"/>
      <w:numFmt w:val="taiwaneseCountingThousand"/>
      <w:pStyle w:val="a1"/>
      <w:suff w:val="nothing"/>
      <w:lvlText w:val="%1、"/>
      <w:lvlJc w:val="left"/>
      <w:pPr>
        <w:ind w:left="1077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03" w:hanging="107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2189" w:hanging="737"/>
      </w:pPr>
      <w:rPr>
        <w:rFonts w:hint="eastAsia"/>
      </w:rPr>
    </w:lvl>
    <w:lvl w:ilvl="3">
      <w:start w:val="1"/>
      <w:numFmt w:val="decimalFullWidth"/>
      <w:suff w:val="nothing"/>
      <w:lvlText w:val="（%4）"/>
      <w:lvlJc w:val="left"/>
      <w:pPr>
        <w:ind w:left="2903" w:hanging="1089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13C0361"/>
    <w:multiLevelType w:val="hybridMultilevel"/>
    <w:tmpl w:val="445CDE5C"/>
    <w:lvl w:ilvl="0" w:tplc="437EB80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0C609F"/>
    <w:multiLevelType w:val="hybridMultilevel"/>
    <w:tmpl w:val="CB54D666"/>
    <w:lvl w:ilvl="0" w:tplc="A3769580">
      <w:start w:val="1"/>
      <w:numFmt w:val="taiwaneseCountingThousand"/>
      <w:pStyle w:val="a2"/>
      <w:suff w:val="nothing"/>
      <w:lvlText w:val="(%1)"/>
      <w:lvlJc w:val="left"/>
      <w:pPr>
        <w:ind w:left="960" w:hanging="480"/>
      </w:pPr>
      <w:rPr>
        <w:rFonts w:hint="eastAsia"/>
        <w:color w:val="000000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275" w:hanging="480"/>
      </w:pPr>
    </w:lvl>
    <w:lvl w:ilvl="2" w:tplc="0409001B" w:tentative="1">
      <w:start w:val="1"/>
      <w:numFmt w:val="lowerRoman"/>
      <w:lvlText w:val="%3."/>
      <w:lvlJc w:val="right"/>
      <w:pPr>
        <w:ind w:left="1755" w:hanging="480"/>
      </w:pPr>
    </w:lvl>
    <w:lvl w:ilvl="3" w:tplc="0409000F" w:tentative="1">
      <w:start w:val="1"/>
      <w:numFmt w:val="decimal"/>
      <w:lvlText w:val="%4."/>
      <w:lvlJc w:val="left"/>
      <w:pPr>
        <w:ind w:left="22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5" w:hanging="480"/>
      </w:pPr>
    </w:lvl>
    <w:lvl w:ilvl="5" w:tplc="0409001B" w:tentative="1">
      <w:start w:val="1"/>
      <w:numFmt w:val="lowerRoman"/>
      <w:lvlText w:val="%6."/>
      <w:lvlJc w:val="right"/>
      <w:pPr>
        <w:ind w:left="3195" w:hanging="480"/>
      </w:pPr>
    </w:lvl>
    <w:lvl w:ilvl="6" w:tplc="0409000F" w:tentative="1">
      <w:start w:val="1"/>
      <w:numFmt w:val="decimal"/>
      <w:lvlText w:val="%7."/>
      <w:lvlJc w:val="left"/>
      <w:pPr>
        <w:ind w:left="36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5" w:hanging="480"/>
      </w:pPr>
    </w:lvl>
    <w:lvl w:ilvl="8" w:tplc="0409001B" w:tentative="1">
      <w:start w:val="1"/>
      <w:numFmt w:val="lowerRoman"/>
      <w:lvlText w:val="%9."/>
      <w:lvlJc w:val="right"/>
      <w:pPr>
        <w:ind w:left="4635" w:hanging="4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0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proofState w:spelling="clean" w:grammar="clean"/>
  <w:defaultTabStop w:val="480"/>
  <w:drawingGridHorizontalSpacing w:val="120"/>
  <w:drawingGridVerticalSpacing w:val="5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DF"/>
    <w:rsid w:val="00002517"/>
    <w:rsid w:val="00002599"/>
    <w:rsid w:val="000044D2"/>
    <w:rsid w:val="00005684"/>
    <w:rsid w:val="000123DA"/>
    <w:rsid w:val="00013FC6"/>
    <w:rsid w:val="00023AB7"/>
    <w:rsid w:val="0003073D"/>
    <w:rsid w:val="00040341"/>
    <w:rsid w:val="000433E4"/>
    <w:rsid w:val="00045FD9"/>
    <w:rsid w:val="000478E8"/>
    <w:rsid w:val="00051694"/>
    <w:rsid w:val="00055F31"/>
    <w:rsid w:val="00060CA7"/>
    <w:rsid w:val="00067A13"/>
    <w:rsid w:val="00070997"/>
    <w:rsid w:val="00071D3E"/>
    <w:rsid w:val="0007554C"/>
    <w:rsid w:val="00075745"/>
    <w:rsid w:val="00081999"/>
    <w:rsid w:val="00084C62"/>
    <w:rsid w:val="00085B91"/>
    <w:rsid w:val="0008633F"/>
    <w:rsid w:val="000907C7"/>
    <w:rsid w:val="00091C4A"/>
    <w:rsid w:val="00094C75"/>
    <w:rsid w:val="00094E49"/>
    <w:rsid w:val="000965AE"/>
    <w:rsid w:val="00096DD1"/>
    <w:rsid w:val="000A02CC"/>
    <w:rsid w:val="000A3FD9"/>
    <w:rsid w:val="000A6236"/>
    <w:rsid w:val="000A7344"/>
    <w:rsid w:val="000A7C56"/>
    <w:rsid w:val="000B243D"/>
    <w:rsid w:val="000B2DCE"/>
    <w:rsid w:val="000B338C"/>
    <w:rsid w:val="000B45A7"/>
    <w:rsid w:val="000B49BB"/>
    <w:rsid w:val="000B6551"/>
    <w:rsid w:val="000B7747"/>
    <w:rsid w:val="000C240A"/>
    <w:rsid w:val="000C2D7E"/>
    <w:rsid w:val="000C6568"/>
    <w:rsid w:val="000C65AC"/>
    <w:rsid w:val="000C7965"/>
    <w:rsid w:val="000D1EFC"/>
    <w:rsid w:val="000D378B"/>
    <w:rsid w:val="000D4545"/>
    <w:rsid w:val="000D790C"/>
    <w:rsid w:val="000E4B7B"/>
    <w:rsid w:val="000E56EB"/>
    <w:rsid w:val="000E6C7F"/>
    <w:rsid w:val="000E6F87"/>
    <w:rsid w:val="0010609B"/>
    <w:rsid w:val="0010795A"/>
    <w:rsid w:val="00112744"/>
    <w:rsid w:val="001142C8"/>
    <w:rsid w:val="00114EC4"/>
    <w:rsid w:val="001167B2"/>
    <w:rsid w:val="00116DFB"/>
    <w:rsid w:val="00122199"/>
    <w:rsid w:val="001250D9"/>
    <w:rsid w:val="00126CCD"/>
    <w:rsid w:val="00131BBA"/>
    <w:rsid w:val="00133114"/>
    <w:rsid w:val="001373E0"/>
    <w:rsid w:val="00137791"/>
    <w:rsid w:val="00141BD6"/>
    <w:rsid w:val="00145BA5"/>
    <w:rsid w:val="0015094B"/>
    <w:rsid w:val="0015107C"/>
    <w:rsid w:val="001525DB"/>
    <w:rsid w:val="001537C5"/>
    <w:rsid w:val="00161FB3"/>
    <w:rsid w:val="001718E6"/>
    <w:rsid w:val="00171BD9"/>
    <w:rsid w:val="00172F83"/>
    <w:rsid w:val="001748BD"/>
    <w:rsid w:val="001854AB"/>
    <w:rsid w:val="001917B8"/>
    <w:rsid w:val="00191ECB"/>
    <w:rsid w:val="00192F87"/>
    <w:rsid w:val="00197E49"/>
    <w:rsid w:val="001A12B1"/>
    <w:rsid w:val="001A3EE5"/>
    <w:rsid w:val="001B3B0D"/>
    <w:rsid w:val="001B419E"/>
    <w:rsid w:val="001B53FE"/>
    <w:rsid w:val="001B79BE"/>
    <w:rsid w:val="001B7DC3"/>
    <w:rsid w:val="001C20D1"/>
    <w:rsid w:val="001C23F4"/>
    <w:rsid w:val="001C312C"/>
    <w:rsid w:val="001C399D"/>
    <w:rsid w:val="001C486F"/>
    <w:rsid w:val="001D0302"/>
    <w:rsid w:val="001D0E5E"/>
    <w:rsid w:val="001D3439"/>
    <w:rsid w:val="001D42FF"/>
    <w:rsid w:val="001D756B"/>
    <w:rsid w:val="001E4667"/>
    <w:rsid w:val="001E518E"/>
    <w:rsid w:val="001E568E"/>
    <w:rsid w:val="001E5D06"/>
    <w:rsid w:val="001F0252"/>
    <w:rsid w:val="001F2FB7"/>
    <w:rsid w:val="001F613D"/>
    <w:rsid w:val="001F6AB2"/>
    <w:rsid w:val="00203440"/>
    <w:rsid w:val="00205BD4"/>
    <w:rsid w:val="00215156"/>
    <w:rsid w:val="00217B99"/>
    <w:rsid w:val="00222F66"/>
    <w:rsid w:val="00225CC8"/>
    <w:rsid w:val="00227F80"/>
    <w:rsid w:val="00233152"/>
    <w:rsid w:val="002406D1"/>
    <w:rsid w:val="0024575B"/>
    <w:rsid w:val="002505C1"/>
    <w:rsid w:val="0026207D"/>
    <w:rsid w:val="00264E47"/>
    <w:rsid w:val="00265DE9"/>
    <w:rsid w:val="00267741"/>
    <w:rsid w:val="00267BCF"/>
    <w:rsid w:val="00267F3D"/>
    <w:rsid w:val="00270EE1"/>
    <w:rsid w:val="0027279E"/>
    <w:rsid w:val="00274F6B"/>
    <w:rsid w:val="00275A90"/>
    <w:rsid w:val="002764C7"/>
    <w:rsid w:val="00277523"/>
    <w:rsid w:val="00286AC6"/>
    <w:rsid w:val="00291B7D"/>
    <w:rsid w:val="00292D10"/>
    <w:rsid w:val="002A6666"/>
    <w:rsid w:val="002B09DC"/>
    <w:rsid w:val="002B2B84"/>
    <w:rsid w:val="002B57F2"/>
    <w:rsid w:val="002C2AFE"/>
    <w:rsid w:val="002D067D"/>
    <w:rsid w:val="002D4EC8"/>
    <w:rsid w:val="002D54E5"/>
    <w:rsid w:val="002D6D2C"/>
    <w:rsid w:val="002E0201"/>
    <w:rsid w:val="002E09B1"/>
    <w:rsid w:val="002E36EF"/>
    <w:rsid w:val="002E436C"/>
    <w:rsid w:val="002F07DF"/>
    <w:rsid w:val="002F2930"/>
    <w:rsid w:val="00302663"/>
    <w:rsid w:val="00303589"/>
    <w:rsid w:val="00306825"/>
    <w:rsid w:val="00311624"/>
    <w:rsid w:val="0031397E"/>
    <w:rsid w:val="00313DAA"/>
    <w:rsid w:val="00315885"/>
    <w:rsid w:val="003206EC"/>
    <w:rsid w:val="00320F32"/>
    <w:rsid w:val="00325E7A"/>
    <w:rsid w:val="00325F22"/>
    <w:rsid w:val="00333335"/>
    <w:rsid w:val="00336A0E"/>
    <w:rsid w:val="00336EE1"/>
    <w:rsid w:val="00340AA2"/>
    <w:rsid w:val="00350BE7"/>
    <w:rsid w:val="00356486"/>
    <w:rsid w:val="00356C17"/>
    <w:rsid w:val="00370E70"/>
    <w:rsid w:val="0037211F"/>
    <w:rsid w:val="00373976"/>
    <w:rsid w:val="0037490C"/>
    <w:rsid w:val="0038208E"/>
    <w:rsid w:val="00383D4E"/>
    <w:rsid w:val="003955C6"/>
    <w:rsid w:val="00395AEF"/>
    <w:rsid w:val="00397C73"/>
    <w:rsid w:val="003A2ABF"/>
    <w:rsid w:val="003A40D7"/>
    <w:rsid w:val="003A57B4"/>
    <w:rsid w:val="003B6127"/>
    <w:rsid w:val="003C18D9"/>
    <w:rsid w:val="003C6421"/>
    <w:rsid w:val="003D2B21"/>
    <w:rsid w:val="003D42DF"/>
    <w:rsid w:val="003D69CB"/>
    <w:rsid w:val="003E224D"/>
    <w:rsid w:val="003E4C1C"/>
    <w:rsid w:val="003E6D6F"/>
    <w:rsid w:val="003F2FC3"/>
    <w:rsid w:val="003F3696"/>
    <w:rsid w:val="003F5051"/>
    <w:rsid w:val="00410479"/>
    <w:rsid w:val="004115F3"/>
    <w:rsid w:val="004157FD"/>
    <w:rsid w:val="004166CA"/>
    <w:rsid w:val="00421DFF"/>
    <w:rsid w:val="0042548D"/>
    <w:rsid w:val="0042660C"/>
    <w:rsid w:val="00437DC8"/>
    <w:rsid w:val="0044000B"/>
    <w:rsid w:val="0045111D"/>
    <w:rsid w:val="00451E0A"/>
    <w:rsid w:val="00452941"/>
    <w:rsid w:val="00452B61"/>
    <w:rsid w:val="00453715"/>
    <w:rsid w:val="004561F3"/>
    <w:rsid w:val="00462A99"/>
    <w:rsid w:val="00463A67"/>
    <w:rsid w:val="00464602"/>
    <w:rsid w:val="00465C18"/>
    <w:rsid w:val="00471B7F"/>
    <w:rsid w:val="00477DCD"/>
    <w:rsid w:val="00482F84"/>
    <w:rsid w:val="00483BC1"/>
    <w:rsid w:val="00484215"/>
    <w:rsid w:val="0048610B"/>
    <w:rsid w:val="0048767C"/>
    <w:rsid w:val="00492FA8"/>
    <w:rsid w:val="004A16C8"/>
    <w:rsid w:val="004A5F1C"/>
    <w:rsid w:val="004A6A4D"/>
    <w:rsid w:val="004B4792"/>
    <w:rsid w:val="004C3E78"/>
    <w:rsid w:val="004C7360"/>
    <w:rsid w:val="004D657D"/>
    <w:rsid w:val="004E1FF6"/>
    <w:rsid w:val="004E2A28"/>
    <w:rsid w:val="004E3A20"/>
    <w:rsid w:val="004E5794"/>
    <w:rsid w:val="004F0612"/>
    <w:rsid w:val="004F1415"/>
    <w:rsid w:val="004F7BC7"/>
    <w:rsid w:val="005052CA"/>
    <w:rsid w:val="005069DA"/>
    <w:rsid w:val="00507F4B"/>
    <w:rsid w:val="005108CC"/>
    <w:rsid w:val="00532361"/>
    <w:rsid w:val="00534121"/>
    <w:rsid w:val="00535FBE"/>
    <w:rsid w:val="005369A2"/>
    <w:rsid w:val="005372B5"/>
    <w:rsid w:val="0054534F"/>
    <w:rsid w:val="0054612C"/>
    <w:rsid w:val="00553133"/>
    <w:rsid w:val="0055370C"/>
    <w:rsid w:val="00554447"/>
    <w:rsid w:val="00582763"/>
    <w:rsid w:val="005972FC"/>
    <w:rsid w:val="005A0485"/>
    <w:rsid w:val="005A061C"/>
    <w:rsid w:val="005A6597"/>
    <w:rsid w:val="005A6DAB"/>
    <w:rsid w:val="005B5824"/>
    <w:rsid w:val="005C1968"/>
    <w:rsid w:val="005C4D67"/>
    <w:rsid w:val="005C6A30"/>
    <w:rsid w:val="005C7355"/>
    <w:rsid w:val="005C7C23"/>
    <w:rsid w:val="005D09DD"/>
    <w:rsid w:val="005D36CA"/>
    <w:rsid w:val="005D464B"/>
    <w:rsid w:val="005D6655"/>
    <w:rsid w:val="005D725B"/>
    <w:rsid w:val="005E053A"/>
    <w:rsid w:val="005E24B4"/>
    <w:rsid w:val="005E3D8A"/>
    <w:rsid w:val="005E46C0"/>
    <w:rsid w:val="005E57DD"/>
    <w:rsid w:val="005F5BE2"/>
    <w:rsid w:val="006019E8"/>
    <w:rsid w:val="006026C7"/>
    <w:rsid w:val="006044A3"/>
    <w:rsid w:val="00605411"/>
    <w:rsid w:val="00607278"/>
    <w:rsid w:val="00616524"/>
    <w:rsid w:val="0062015C"/>
    <w:rsid w:val="006225BE"/>
    <w:rsid w:val="00622776"/>
    <w:rsid w:val="00623620"/>
    <w:rsid w:val="00624799"/>
    <w:rsid w:val="00625E82"/>
    <w:rsid w:val="0062754D"/>
    <w:rsid w:val="0063048C"/>
    <w:rsid w:val="00630E76"/>
    <w:rsid w:val="00631577"/>
    <w:rsid w:val="006320A0"/>
    <w:rsid w:val="00635630"/>
    <w:rsid w:val="00636A97"/>
    <w:rsid w:val="006371F5"/>
    <w:rsid w:val="006442E2"/>
    <w:rsid w:val="00654BFD"/>
    <w:rsid w:val="00663883"/>
    <w:rsid w:val="00665986"/>
    <w:rsid w:val="00665EBF"/>
    <w:rsid w:val="00673656"/>
    <w:rsid w:val="006736B3"/>
    <w:rsid w:val="00673C81"/>
    <w:rsid w:val="0067644F"/>
    <w:rsid w:val="00680AE8"/>
    <w:rsid w:val="00682E5D"/>
    <w:rsid w:val="00685C48"/>
    <w:rsid w:val="00690713"/>
    <w:rsid w:val="00691C6D"/>
    <w:rsid w:val="0069254F"/>
    <w:rsid w:val="00694912"/>
    <w:rsid w:val="00696E2B"/>
    <w:rsid w:val="006A069D"/>
    <w:rsid w:val="006A155B"/>
    <w:rsid w:val="006A1776"/>
    <w:rsid w:val="006A1B02"/>
    <w:rsid w:val="006B4036"/>
    <w:rsid w:val="006C2F4B"/>
    <w:rsid w:val="006C7AC0"/>
    <w:rsid w:val="006D7490"/>
    <w:rsid w:val="006E0712"/>
    <w:rsid w:val="006E107C"/>
    <w:rsid w:val="006E1A50"/>
    <w:rsid w:val="006E2E53"/>
    <w:rsid w:val="006E505A"/>
    <w:rsid w:val="006F4E49"/>
    <w:rsid w:val="006F5C8F"/>
    <w:rsid w:val="0070096C"/>
    <w:rsid w:val="00704BD9"/>
    <w:rsid w:val="007100A5"/>
    <w:rsid w:val="0071296F"/>
    <w:rsid w:val="007146EB"/>
    <w:rsid w:val="00717C0D"/>
    <w:rsid w:val="007224B9"/>
    <w:rsid w:val="00723F7C"/>
    <w:rsid w:val="0072511A"/>
    <w:rsid w:val="00725ECD"/>
    <w:rsid w:val="0072626F"/>
    <w:rsid w:val="007268AB"/>
    <w:rsid w:val="00730D9D"/>
    <w:rsid w:val="00732C69"/>
    <w:rsid w:val="00735A7A"/>
    <w:rsid w:val="00740FEA"/>
    <w:rsid w:val="00741EF0"/>
    <w:rsid w:val="00745248"/>
    <w:rsid w:val="00747216"/>
    <w:rsid w:val="0075463C"/>
    <w:rsid w:val="00755C61"/>
    <w:rsid w:val="00760630"/>
    <w:rsid w:val="007618D5"/>
    <w:rsid w:val="00764122"/>
    <w:rsid w:val="00765CC5"/>
    <w:rsid w:val="00774383"/>
    <w:rsid w:val="0077460D"/>
    <w:rsid w:val="00774C8C"/>
    <w:rsid w:val="00782191"/>
    <w:rsid w:val="00783C1A"/>
    <w:rsid w:val="00793120"/>
    <w:rsid w:val="00793678"/>
    <w:rsid w:val="0079483B"/>
    <w:rsid w:val="007A5375"/>
    <w:rsid w:val="007B2DBF"/>
    <w:rsid w:val="007C24E9"/>
    <w:rsid w:val="007C59DC"/>
    <w:rsid w:val="007D113F"/>
    <w:rsid w:val="007D197E"/>
    <w:rsid w:val="007E4437"/>
    <w:rsid w:val="007E4836"/>
    <w:rsid w:val="007E5653"/>
    <w:rsid w:val="007E6DF2"/>
    <w:rsid w:val="007F087F"/>
    <w:rsid w:val="007F1938"/>
    <w:rsid w:val="007F2EEA"/>
    <w:rsid w:val="007F4E9B"/>
    <w:rsid w:val="007F7BBC"/>
    <w:rsid w:val="00800551"/>
    <w:rsid w:val="00801384"/>
    <w:rsid w:val="00803E3F"/>
    <w:rsid w:val="00805368"/>
    <w:rsid w:val="008065AE"/>
    <w:rsid w:val="008132A0"/>
    <w:rsid w:val="008146BC"/>
    <w:rsid w:val="00814DB9"/>
    <w:rsid w:val="0081518C"/>
    <w:rsid w:val="008171EC"/>
    <w:rsid w:val="00826610"/>
    <w:rsid w:val="00827B72"/>
    <w:rsid w:val="00832F2B"/>
    <w:rsid w:val="0083306A"/>
    <w:rsid w:val="00833505"/>
    <w:rsid w:val="00835F88"/>
    <w:rsid w:val="00836648"/>
    <w:rsid w:val="00841207"/>
    <w:rsid w:val="00841BE1"/>
    <w:rsid w:val="00844BB9"/>
    <w:rsid w:val="00847B68"/>
    <w:rsid w:val="0085057C"/>
    <w:rsid w:val="00851FD2"/>
    <w:rsid w:val="008554A6"/>
    <w:rsid w:val="00863F55"/>
    <w:rsid w:val="0086410F"/>
    <w:rsid w:val="0086537A"/>
    <w:rsid w:val="00872523"/>
    <w:rsid w:val="00876240"/>
    <w:rsid w:val="008852F6"/>
    <w:rsid w:val="008915EF"/>
    <w:rsid w:val="0089470F"/>
    <w:rsid w:val="00897965"/>
    <w:rsid w:val="008A02BB"/>
    <w:rsid w:val="008A31D9"/>
    <w:rsid w:val="008A46E2"/>
    <w:rsid w:val="008A54DF"/>
    <w:rsid w:val="008B2328"/>
    <w:rsid w:val="008B24EB"/>
    <w:rsid w:val="008B27F0"/>
    <w:rsid w:val="008B3364"/>
    <w:rsid w:val="008B4747"/>
    <w:rsid w:val="008B5B81"/>
    <w:rsid w:val="008C6CEB"/>
    <w:rsid w:val="008E0012"/>
    <w:rsid w:val="008E272B"/>
    <w:rsid w:val="008E2842"/>
    <w:rsid w:val="008E60A0"/>
    <w:rsid w:val="008E717C"/>
    <w:rsid w:val="008E7C7E"/>
    <w:rsid w:val="008F1306"/>
    <w:rsid w:val="008F3D9B"/>
    <w:rsid w:val="00901798"/>
    <w:rsid w:val="00902A86"/>
    <w:rsid w:val="00902B45"/>
    <w:rsid w:val="00906686"/>
    <w:rsid w:val="009136D4"/>
    <w:rsid w:val="009142A0"/>
    <w:rsid w:val="00914AF4"/>
    <w:rsid w:val="0092150C"/>
    <w:rsid w:val="00923B2C"/>
    <w:rsid w:val="0092686C"/>
    <w:rsid w:val="00926CA5"/>
    <w:rsid w:val="00934B69"/>
    <w:rsid w:val="00935F22"/>
    <w:rsid w:val="00935F37"/>
    <w:rsid w:val="00937434"/>
    <w:rsid w:val="00946184"/>
    <w:rsid w:val="00946F0B"/>
    <w:rsid w:val="00947B71"/>
    <w:rsid w:val="00952119"/>
    <w:rsid w:val="0095220B"/>
    <w:rsid w:val="00953E1D"/>
    <w:rsid w:val="009540F2"/>
    <w:rsid w:val="0096431C"/>
    <w:rsid w:val="009678F4"/>
    <w:rsid w:val="009708DE"/>
    <w:rsid w:val="00974782"/>
    <w:rsid w:val="00977DA7"/>
    <w:rsid w:val="0098111E"/>
    <w:rsid w:val="00981FF8"/>
    <w:rsid w:val="009A1741"/>
    <w:rsid w:val="009A381E"/>
    <w:rsid w:val="009A408D"/>
    <w:rsid w:val="009A4F17"/>
    <w:rsid w:val="009B268E"/>
    <w:rsid w:val="009B2789"/>
    <w:rsid w:val="009B483A"/>
    <w:rsid w:val="009B516F"/>
    <w:rsid w:val="009B7114"/>
    <w:rsid w:val="009C36E5"/>
    <w:rsid w:val="009C4759"/>
    <w:rsid w:val="009D1774"/>
    <w:rsid w:val="009D64B0"/>
    <w:rsid w:val="009D72E4"/>
    <w:rsid w:val="009E10B1"/>
    <w:rsid w:val="009E12D6"/>
    <w:rsid w:val="009E25EB"/>
    <w:rsid w:val="009E3485"/>
    <w:rsid w:val="009E7341"/>
    <w:rsid w:val="009F15D2"/>
    <w:rsid w:val="009F1833"/>
    <w:rsid w:val="009F208B"/>
    <w:rsid w:val="009F4DF8"/>
    <w:rsid w:val="009F7903"/>
    <w:rsid w:val="00A027BB"/>
    <w:rsid w:val="00A04F8F"/>
    <w:rsid w:val="00A05EF7"/>
    <w:rsid w:val="00A0678D"/>
    <w:rsid w:val="00A11140"/>
    <w:rsid w:val="00A112BE"/>
    <w:rsid w:val="00A126F5"/>
    <w:rsid w:val="00A17C31"/>
    <w:rsid w:val="00A21A33"/>
    <w:rsid w:val="00A22D7C"/>
    <w:rsid w:val="00A23B79"/>
    <w:rsid w:val="00A23E94"/>
    <w:rsid w:val="00A23F7E"/>
    <w:rsid w:val="00A274D9"/>
    <w:rsid w:val="00A435A7"/>
    <w:rsid w:val="00A46624"/>
    <w:rsid w:val="00A46C27"/>
    <w:rsid w:val="00A52794"/>
    <w:rsid w:val="00A54216"/>
    <w:rsid w:val="00A57D65"/>
    <w:rsid w:val="00A60134"/>
    <w:rsid w:val="00A63886"/>
    <w:rsid w:val="00A6396B"/>
    <w:rsid w:val="00A67559"/>
    <w:rsid w:val="00A7274F"/>
    <w:rsid w:val="00A76BF7"/>
    <w:rsid w:val="00A82EFF"/>
    <w:rsid w:val="00A854CA"/>
    <w:rsid w:val="00A85BF4"/>
    <w:rsid w:val="00A87A18"/>
    <w:rsid w:val="00A94B66"/>
    <w:rsid w:val="00A960C0"/>
    <w:rsid w:val="00AA2BE0"/>
    <w:rsid w:val="00AB03BB"/>
    <w:rsid w:val="00AB116A"/>
    <w:rsid w:val="00AB1233"/>
    <w:rsid w:val="00AB20B1"/>
    <w:rsid w:val="00AC3E54"/>
    <w:rsid w:val="00AC4ACD"/>
    <w:rsid w:val="00AC6AA0"/>
    <w:rsid w:val="00AC6E84"/>
    <w:rsid w:val="00AD1C47"/>
    <w:rsid w:val="00AD67FD"/>
    <w:rsid w:val="00AD70AF"/>
    <w:rsid w:val="00AE150A"/>
    <w:rsid w:val="00AE2566"/>
    <w:rsid w:val="00AE4BE5"/>
    <w:rsid w:val="00AE6363"/>
    <w:rsid w:val="00AE73B3"/>
    <w:rsid w:val="00AF13DA"/>
    <w:rsid w:val="00AF35DF"/>
    <w:rsid w:val="00AF37AF"/>
    <w:rsid w:val="00AF4AC3"/>
    <w:rsid w:val="00AF523C"/>
    <w:rsid w:val="00AF5984"/>
    <w:rsid w:val="00B00BE2"/>
    <w:rsid w:val="00B0763D"/>
    <w:rsid w:val="00B137F0"/>
    <w:rsid w:val="00B24509"/>
    <w:rsid w:val="00B2733D"/>
    <w:rsid w:val="00B355B4"/>
    <w:rsid w:val="00B45ACF"/>
    <w:rsid w:val="00B45BDE"/>
    <w:rsid w:val="00B502A8"/>
    <w:rsid w:val="00B63CDB"/>
    <w:rsid w:val="00B657C5"/>
    <w:rsid w:val="00B66CD1"/>
    <w:rsid w:val="00B75A50"/>
    <w:rsid w:val="00B77642"/>
    <w:rsid w:val="00B85DDD"/>
    <w:rsid w:val="00B85E96"/>
    <w:rsid w:val="00B944D0"/>
    <w:rsid w:val="00B94D2B"/>
    <w:rsid w:val="00BA2A68"/>
    <w:rsid w:val="00BA3010"/>
    <w:rsid w:val="00BA3294"/>
    <w:rsid w:val="00BA34F1"/>
    <w:rsid w:val="00BA47AD"/>
    <w:rsid w:val="00BA5812"/>
    <w:rsid w:val="00BB0B47"/>
    <w:rsid w:val="00BB385B"/>
    <w:rsid w:val="00BB49EF"/>
    <w:rsid w:val="00BB4BBA"/>
    <w:rsid w:val="00BC0324"/>
    <w:rsid w:val="00BC1724"/>
    <w:rsid w:val="00BC41C4"/>
    <w:rsid w:val="00BC586E"/>
    <w:rsid w:val="00BC6128"/>
    <w:rsid w:val="00BC6851"/>
    <w:rsid w:val="00BC6CEE"/>
    <w:rsid w:val="00BC70BF"/>
    <w:rsid w:val="00BD05DB"/>
    <w:rsid w:val="00BD3E89"/>
    <w:rsid w:val="00BD41BE"/>
    <w:rsid w:val="00BD437A"/>
    <w:rsid w:val="00BD5879"/>
    <w:rsid w:val="00BE2C83"/>
    <w:rsid w:val="00BE7A63"/>
    <w:rsid w:val="00BF04A2"/>
    <w:rsid w:val="00C015A9"/>
    <w:rsid w:val="00C035B9"/>
    <w:rsid w:val="00C03921"/>
    <w:rsid w:val="00C05E55"/>
    <w:rsid w:val="00C06978"/>
    <w:rsid w:val="00C10088"/>
    <w:rsid w:val="00C172CD"/>
    <w:rsid w:val="00C221B1"/>
    <w:rsid w:val="00C22F3F"/>
    <w:rsid w:val="00C233A4"/>
    <w:rsid w:val="00C2438B"/>
    <w:rsid w:val="00C24D05"/>
    <w:rsid w:val="00C255AC"/>
    <w:rsid w:val="00C2777F"/>
    <w:rsid w:val="00C308DB"/>
    <w:rsid w:val="00C327BB"/>
    <w:rsid w:val="00C33D2D"/>
    <w:rsid w:val="00C35296"/>
    <w:rsid w:val="00C358E1"/>
    <w:rsid w:val="00C45C13"/>
    <w:rsid w:val="00C5487E"/>
    <w:rsid w:val="00C608AC"/>
    <w:rsid w:val="00C626BA"/>
    <w:rsid w:val="00C63F94"/>
    <w:rsid w:val="00C7375B"/>
    <w:rsid w:val="00C740B2"/>
    <w:rsid w:val="00C75471"/>
    <w:rsid w:val="00C76180"/>
    <w:rsid w:val="00C81987"/>
    <w:rsid w:val="00C8397E"/>
    <w:rsid w:val="00C9192E"/>
    <w:rsid w:val="00C919C3"/>
    <w:rsid w:val="00C94734"/>
    <w:rsid w:val="00C94AA0"/>
    <w:rsid w:val="00C97092"/>
    <w:rsid w:val="00CA63D6"/>
    <w:rsid w:val="00CA72DA"/>
    <w:rsid w:val="00CB6EB8"/>
    <w:rsid w:val="00CC2F47"/>
    <w:rsid w:val="00CC2FA1"/>
    <w:rsid w:val="00CC3030"/>
    <w:rsid w:val="00CC3FDF"/>
    <w:rsid w:val="00CC4A95"/>
    <w:rsid w:val="00CC57E8"/>
    <w:rsid w:val="00CC6E72"/>
    <w:rsid w:val="00CC7A28"/>
    <w:rsid w:val="00CC7C42"/>
    <w:rsid w:val="00CD065C"/>
    <w:rsid w:val="00CD4F94"/>
    <w:rsid w:val="00CD68E2"/>
    <w:rsid w:val="00CE341C"/>
    <w:rsid w:val="00CE65C6"/>
    <w:rsid w:val="00CF5AE2"/>
    <w:rsid w:val="00D01E83"/>
    <w:rsid w:val="00D030AE"/>
    <w:rsid w:val="00D044AC"/>
    <w:rsid w:val="00D1172C"/>
    <w:rsid w:val="00D1218F"/>
    <w:rsid w:val="00D20125"/>
    <w:rsid w:val="00D202EB"/>
    <w:rsid w:val="00D22E20"/>
    <w:rsid w:val="00D26EDA"/>
    <w:rsid w:val="00D27FBA"/>
    <w:rsid w:val="00D342FA"/>
    <w:rsid w:val="00D36934"/>
    <w:rsid w:val="00D41487"/>
    <w:rsid w:val="00D44393"/>
    <w:rsid w:val="00D443FD"/>
    <w:rsid w:val="00D4676F"/>
    <w:rsid w:val="00D522EE"/>
    <w:rsid w:val="00D5391E"/>
    <w:rsid w:val="00D553FD"/>
    <w:rsid w:val="00D55ABB"/>
    <w:rsid w:val="00D57D38"/>
    <w:rsid w:val="00D61477"/>
    <w:rsid w:val="00D6535B"/>
    <w:rsid w:val="00D666FC"/>
    <w:rsid w:val="00D732B4"/>
    <w:rsid w:val="00D75E75"/>
    <w:rsid w:val="00D7708E"/>
    <w:rsid w:val="00D7750E"/>
    <w:rsid w:val="00D818FA"/>
    <w:rsid w:val="00D81A6B"/>
    <w:rsid w:val="00D872C6"/>
    <w:rsid w:val="00D90E33"/>
    <w:rsid w:val="00D937F6"/>
    <w:rsid w:val="00D9392D"/>
    <w:rsid w:val="00D957AF"/>
    <w:rsid w:val="00D967B9"/>
    <w:rsid w:val="00DA2CAE"/>
    <w:rsid w:val="00DA3C28"/>
    <w:rsid w:val="00DB0FA4"/>
    <w:rsid w:val="00DB21A3"/>
    <w:rsid w:val="00DB57F9"/>
    <w:rsid w:val="00DC0490"/>
    <w:rsid w:val="00DC1312"/>
    <w:rsid w:val="00DC159F"/>
    <w:rsid w:val="00DC5E6A"/>
    <w:rsid w:val="00DC61E1"/>
    <w:rsid w:val="00DD4F88"/>
    <w:rsid w:val="00DD51D1"/>
    <w:rsid w:val="00DE1613"/>
    <w:rsid w:val="00DE49FA"/>
    <w:rsid w:val="00DE5CBB"/>
    <w:rsid w:val="00DE7542"/>
    <w:rsid w:val="00DF4F98"/>
    <w:rsid w:val="00DF6738"/>
    <w:rsid w:val="00DF7822"/>
    <w:rsid w:val="00E01DB2"/>
    <w:rsid w:val="00E046C8"/>
    <w:rsid w:val="00E07DB0"/>
    <w:rsid w:val="00E11010"/>
    <w:rsid w:val="00E11445"/>
    <w:rsid w:val="00E135A8"/>
    <w:rsid w:val="00E147FF"/>
    <w:rsid w:val="00E216BC"/>
    <w:rsid w:val="00E22559"/>
    <w:rsid w:val="00E24444"/>
    <w:rsid w:val="00E24A25"/>
    <w:rsid w:val="00E265E9"/>
    <w:rsid w:val="00E2790C"/>
    <w:rsid w:val="00E305EF"/>
    <w:rsid w:val="00E30A12"/>
    <w:rsid w:val="00E34897"/>
    <w:rsid w:val="00E364A3"/>
    <w:rsid w:val="00E40756"/>
    <w:rsid w:val="00E41CF1"/>
    <w:rsid w:val="00E43137"/>
    <w:rsid w:val="00E43B11"/>
    <w:rsid w:val="00E4504F"/>
    <w:rsid w:val="00E46C86"/>
    <w:rsid w:val="00E46F51"/>
    <w:rsid w:val="00E527EC"/>
    <w:rsid w:val="00E5669F"/>
    <w:rsid w:val="00E56DDF"/>
    <w:rsid w:val="00E601F1"/>
    <w:rsid w:val="00E62325"/>
    <w:rsid w:val="00E62BC8"/>
    <w:rsid w:val="00E62E3D"/>
    <w:rsid w:val="00E631E6"/>
    <w:rsid w:val="00E6626B"/>
    <w:rsid w:val="00E6728B"/>
    <w:rsid w:val="00E70B42"/>
    <w:rsid w:val="00E70FAB"/>
    <w:rsid w:val="00E81E94"/>
    <w:rsid w:val="00E85D6B"/>
    <w:rsid w:val="00E90C20"/>
    <w:rsid w:val="00E91D5A"/>
    <w:rsid w:val="00E94A3E"/>
    <w:rsid w:val="00E95E0E"/>
    <w:rsid w:val="00E970BD"/>
    <w:rsid w:val="00E97143"/>
    <w:rsid w:val="00E9768B"/>
    <w:rsid w:val="00EA1F84"/>
    <w:rsid w:val="00EA718E"/>
    <w:rsid w:val="00EB0C23"/>
    <w:rsid w:val="00EB403B"/>
    <w:rsid w:val="00EB5781"/>
    <w:rsid w:val="00EB6A76"/>
    <w:rsid w:val="00EC0646"/>
    <w:rsid w:val="00EC7D0B"/>
    <w:rsid w:val="00ED1215"/>
    <w:rsid w:val="00ED19C2"/>
    <w:rsid w:val="00ED4D5F"/>
    <w:rsid w:val="00ED61D5"/>
    <w:rsid w:val="00ED698F"/>
    <w:rsid w:val="00EE0D12"/>
    <w:rsid w:val="00EF3710"/>
    <w:rsid w:val="00EF3E4D"/>
    <w:rsid w:val="00EF41F6"/>
    <w:rsid w:val="00EF7657"/>
    <w:rsid w:val="00F029D7"/>
    <w:rsid w:val="00F04DC5"/>
    <w:rsid w:val="00F078A8"/>
    <w:rsid w:val="00F1097B"/>
    <w:rsid w:val="00F17634"/>
    <w:rsid w:val="00F1781C"/>
    <w:rsid w:val="00F26D8F"/>
    <w:rsid w:val="00F27765"/>
    <w:rsid w:val="00F40FA4"/>
    <w:rsid w:val="00F42696"/>
    <w:rsid w:val="00F43FF8"/>
    <w:rsid w:val="00F47E49"/>
    <w:rsid w:val="00F50FEE"/>
    <w:rsid w:val="00F53B29"/>
    <w:rsid w:val="00F614C4"/>
    <w:rsid w:val="00F61608"/>
    <w:rsid w:val="00F63CAA"/>
    <w:rsid w:val="00F668D2"/>
    <w:rsid w:val="00F713CF"/>
    <w:rsid w:val="00F76084"/>
    <w:rsid w:val="00F8077C"/>
    <w:rsid w:val="00F80816"/>
    <w:rsid w:val="00F82AC1"/>
    <w:rsid w:val="00F923FD"/>
    <w:rsid w:val="00F948CF"/>
    <w:rsid w:val="00F95182"/>
    <w:rsid w:val="00F95CF0"/>
    <w:rsid w:val="00F97334"/>
    <w:rsid w:val="00FA3069"/>
    <w:rsid w:val="00FA4C05"/>
    <w:rsid w:val="00FA73BC"/>
    <w:rsid w:val="00FB5A2C"/>
    <w:rsid w:val="00FC08E6"/>
    <w:rsid w:val="00FC199C"/>
    <w:rsid w:val="00FC297C"/>
    <w:rsid w:val="00FC38BF"/>
    <w:rsid w:val="00FC414A"/>
    <w:rsid w:val="00FC4A85"/>
    <w:rsid w:val="00FC50EF"/>
    <w:rsid w:val="00FC70CE"/>
    <w:rsid w:val="00FD0990"/>
    <w:rsid w:val="00FD19F4"/>
    <w:rsid w:val="00FD2857"/>
    <w:rsid w:val="00FD2A4D"/>
    <w:rsid w:val="00FD48E4"/>
    <w:rsid w:val="00FE2300"/>
    <w:rsid w:val="00FE5C6C"/>
    <w:rsid w:val="00FE682E"/>
    <w:rsid w:val="00FE6955"/>
    <w:rsid w:val="00FE69E2"/>
    <w:rsid w:val="00FF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E69B4"/>
  <w15:chartTrackingRefBased/>
  <w15:docId w15:val="{03A51C55-BEC7-4257-A572-3DB51961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74D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3"/>
    <w:next w:val="a3"/>
    <w:link w:val="10"/>
    <w:qFormat/>
    <w:rsid w:val="00A274D9"/>
    <w:pPr>
      <w:keepNext/>
      <w:spacing w:before="180" w:after="180" w:line="720" w:lineRule="atLeast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3"/>
    <w:next w:val="a3"/>
    <w:link w:val="20"/>
    <w:unhideWhenUsed/>
    <w:qFormat/>
    <w:rsid w:val="00A274D9"/>
    <w:pPr>
      <w:keepNext/>
      <w:spacing w:line="720" w:lineRule="atLeast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3"/>
    <w:next w:val="a3"/>
    <w:link w:val="31"/>
    <w:unhideWhenUsed/>
    <w:qFormat/>
    <w:rsid w:val="00A274D9"/>
    <w:pPr>
      <w:keepNext/>
      <w:spacing w:line="720" w:lineRule="atLeast"/>
      <w:outlineLvl w:val="2"/>
    </w:pPr>
    <w:rPr>
      <w:rFonts w:ascii="Cambria" w:hAnsi="Cambria"/>
      <w:b/>
      <w:bCs/>
      <w:sz w:val="36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4"/>
    <w:link w:val="a7"/>
    <w:rsid w:val="00A274D9"/>
    <w:rPr>
      <w:sz w:val="20"/>
      <w:szCs w:val="20"/>
    </w:rPr>
  </w:style>
  <w:style w:type="paragraph" w:styleId="a9">
    <w:name w:val="footer"/>
    <w:basedOn w:val="a3"/>
    <w:link w:val="aa"/>
    <w:uiPriority w:val="99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4"/>
    <w:link w:val="a9"/>
    <w:uiPriority w:val="99"/>
    <w:rsid w:val="00A274D9"/>
    <w:rPr>
      <w:sz w:val="20"/>
      <w:szCs w:val="20"/>
    </w:rPr>
  </w:style>
  <w:style w:type="character" w:customStyle="1" w:styleId="10">
    <w:name w:val="標題 1 字元"/>
    <w:basedOn w:val="a4"/>
    <w:link w:val="1"/>
    <w:rsid w:val="00A274D9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4"/>
    <w:link w:val="2"/>
    <w:rsid w:val="00A274D9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basedOn w:val="a4"/>
    <w:link w:val="30"/>
    <w:rsid w:val="00A274D9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11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b">
    <w:name w:val="Body Text Indent"/>
    <w:basedOn w:val="a3"/>
    <w:link w:val="ac"/>
    <w:rsid w:val="00A274D9"/>
    <w:pPr>
      <w:spacing w:beforeLines="50" w:before="180" w:line="440" w:lineRule="exact"/>
      <w:ind w:left="2240" w:hangingChars="800" w:hanging="2240"/>
      <w:jc w:val="both"/>
    </w:pPr>
    <w:rPr>
      <w:rFonts w:eastAsia="標楷體"/>
      <w:sz w:val="28"/>
      <w:shd w:val="pct15" w:color="auto" w:fill="FFFFFF"/>
    </w:rPr>
  </w:style>
  <w:style w:type="character" w:customStyle="1" w:styleId="ac">
    <w:name w:val="本文縮排 字元"/>
    <w:basedOn w:val="a4"/>
    <w:link w:val="ab"/>
    <w:rsid w:val="00A274D9"/>
    <w:rPr>
      <w:rFonts w:ascii="Times New Roman" w:eastAsia="標楷體" w:hAnsi="Times New Roman" w:cs="Times New Roman"/>
      <w:sz w:val="28"/>
      <w:szCs w:val="24"/>
    </w:rPr>
  </w:style>
  <w:style w:type="character" w:styleId="ad">
    <w:name w:val="page number"/>
    <w:basedOn w:val="a4"/>
    <w:rsid w:val="00A274D9"/>
  </w:style>
  <w:style w:type="paragraph" w:styleId="32">
    <w:name w:val="Body Text Indent 3"/>
    <w:basedOn w:val="a3"/>
    <w:link w:val="33"/>
    <w:rsid w:val="00A274D9"/>
    <w:pPr>
      <w:spacing w:line="500" w:lineRule="exact"/>
      <w:ind w:leftChars="266" w:left="638"/>
    </w:pPr>
    <w:rPr>
      <w:rFonts w:ascii="標楷體" w:eastAsia="標楷體" w:hAnsi="標楷體"/>
      <w:sz w:val="28"/>
      <w:szCs w:val="32"/>
    </w:rPr>
  </w:style>
  <w:style w:type="character" w:customStyle="1" w:styleId="33">
    <w:name w:val="本文縮排 3 字元"/>
    <w:basedOn w:val="a4"/>
    <w:link w:val="32"/>
    <w:rsid w:val="00A274D9"/>
    <w:rPr>
      <w:rFonts w:ascii="標楷體" w:eastAsia="標楷體" w:hAnsi="標楷體" w:cs="Times New Roman"/>
      <w:sz w:val="28"/>
      <w:szCs w:val="32"/>
    </w:rPr>
  </w:style>
  <w:style w:type="paragraph" w:styleId="ae">
    <w:name w:val="Body Text"/>
    <w:basedOn w:val="a3"/>
    <w:link w:val="af"/>
    <w:rsid w:val="00A274D9"/>
    <w:pPr>
      <w:spacing w:line="480" w:lineRule="exact"/>
    </w:pPr>
    <w:rPr>
      <w:rFonts w:eastAsia="標楷體"/>
      <w:b/>
      <w:bCs/>
      <w:sz w:val="28"/>
    </w:rPr>
  </w:style>
  <w:style w:type="character" w:customStyle="1" w:styleId="af">
    <w:name w:val="本文 字元"/>
    <w:basedOn w:val="a4"/>
    <w:link w:val="ae"/>
    <w:rsid w:val="00A274D9"/>
    <w:rPr>
      <w:rFonts w:ascii="Times New Roman" w:eastAsia="標楷體" w:hAnsi="Times New Roman" w:cs="Times New Roman"/>
      <w:b/>
      <w:bCs/>
      <w:sz w:val="28"/>
      <w:szCs w:val="24"/>
    </w:rPr>
  </w:style>
  <w:style w:type="paragraph" w:styleId="af0">
    <w:name w:val="Balloon Text"/>
    <w:basedOn w:val="a3"/>
    <w:link w:val="af1"/>
    <w:rsid w:val="00A274D9"/>
    <w:rPr>
      <w:rFonts w:ascii="Arial" w:hAnsi="Arial"/>
      <w:sz w:val="18"/>
      <w:szCs w:val="18"/>
    </w:rPr>
  </w:style>
  <w:style w:type="character" w:customStyle="1" w:styleId="af1">
    <w:name w:val="註解方塊文字 字元"/>
    <w:basedOn w:val="a4"/>
    <w:link w:val="af0"/>
    <w:rsid w:val="00A274D9"/>
    <w:rPr>
      <w:rFonts w:ascii="Arial" w:eastAsia="新細明體" w:hAnsi="Arial" w:cs="Times New Roman"/>
      <w:sz w:val="18"/>
      <w:szCs w:val="18"/>
    </w:rPr>
  </w:style>
  <w:style w:type="paragraph" w:styleId="Web">
    <w:name w:val="Normal (Web)"/>
    <w:basedOn w:val="a3"/>
    <w:uiPriority w:val="99"/>
    <w:qFormat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f2">
    <w:name w:val="Table Grid"/>
    <w:basedOn w:val="a5"/>
    <w:uiPriority w:val="39"/>
    <w:rsid w:val="00A274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A274D9"/>
    <w:rPr>
      <w:b/>
      <w:bCs/>
    </w:rPr>
  </w:style>
  <w:style w:type="paragraph" w:customStyle="1" w:styleId="a00">
    <w:name w:val="a0"/>
    <w:basedOn w:val="a3"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af4">
    <w:name w:val="字元 字元 字元 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af5">
    <w:name w:val="公文(後續段落)"/>
    <w:rsid w:val="00A274D9"/>
    <w:pPr>
      <w:adjustRightInd w:val="0"/>
      <w:snapToGrid w:val="0"/>
      <w:ind w:left="320"/>
      <w:jc w:val="both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af6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021">
    <w:name w:val="021"/>
    <w:basedOn w:val="a3"/>
    <w:rsid w:val="00A274D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f7">
    <w:name w:val="公文(主持人)"/>
    <w:rsid w:val="00A274D9"/>
    <w:pPr>
      <w:adjustRightInd w:val="0"/>
      <w:snapToGrid w:val="0"/>
      <w:spacing w:before="120"/>
      <w:ind w:left="1280" w:hanging="1280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styleId="af8">
    <w:name w:val="annotation text"/>
    <w:basedOn w:val="a3"/>
    <w:link w:val="af9"/>
    <w:rsid w:val="00A274D9"/>
  </w:style>
  <w:style w:type="character" w:customStyle="1" w:styleId="af9">
    <w:name w:val="註解文字 字元"/>
    <w:basedOn w:val="a4"/>
    <w:link w:val="af8"/>
    <w:rsid w:val="00A274D9"/>
    <w:rPr>
      <w:rFonts w:ascii="Times New Roman" w:eastAsia="新細明體" w:hAnsi="Times New Roman" w:cs="Times New Roman"/>
      <w:szCs w:val="24"/>
    </w:rPr>
  </w:style>
  <w:style w:type="paragraph" w:customStyle="1" w:styleId="310">
    <w:name w:val="本文縮排 31"/>
    <w:basedOn w:val="a3"/>
    <w:rsid w:val="00A274D9"/>
    <w:pPr>
      <w:suppressAutoHyphens/>
      <w:spacing w:line="540" w:lineRule="exact"/>
      <w:ind w:left="1200"/>
    </w:pPr>
    <w:rPr>
      <w:rFonts w:eastAsia="標楷體"/>
      <w:kern w:val="1"/>
      <w:sz w:val="28"/>
      <w:lang w:eastAsia="ar-SA"/>
    </w:rPr>
  </w:style>
  <w:style w:type="paragraph" w:customStyle="1" w:styleId="Default">
    <w:name w:val="Default"/>
    <w:rsid w:val="00A274D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2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fa">
    <w:name w:val="annotation reference"/>
    <w:rsid w:val="00A274D9"/>
    <w:rPr>
      <w:sz w:val="18"/>
      <w:szCs w:val="18"/>
    </w:rPr>
  </w:style>
  <w:style w:type="paragraph" w:styleId="afb">
    <w:name w:val="annotation subject"/>
    <w:basedOn w:val="af8"/>
    <w:next w:val="af8"/>
    <w:link w:val="afc"/>
    <w:rsid w:val="00A274D9"/>
    <w:rPr>
      <w:b/>
      <w:bCs/>
    </w:rPr>
  </w:style>
  <w:style w:type="character" w:customStyle="1" w:styleId="afc">
    <w:name w:val="註解主旨 字元"/>
    <w:basedOn w:val="af9"/>
    <w:link w:val="afb"/>
    <w:rsid w:val="00A274D9"/>
    <w:rPr>
      <w:rFonts w:ascii="Times New Roman" w:eastAsia="新細明體" w:hAnsi="Times New Roman" w:cs="Times New Roman"/>
      <w:b/>
      <w:bCs/>
      <w:szCs w:val="24"/>
    </w:rPr>
  </w:style>
  <w:style w:type="character" w:styleId="afd">
    <w:name w:val="Hyperlink"/>
    <w:uiPriority w:val="99"/>
    <w:rsid w:val="00A274D9"/>
    <w:rPr>
      <w:strike w:val="0"/>
      <w:dstrike w:val="0"/>
      <w:color w:val="666666"/>
      <w:u w:val="none"/>
      <w:effect w:val="none"/>
    </w:rPr>
  </w:style>
  <w:style w:type="character" w:customStyle="1" w:styleId="we011">
    <w:name w:val="we011"/>
    <w:rsid w:val="00A274D9"/>
    <w:rPr>
      <w:rFonts w:ascii="Verdana" w:hAnsi="Verdana" w:hint="default"/>
      <w:strike w:val="0"/>
      <w:dstrike w:val="0"/>
      <w:color w:val="666666"/>
      <w:sz w:val="22"/>
      <w:szCs w:val="22"/>
      <w:u w:val="none"/>
      <w:effect w:val="none"/>
    </w:rPr>
  </w:style>
  <w:style w:type="paragraph" w:customStyle="1" w:styleId="afe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ff">
    <w:name w:val="List Paragraph"/>
    <w:basedOn w:val="a3"/>
    <w:link w:val="aff0"/>
    <w:uiPriority w:val="34"/>
    <w:qFormat/>
    <w:rsid w:val="00A274D9"/>
    <w:pPr>
      <w:ind w:leftChars="200" w:left="480"/>
    </w:pPr>
    <w:rPr>
      <w:rFonts w:ascii="Calibri" w:hAnsi="Calibri"/>
      <w:szCs w:val="22"/>
    </w:rPr>
  </w:style>
  <w:style w:type="character" w:styleId="aff1">
    <w:name w:val="FollowedHyperlink"/>
    <w:uiPriority w:val="99"/>
    <w:rsid w:val="00A274D9"/>
    <w:rPr>
      <w:color w:val="800080"/>
      <w:u w:val="single"/>
    </w:rPr>
  </w:style>
  <w:style w:type="paragraph" w:customStyle="1" w:styleId="aff2">
    <w:name w:val="一、"/>
    <w:basedOn w:val="a3"/>
    <w:rsid w:val="00A274D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footnote text"/>
    <w:basedOn w:val="a3"/>
    <w:link w:val="aff4"/>
    <w:unhideWhenUsed/>
    <w:rsid w:val="00A274D9"/>
    <w:pPr>
      <w:snapToGrid w:val="0"/>
    </w:pPr>
    <w:rPr>
      <w:sz w:val="20"/>
      <w:szCs w:val="20"/>
    </w:rPr>
  </w:style>
  <w:style w:type="character" w:customStyle="1" w:styleId="aff4">
    <w:name w:val="註腳文字 字元"/>
    <w:basedOn w:val="a4"/>
    <w:link w:val="aff3"/>
    <w:rsid w:val="00A274D9"/>
    <w:rPr>
      <w:rFonts w:ascii="Times New Roman" w:eastAsia="新細明體" w:hAnsi="Times New Roman" w:cs="Times New Roman"/>
      <w:sz w:val="20"/>
      <w:szCs w:val="20"/>
    </w:rPr>
  </w:style>
  <w:style w:type="character" w:styleId="aff5">
    <w:name w:val="footnote reference"/>
    <w:unhideWhenUsed/>
    <w:rsid w:val="00A274D9"/>
    <w:rPr>
      <w:vertAlign w:val="superscript"/>
    </w:rPr>
  </w:style>
  <w:style w:type="paragraph" w:styleId="aff6">
    <w:name w:val="caption"/>
    <w:basedOn w:val="a3"/>
    <w:next w:val="a3"/>
    <w:qFormat/>
    <w:rsid w:val="00A274D9"/>
    <w:pPr>
      <w:spacing w:before="120" w:after="120"/>
    </w:pPr>
    <w:rPr>
      <w:rFonts w:ascii="標楷體" w:eastAsia="標楷體" w:hAnsi="標楷體"/>
      <w:b/>
      <w:bCs/>
      <w:sz w:val="32"/>
      <w:szCs w:val="20"/>
    </w:rPr>
  </w:style>
  <w:style w:type="character" w:customStyle="1" w:styleId="aff0">
    <w:name w:val="清單段落 字元"/>
    <w:link w:val="aff"/>
    <w:uiPriority w:val="34"/>
    <w:rsid w:val="00A274D9"/>
    <w:rPr>
      <w:rFonts w:ascii="Calibri" w:eastAsia="新細明體" w:hAnsi="Calibri" w:cs="Times New Roman"/>
    </w:rPr>
  </w:style>
  <w:style w:type="paragraph" w:customStyle="1" w:styleId="a">
    <w:name w:val="中程層級壹標題"/>
    <w:basedOn w:val="a3"/>
    <w:link w:val="aff7"/>
    <w:qFormat/>
    <w:rsid w:val="00A274D9"/>
    <w:pPr>
      <w:numPr>
        <w:numId w:val="2"/>
      </w:numPr>
      <w:adjustRightInd w:val="0"/>
      <w:spacing w:afterLines="25" w:line="320" w:lineRule="atLeast"/>
      <w:ind w:left="482" w:hanging="482"/>
      <w:textAlignment w:val="baseline"/>
    </w:pPr>
    <w:rPr>
      <w:rFonts w:ascii="華康中黑體" w:eastAsia="華康中黑體"/>
      <w:b/>
      <w:color w:val="1F497D"/>
      <w:kern w:val="0"/>
      <w:sz w:val="40"/>
      <w:szCs w:val="40"/>
    </w:rPr>
  </w:style>
  <w:style w:type="paragraph" w:customStyle="1" w:styleId="a0">
    <w:name w:val="中程層級一標題"/>
    <w:basedOn w:val="a3"/>
    <w:qFormat/>
    <w:rsid w:val="00A274D9"/>
    <w:pPr>
      <w:numPr>
        <w:ilvl w:val="1"/>
        <w:numId w:val="2"/>
      </w:numPr>
      <w:spacing w:beforeLines="25" w:line="440" w:lineRule="exact"/>
      <w:jc w:val="both"/>
    </w:pPr>
    <w:rPr>
      <w:rFonts w:eastAsia="標楷體"/>
      <w:b/>
      <w:sz w:val="36"/>
      <w:szCs w:val="36"/>
    </w:rPr>
  </w:style>
  <w:style w:type="character" w:customStyle="1" w:styleId="aff7">
    <w:name w:val="中程層級壹標題 字元"/>
    <w:link w:val="a"/>
    <w:rsid w:val="00A274D9"/>
    <w:rPr>
      <w:rFonts w:ascii="華康中黑體" w:eastAsia="華康中黑體" w:hAnsi="Times New Roman" w:cs="Times New Roman"/>
      <w:b/>
      <w:color w:val="1F497D"/>
      <w:kern w:val="0"/>
      <w:sz w:val="40"/>
      <w:szCs w:val="40"/>
    </w:rPr>
  </w:style>
  <w:style w:type="paragraph" w:customStyle="1" w:styleId="a2">
    <w:name w:val="中程層級(一)標題"/>
    <w:basedOn w:val="aff"/>
    <w:qFormat/>
    <w:rsid w:val="00A274D9"/>
    <w:pPr>
      <w:numPr>
        <w:numId w:val="3"/>
      </w:numPr>
      <w:spacing w:line="440" w:lineRule="exact"/>
      <w:ind w:leftChars="0" w:left="0"/>
      <w:jc w:val="both"/>
    </w:pPr>
    <w:rPr>
      <w:rFonts w:ascii="Times New Roman" w:eastAsia="標楷體" w:hAnsi="Times New Roman"/>
      <w:b/>
      <w:color w:val="000000"/>
      <w:sz w:val="32"/>
      <w:szCs w:val="32"/>
      <w:shd w:val="pct15" w:color="auto" w:fill="FFFFFF"/>
    </w:rPr>
  </w:style>
  <w:style w:type="paragraph" w:styleId="aff8">
    <w:name w:val="TOC Heading"/>
    <w:basedOn w:val="1"/>
    <w:next w:val="a3"/>
    <w:uiPriority w:val="39"/>
    <w:unhideWhenUsed/>
    <w:qFormat/>
    <w:rsid w:val="00A274D9"/>
    <w:pPr>
      <w:keepLines/>
      <w:widowControl/>
      <w:spacing w:before="240" w:after="0" w:line="259" w:lineRule="auto"/>
      <w:outlineLvl w:val="9"/>
    </w:pPr>
    <w:rPr>
      <w:b w:val="0"/>
      <w:bCs w:val="0"/>
      <w:color w:val="365F91"/>
      <w:kern w:val="0"/>
      <w:sz w:val="32"/>
      <w:szCs w:val="32"/>
    </w:rPr>
  </w:style>
  <w:style w:type="paragraph" w:customStyle="1" w:styleId="aff9">
    <w:name w:val="財務規劃報告國字標題"/>
    <w:basedOn w:val="a3"/>
    <w:link w:val="affa"/>
    <w:qFormat/>
    <w:rsid w:val="00A274D9"/>
    <w:pPr>
      <w:spacing w:line="440" w:lineRule="exact"/>
    </w:pPr>
    <w:rPr>
      <w:rFonts w:eastAsia="標楷體"/>
      <w:sz w:val="28"/>
      <w:szCs w:val="28"/>
    </w:rPr>
  </w:style>
  <w:style w:type="paragraph" w:customStyle="1" w:styleId="affb">
    <w:name w:val="財務規劃報告書大寫標題"/>
    <w:basedOn w:val="a3"/>
    <w:link w:val="affc"/>
    <w:qFormat/>
    <w:rsid w:val="00A274D9"/>
    <w:pPr>
      <w:autoSpaceDE w:val="0"/>
      <w:autoSpaceDN w:val="0"/>
      <w:adjustRightInd w:val="0"/>
      <w:spacing w:beforeLines="50" w:line="480" w:lineRule="exact"/>
    </w:pPr>
    <w:rPr>
      <w:rFonts w:ascii="標楷體" w:eastAsia="標楷體" w:hAnsi="標楷體" w:cs="DFKaiShu-SB-Estd-BF"/>
      <w:color w:val="000000"/>
      <w:kern w:val="0"/>
      <w:sz w:val="28"/>
      <w:szCs w:val="28"/>
    </w:rPr>
  </w:style>
  <w:style w:type="character" w:customStyle="1" w:styleId="affa">
    <w:name w:val="財務規劃報告國字標題 字元"/>
    <w:link w:val="aff9"/>
    <w:rsid w:val="00A274D9"/>
    <w:rPr>
      <w:rFonts w:ascii="Times New Roman" w:eastAsia="標楷體" w:hAnsi="Times New Roman" w:cs="Times New Roman"/>
      <w:sz w:val="28"/>
      <w:szCs w:val="28"/>
    </w:rPr>
  </w:style>
  <w:style w:type="paragraph" w:styleId="21">
    <w:name w:val="toc 2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220"/>
    </w:pPr>
    <w:rPr>
      <w:rFonts w:ascii="Calibri" w:eastAsia="標楷體" w:hAnsi="Calibri"/>
      <w:kern w:val="0"/>
      <w:sz w:val="28"/>
      <w:szCs w:val="22"/>
    </w:rPr>
  </w:style>
  <w:style w:type="character" w:customStyle="1" w:styleId="affc">
    <w:name w:val="財務規劃報告書大寫標題 字元"/>
    <w:link w:val="affb"/>
    <w:rsid w:val="00A274D9"/>
    <w:rPr>
      <w:rFonts w:ascii="標楷體" w:eastAsia="標楷體" w:hAnsi="標楷體" w:cs="DFKaiShu-SB-Estd-BF"/>
      <w:color w:val="000000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unhideWhenUsed/>
    <w:rsid w:val="00A274D9"/>
    <w:pPr>
      <w:widowControl/>
      <w:tabs>
        <w:tab w:val="right" w:leader="dot" w:pos="9628"/>
      </w:tabs>
      <w:spacing w:after="100" w:line="259" w:lineRule="auto"/>
      <w:jc w:val="center"/>
    </w:pPr>
    <w:rPr>
      <w:rFonts w:ascii="Calibri" w:eastAsia="標楷體" w:hAnsi="Calibri"/>
      <w:b/>
      <w:kern w:val="0"/>
      <w:sz w:val="32"/>
      <w:szCs w:val="40"/>
    </w:rPr>
  </w:style>
  <w:style w:type="paragraph" w:styleId="34">
    <w:name w:val="toc 3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440"/>
    </w:pPr>
    <w:rPr>
      <w:rFonts w:ascii="Calibri" w:hAnsi="Calibri"/>
      <w:kern w:val="0"/>
      <w:sz w:val="22"/>
      <w:szCs w:val="22"/>
    </w:rPr>
  </w:style>
  <w:style w:type="table" w:customStyle="1" w:styleId="14">
    <w:name w:val="表格格線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表格格線2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表格格線3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格格線4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表格格線5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表格格線1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endnote text"/>
    <w:basedOn w:val="a3"/>
    <w:link w:val="affe"/>
    <w:unhideWhenUsed/>
    <w:rsid w:val="00A274D9"/>
    <w:pPr>
      <w:snapToGrid w:val="0"/>
      <w:spacing w:line="480" w:lineRule="exact"/>
    </w:pPr>
    <w:rPr>
      <w:rFonts w:ascii="Calibri" w:hAnsi="Calibri"/>
      <w:szCs w:val="22"/>
    </w:rPr>
  </w:style>
  <w:style w:type="character" w:customStyle="1" w:styleId="affe">
    <w:name w:val="章節附註文字 字元"/>
    <w:basedOn w:val="a4"/>
    <w:link w:val="affd"/>
    <w:rsid w:val="00A274D9"/>
    <w:rPr>
      <w:rFonts w:ascii="Calibri" w:eastAsia="新細明體" w:hAnsi="Calibri" w:cs="Times New Roman"/>
    </w:rPr>
  </w:style>
  <w:style w:type="character" w:styleId="afff">
    <w:name w:val="endnote reference"/>
    <w:unhideWhenUsed/>
    <w:rsid w:val="00A274D9"/>
    <w:rPr>
      <w:vertAlign w:val="superscript"/>
    </w:rPr>
  </w:style>
  <w:style w:type="paragraph" w:styleId="40">
    <w:name w:val="toc 4"/>
    <w:basedOn w:val="a3"/>
    <w:next w:val="a3"/>
    <w:autoRedefine/>
    <w:rsid w:val="00A274D9"/>
    <w:pPr>
      <w:tabs>
        <w:tab w:val="right" w:leader="dot" w:pos="9677"/>
      </w:tabs>
      <w:spacing w:line="400" w:lineRule="exact"/>
      <w:ind w:leftChars="600" w:left="1440"/>
    </w:pPr>
    <w:rPr>
      <w:rFonts w:ascii="標楷體" w:eastAsia="標楷體" w:hAnsi="標楷體"/>
      <w:b/>
      <w:color w:val="000000"/>
      <w:sz w:val="28"/>
      <w:szCs w:val="28"/>
    </w:rPr>
  </w:style>
  <w:style w:type="paragraph" w:styleId="afff0">
    <w:name w:val="Block Text"/>
    <w:basedOn w:val="a3"/>
    <w:rsid w:val="00A274D9"/>
    <w:pPr>
      <w:ind w:left="113" w:right="113"/>
    </w:pPr>
    <w:rPr>
      <w:rFonts w:eastAsia="標楷體"/>
      <w:szCs w:val="20"/>
    </w:rPr>
  </w:style>
  <w:style w:type="numbering" w:customStyle="1" w:styleId="15">
    <w:name w:val="無清單1"/>
    <w:next w:val="a6"/>
    <w:uiPriority w:val="99"/>
    <w:semiHidden/>
    <w:unhideWhenUsed/>
    <w:rsid w:val="00A274D9"/>
  </w:style>
  <w:style w:type="paragraph" w:styleId="23">
    <w:name w:val="Body Text Indent 2"/>
    <w:basedOn w:val="a3"/>
    <w:link w:val="24"/>
    <w:rsid w:val="00A274D9"/>
    <w:pPr>
      <w:ind w:left="2"/>
    </w:pPr>
    <w:rPr>
      <w:rFonts w:eastAsia="標楷體"/>
    </w:rPr>
  </w:style>
  <w:style w:type="character" w:customStyle="1" w:styleId="24">
    <w:name w:val="本文縮排 2 字元"/>
    <w:basedOn w:val="a4"/>
    <w:link w:val="23"/>
    <w:rsid w:val="00A274D9"/>
    <w:rPr>
      <w:rFonts w:ascii="Times New Roman" w:eastAsia="標楷體" w:hAnsi="Times New Roman" w:cs="Times New Roman"/>
      <w:szCs w:val="24"/>
    </w:rPr>
  </w:style>
  <w:style w:type="paragraph" w:styleId="afff1">
    <w:name w:val="Note Heading"/>
    <w:basedOn w:val="a3"/>
    <w:next w:val="a3"/>
    <w:link w:val="afff2"/>
    <w:rsid w:val="00A274D9"/>
    <w:pPr>
      <w:jc w:val="center"/>
    </w:pPr>
    <w:rPr>
      <w:rFonts w:ascii="標楷體" w:eastAsia="標楷體" w:hAnsi="標楷體"/>
    </w:rPr>
  </w:style>
  <w:style w:type="character" w:customStyle="1" w:styleId="afff2">
    <w:name w:val="註釋標題 字元"/>
    <w:basedOn w:val="a4"/>
    <w:link w:val="afff1"/>
    <w:rsid w:val="00A274D9"/>
    <w:rPr>
      <w:rFonts w:ascii="標楷體" w:eastAsia="標楷體" w:hAnsi="標楷體" w:cs="Times New Roman"/>
      <w:szCs w:val="24"/>
    </w:rPr>
  </w:style>
  <w:style w:type="paragraph" w:styleId="afff3">
    <w:name w:val="Closing"/>
    <w:basedOn w:val="a3"/>
    <w:link w:val="afff4"/>
    <w:rsid w:val="00A274D9"/>
    <w:pPr>
      <w:ind w:leftChars="1800" w:left="100"/>
    </w:pPr>
    <w:rPr>
      <w:rFonts w:ascii="標楷體" w:eastAsia="標楷體" w:hAnsi="標楷體"/>
    </w:rPr>
  </w:style>
  <w:style w:type="character" w:customStyle="1" w:styleId="afff4">
    <w:name w:val="結語 字元"/>
    <w:basedOn w:val="a4"/>
    <w:link w:val="afff3"/>
    <w:rsid w:val="00A274D9"/>
    <w:rPr>
      <w:rFonts w:ascii="標楷體" w:eastAsia="標楷體" w:hAnsi="標楷體" w:cs="Times New Roman"/>
      <w:szCs w:val="24"/>
    </w:rPr>
  </w:style>
  <w:style w:type="paragraph" w:customStyle="1" w:styleId="3">
    <w:name w:val="樣式3"/>
    <w:basedOn w:val="a3"/>
    <w:link w:val="36"/>
    <w:qFormat/>
    <w:rsid w:val="00A274D9"/>
    <w:pPr>
      <w:numPr>
        <w:numId w:val="4"/>
      </w:numPr>
    </w:pPr>
    <w:rPr>
      <w:rFonts w:ascii="標楷體" w:eastAsia="標楷體" w:hAnsi="標楷體" w:cs="標楷體"/>
      <w:b/>
      <w:bCs/>
      <w:sz w:val="32"/>
      <w:szCs w:val="32"/>
    </w:rPr>
  </w:style>
  <w:style w:type="character" w:customStyle="1" w:styleId="36">
    <w:name w:val="樣式3 字元"/>
    <w:link w:val="3"/>
    <w:locked/>
    <w:rsid w:val="00A274D9"/>
    <w:rPr>
      <w:rFonts w:ascii="標楷體" w:eastAsia="標楷體" w:hAnsi="標楷體" w:cs="標楷體"/>
      <w:b/>
      <w:bCs/>
      <w:sz w:val="32"/>
      <w:szCs w:val="32"/>
    </w:rPr>
  </w:style>
  <w:style w:type="paragraph" w:customStyle="1" w:styleId="TableParagraph">
    <w:name w:val="Table Paragraph"/>
    <w:basedOn w:val="a3"/>
    <w:qFormat/>
    <w:rsid w:val="00A274D9"/>
    <w:rPr>
      <w:rFonts w:ascii="Calibri" w:hAnsi="Calibri"/>
      <w:kern w:val="0"/>
      <w:sz w:val="22"/>
      <w:szCs w:val="22"/>
      <w:lang w:eastAsia="en-US"/>
    </w:rPr>
  </w:style>
  <w:style w:type="paragraph" w:customStyle="1" w:styleId="16">
    <w:name w:val="清單段落1"/>
    <w:basedOn w:val="a3"/>
    <w:link w:val="ListParagraphChar"/>
    <w:rsid w:val="00A274D9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6"/>
    <w:locked/>
    <w:rsid w:val="00A274D9"/>
    <w:rPr>
      <w:rFonts w:ascii="Calibri" w:eastAsia="新細明體" w:hAnsi="Calibri" w:cs="Times New Roman"/>
      <w:kern w:val="0"/>
      <w:sz w:val="20"/>
      <w:szCs w:val="20"/>
    </w:rPr>
  </w:style>
  <w:style w:type="paragraph" w:styleId="afff5">
    <w:name w:val="Date"/>
    <w:basedOn w:val="a3"/>
    <w:next w:val="a3"/>
    <w:link w:val="afff6"/>
    <w:uiPriority w:val="99"/>
    <w:semiHidden/>
    <w:unhideWhenUsed/>
    <w:rsid w:val="00C327BB"/>
    <w:pPr>
      <w:jc w:val="right"/>
    </w:pPr>
  </w:style>
  <w:style w:type="character" w:customStyle="1" w:styleId="afff6">
    <w:name w:val="日期 字元"/>
    <w:basedOn w:val="a4"/>
    <w:link w:val="afff5"/>
    <w:uiPriority w:val="99"/>
    <w:semiHidden/>
    <w:rsid w:val="00C327BB"/>
    <w:rPr>
      <w:rFonts w:ascii="Times New Roman" w:eastAsia="新細明體" w:hAnsi="Times New Roman" w:cs="Times New Roman"/>
      <w:szCs w:val="24"/>
    </w:rPr>
  </w:style>
  <w:style w:type="paragraph" w:customStyle="1" w:styleId="afff7">
    <w:name w:val="字元"/>
    <w:basedOn w:val="a3"/>
    <w:autoRedefine/>
    <w:rsid w:val="00826610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table" w:customStyle="1" w:styleId="TableGrid">
    <w:name w:val="TableGrid"/>
    <w:rsid w:val="003D42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lass18">
    <w:name w:val="class18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43">
    <w:name w:val="class43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52">
    <w:name w:val="class52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61">
    <w:name w:val="class61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18">
    <w:name w:val="class118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55">
    <w:name w:val="class15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84">
    <w:name w:val="class184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37">
    <w:name w:val="class237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54">
    <w:name w:val="class254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75">
    <w:name w:val="class27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character" w:customStyle="1" w:styleId="class19">
    <w:name w:val="class19"/>
    <w:rsid w:val="00F47E49"/>
  </w:style>
  <w:style w:type="character" w:customStyle="1" w:styleId="class44">
    <w:name w:val="class44"/>
    <w:rsid w:val="00F47E49"/>
  </w:style>
  <w:style w:type="character" w:customStyle="1" w:styleId="class46">
    <w:name w:val="class46"/>
    <w:rsid w:val="00F47E49"/>
  </w:style>
  <w:style w:type="character" w:customStyle="1" w:styleId="class481">
    <w:name w:val="class481"/>
    <w:rsid w:val="00F47E49"/>
    <w:rPr>
      <w:rFonts w:ascii="Times New Roman" w:hAnsi="Times New Roman" w:cs="Times New Roman" w:hint="default"/>
    </w:rPr>
  </w:style>
  <w:style w:type="character" w:customStyle="1" w:styleId="class50">
    <w:name w:val="class50"/>
    <w:rsid w:val="00F47E49"/>
  </w:style>
  <w:style w:type="character" w:customStyle="1" w:styleId="class531">
    <w:name w:val="class531"/>
    <w:rsid w:val="00F47E49"/>
    <w:rPr>
      <w:rFonts w:ascii="Times New Roman" w:hAnsi="Times New Roman" w:cs="Times New Roman" w:hint="default"/>
    </w:rPr>
  </w:style>
  <w:style w:type="character" w:customStyle="1" w:styleId="class55">
    <w:name w:val="class55"/>
    <w:rsid w:val="00F47E49"/>
  </w:style>
  <w:style w:type="character" w:customStyle="1" w:styleId="class571">
    <w:name w:val="class571"/>
    <w:rsid w:val="00F47E49"/>
    <w:rPr>
      <w:rFonts w:ascii="Times New Roman" w:hAnsi="Times New Roman" w:cs="Times New Roman" w:hint="default"/>
    </w:rPr>
  </w:style>
  <w:style w:type="character" w:customStyle="1" w:styleId="class59">
    <w:name w:val="class59"/>
    <w:rsid w:val="00F47E49"/>
  </w:style>
  <w:style w:type="character" w:customStyle="1" w:styleId="class62">
    <w:name w:val="class62"/>
    <w:rsid w:val="00F47E49"/>
  </w:style>
  <w:style w:type="character" w:customStyle="1" w:styleId="class64">
    <w:name w:val="class64"/>
    <w:rsid w:val="00F47E49"/>
  </w:style>
  <w:style w:type="character" w:customStyle="1" w:styleId="class116">
    <w:name w:val="class116"/>
    <w:rsid w:val="00F47E49"/>
  </w:style>
  <w:style w:type="character" w:customStyle="1" w:styleId="class119">
    <w:name w:val="class119"/>
    <w:rsid w:val="00F47E49"/>
  </w:style>
  <w:style w:type="character" w:customStyle="1" w:styleId="class121">
    <w:name w:val="class121"/>
    <w:rsid w:val="00F47E49"/>
  </w:style>
  <w:style w:type="character" w:customStyle="1" w:styleId="class156">
    <w:name w:val="class156"/>
    <w:rsid w:val="00F47E49"/>
  </w:style>
  <w:style w:type="character" w:customStyle="1" w:styleId="class158">
    <w:name w:val="class158"/>
    <w:rsid w:val="00F47E49"/>
  </w:style>
  <w:style w:type="character" w:customStyle="1" w:styleId="class182">
    <w:name w:val="class182"/>
    <w:rsid w:val="00F47E49"/>
  </w:style>
  <w:style w:type="character" w:customStyle="1" w:styleId="class1851">
    <w:name w:val="class1851"/>
    <w:rsid w:val="00F47E49"/>
    <w:rPr>
      <w:rFonts w:ascii="Times New Roman" w:hAnsi="Times New Roman" w:cs="Times New Roman" w:hint="default"/>
    </w:rPr>
  </w:style>
  <w:style w:type="character" w:customStyle="1" w:styleId="class187">
    <w:name w:val="class187"/>
    <w:rsid w:val="00F47E49"/>
  </w:style>
  <w:style w:type="character" w:customStyle="1" w:styleId="class1891">
    <w:name w:val="class1891"/>
    <w:rsid w:val="00F47E49"/>
    <w:rPr>
      <w:rFonts w:ascii="Times New Roman" w:hAnsi="Times New Roman" w:cs="Times New Roman" w:hint="default"/>
    </w:rPr>
  </w:style>
  <w:style w:type="character" w:customStyle="1" w:styleId="class191">
    <w:name w:val="class191"/>
    <w:rsid w:val="00F47E49"/>
  </w:style>
  <w:style w:type="character" w:customStyle="1" w:styleId="class235">
    <w:name w:val="class235"/>
    <w:rsid w:val="00F47E49"/>
  </w:style>
  <w:style w:type="character" w:customStyle="1" w:styleId="class238">
    <w:name w:val="class238"/>
    <w:rsid w:val="00F47E49"/>
  </w:style>
  <w:style w:type="character" w:customStyle="1" w:styleId="class240">
    <w:name w:val="class240"/>
    <w:rsid w:val="00F47E49"/>
  </w:style>
  <w:style w:type="character" w:customStyle="1" w:styleId="class2421">
    <w:name w:val="class2421"/>
    <w:rsid w:val="00F47E49"/>
    <w:rPr>
      <w:rFonts w:ascii="Times New Roman" w:hAnsi="Times New Roman" w:cs="Times New Roman" w:hint="default"/>
    </w:rPr>
  </w:style>
  <w:style w:type="character" w:customStyle="1" w:styleId="class252">
    <w:name w:val="class252"/>
    <w:rsid w:val="00F47E49"/>
  </w:style>
  <w:style w:type="character" w:customStyle="1" w:styleId="class255">
    <w:name w:val="class255"/>
    <w:rsid w:val="00F47E49"/>
  </w:style>
  <w:style w:type="character" w:customStyle="1" w:styleId="class257">
    <w:name w:val="class257"/>
    <w:rsid w:val="00F47E49"/>
  </w:style>
  <w:style w:type="character" w:customStyle="1" w:styleId="class2591">
    <w:name w:val="class2591"/>
    <w:rsid w:val="00F47E49"/>
    <w:rPr>
      <w:rFonts w:ascii="Times New Roman" w:hAnsi="Times New Roman" w:cs="Times New Roman" w:hint="default"/>
    </w:rPr>
  </w:style>
  <w:style w:type="character" w:customStyle="1" w:styleId="class261">
    <w:name w:val="class261"/>
    <w:rsid w:val="00F47E49"/>
  </w:style>
  <w:style w:type="character" w:customStyle="1" w:styleId="class2631">
    <w:name w:val="class2631"/>
    <w:rsid w:val="00F47E49"/>
    <w:rPr>
      <w:rFonts w:ascii="Times New Roman" w:hAnsi="Times New Roman" w:cs="Times New Roman" w:hint="default"/>
    </w:rPr>
  </w:style>
  <w:style w:type="character" w:customStyle="1" w:styleId="class265">
    <w:name w:val="class265"/>
    <w:rsid w:val="00F47E49"/>
  </w:style>
  <w:style w:type="character" w:customStyle="1" w:styleId="class2671">
    <w:name w:val="class2671"/>
    <w:rsid w:val="00F47E49"/>
    <w:rPr>
      <w:rFonts w:ascii="Times New Roman" w:hAnsi="Times New Roman" w:cs="Times New Roman" w:hint="default"/>
    </w:rPr>
  </w:style>
  <w:style w:type="character" w:customStyle="1" w:styleId="class273">
    <w:name w:val="class273"/>
    <w:rsid w:val="00F47E49"/>
  </w:style>
  <w:style w:type="character" w:customStyle="1" w:styleId="class276">
    <w:name w:val="class276"/>
    <w:rsid w:val="00F47E49"/>
  </w:style>
  <w:style w:type="character" w:customStyle="1" w:styleId="class278">
    <w:name w:val="class278"/>
    <w:rsid w:val="00F47E49"/>
  </w:style>
  <w:style w:type="character" w:customStyle="1" w:styleId="class2801">
    <w:name w:val="class2801"/>
    <w:rsid w:val="00F47E49"/>
    <w:rPr>
      <w:rFonts w:ascii="Times New Roman" w:hAnsi="Times New Roman" w:cs="Times New Roman" w:hint="default"/>
    </w:rPr>
  </w:style>
  <w:style w:type="character" w:customStyle="1" w:styleId="class282">
    <w:name w:val="class282"/>
    <w:rsid w:val="00F47E49"/>
  </w:style>
  <w:style w:type="character" w:customStyle="1" w:styleId="class2851">
    <w:name w:val="class2851"/>
    <w:rsid w:val="00F47E49"/>
    <w:rPr>
      <w:rFonts w:ascii="Times New Roman" w:hAnsi="Times New Roman" w:cs="Times New Roman" w:hint="default"/>
    </w:rPr>
  </w:style>
  <w:style w:type="character" w:customStyle="1" w:styleId="class287">
    <w:name w:val="class287"/>
    <w:rsid w:val="00F47E49"/>
  </w:style>
  <w:style w:type="character" w:customStyle="1" w:styleId="class2891">
    <w:name w:val="class2891"/>
    <w:rsid w:val="00F47E49"/>
    <w:rPr>
      <w:rFonts w:ascii="Times New Roman" w:hAnsi="Times New Roman" w:cs="Times New Roman" w:hint="default"/>
    </w:rPr>
  </w:style>
  <w:style w:type="character" w:customStyle="1" w:styleId="class2911">
    <w:name w:val="class2911"/>
    <w:rsid w:val="00F47E49"/>
    <w:rPr>
      <w:rFonts w:ascii="Times New Roman" w:hAnsi="Times New Roman" w:cs="Times New Roman" w:hint="default"/>
    </w:rPr>
  </w:style>
  <w:style w:type="character" w:customStyle="1" w:styleId="class293">
    <w:name w:val="class293"/>
    <w:rsid w:val="00F47E49"/>
  </w:style>
  <w:style w:type="character" w:customStyle="1" w:styleId="class2951">
    <w:name w:val="class2951"/>
    <w:rsid w:val="00F47E49"/>
    <w:rPr>
      <w:rFonts w:ascii="Times New Roman" w:hAnsi="Times New Roman" w:cs="Times New Roman" w:hint="default"/>
    </w:rPr>
  </w:style>
  <w:style w:type="character" w:customStyle="1" w:styleId="class297">
    <w:name w:val="class297"/>
    <w:rsid w:val="00F47E49"/>
  </w:style>
  <w:style w:type="character" w:customStyle="1" w:styleId="class2991">
    <w:name w:val="class2991"/>
    <w:rsid w:val="00F47E49"/>
    <w:rPr>
      <w:rFonts w:ascii="Times New Roman" w:hAnsi="Times New Roman" w:cs="Times New Roman" w:hint="default"/>
    </w:rPr>
  </w:style>
  <w:style w:type="character" w:customStyle="1" w:styleId="class301">
    <w:name w:val="class301"/>
    <w:rsid w:val="00F47E49"/>
  </w:style>
  <w:style w:type="character" w:customStyle="1" w:styleId="class3031">
    <w:name w:val="class3031"/>
    <w:rsid w:val="00F47E49"/>
    <w:rPr>
      <w:rFonts w:ascii="Times New Roman" w:hAnsi="Times New Roman" w:cs="Times New Roman" w:hint="default"/>
    </w:rPr>
  </w:style>
  <w:style w:type="character" w:customStyle="1" w:styleId="class305">
    <w:name w:val="class305"/>
    <w:rsid w:val="00F47E49"/>
  </w:style>
  <w:style w:type="character" w:customStyle="1" w:styleId="class3071">
    <w:name w:val="class3071"/>
    <w:rsid w:val="00F47E49"/>
    <w:rPr>
      <w:rFonts w:ascii="Times New Roman" w:hAnsi="Times New Roman" w:cs="Times New Roman" w:hint="default"/>
    </w:rPr>
  </w:style>
  <w:style w:type="character" w:customStyle="1" w:styleId="class309">
    <w:name w:val="class309"/>
    <w:rsid w:val="00F47E49"/>
  </w:style>
  <w:style w:type="character" w:customStyle="1" w:styleId="class3111">
    <w:name w:val="class3111"/>
    <w:rsid w:val="00F47E49"/>
    <w:rPr>
      <w:rFonts w:ascii="Times New Roman" w:hAnsi="Times New Roman" w:cs="Times New Roman" w:hint="default"/>
    </w:rPr>
  </w:style>
  <w:style w:type="character" w:customStyle="1" w:styleId="class313">
    <w:name w:val="class313"/>
    <w:rsid w:val="00F47E49"/>
  </w:style>
  <w:style w:type="character" w:customStyle="1" w:styleId="class3151">
    <w:name w:val="class3151"/>
    <w:rsid w:val="00F47E49"/>
    <w:rPr>
      <w:rFonts w:ascii="Times New Roman" w:hAnsi="Times New Roman" w:cs="Times New Roman" w:hint="default"/>
    </w:rPr>
  </w:style>
  <w:style w:type="character" w:customStyle="1" w:styleId="class317">
    <w:name w:val="class317"/>
    <w:rsid w:val="00F47E49"/>
  </w:style>
  <w:style w:type="character" w:customStyle="1" w:styleId="class3191">
    <w:name w:val="class3191"/>
    <w:rsid w:val="00F47E49"/>
    <w:rPr>
      <w:rFonts w:ascii="Times New Roman" w:hAnsi="Times New Roman" w:cs="Times New Roman" w:hint="default"/>
    </w:rPr>
  </w:style>
  <w:style w:type="character" w:customStyle="1" w:styleId="class321">
    <w:name w:val="class321"/>
    <w:rsid w:val="00F47E49"/>
  </w:style>
  <w:style w:type="paragraph" w:customStyle="1" w:styleId="-1">
    <w:name w:val="內文-1"/>
    <w:basedOn w:val="a3"/>
    <w:rsid w:val="005372B5"/>
    <w:pPr>
      <w:spacing w:beforeLines="50" w:before="180" w:afterLines="50" w:after="180"/>
      <w:jc w:val="both"/>
    </w:pPr>
    <w:rPr>
      <w:rFonts w:ascii="標楷體" w:eastAsia="標楷體" w:hAnsi="標楷體" w:cs="Arial"/>
      <w:sz w:val="27"/>
      <w:szCs w:val="26"/>
    </w:rPr>
  </w:style>
  <w:style w:type="paragraph" w:styleId="HTML">
    <w:name w:val="HTML Preformatted"/>
    <w:basedOn w:val="a3"/>
    <w:link w:val="HTML0"/>
    <w:rsid w:val="007224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40" w:lineRule="exact"/>
      <w:jc w:val="both"/>
    </w:pPr>
    <w:rPr>
      <w:rFonts w:ascii="細明體" w:eastAsia="細明體" w:hAnsi="細明體"/>
      <w:kern w:val="0"/>
      <w:sz w:val="22"/>
    </w:rPr>
  </w:style>
  <w:style w:type="character" w:customStyle="1" w:styleId="HTML0">
    <w:name w:val="HTML 預設格式 字元"/>
    <w:basedOn w:val="a4"/>
    <w:link w:val="HTML"/>
    <w:rsid w:val="007224B9"/>
    <w:rPr>
      <w:rFonts w:ascii="細明體" w:eastAsia="細明體" w:hAnsi="細明體" w:cs="Times New Roman"/>
      <w:kern w:val="0"/>
      <w:sz w:val="22"/>
      <w:szCs w:val="24"/>
    </w:rPr>
  </w:style>
  <w:style w:type="numbering" w:customStyle="1" w:styleId="LFO5">
    <w:name w:val="LFO5"/>
    <w:basedOn w:val="a6"/>
    <w:rsid w:val="00935F22"/>
    <w:pPr>
      <w:numPr>
        <w:numId w:val="5"/>
      </w:numPr>
    </w:pPr>
  </w:style>
  <w:style w:type="numbering" w:customStyle="1" w:styleId="LFO6">
    <w:name w:val="LFO6"/>
    <w:basedOn w:val="a6"/>
    <w:rsid w:val="00935F22"/>
    <w:pPr>
      <w:numPr>
        <w:numId w:val="6"/>
      </w:numPr>
    </w:pPr>
  </w:style>
  <w:style w:type="numbering" w:customStyle="1" w:styleId="LFO191">
    <w:name w:val="LFO191"/>
    <w:basedOn w:val="a6"/>
    <w:rsid w:val="00935F22"/>
    <w:pPr>
      <w:numPr>
        <w:numId w:val="7"/>
      </w:numPr>
    </w:pPr>
  </w:style>
  <w:style w:type="paragraph" w:customStyle="1" w:styleId="a1">
    <w:name w:val="分項段落"/>
    <w:basedOn w:val="a3"/>
    <w:rsid w:val="00CA72DA"/>
    <w:pPr>
      <w:numPr>
        <w:numId w:val="8"/>
      </w:numPr>
      <w:snapToGrid w:val="0"/>
      <w:spacing w:line="720" w:lineRule="exact"/>
      <w:jc w:val="both"/>
      <w:textAlignment w:val="baseline"/>
    </w:pPr>
    <w:rPr>
      <w:rFonts w:eastAsia="標楷體"/>
      <w:noProof/>
      <w:kern w:val="0"/>
      <w:sz w:val="36"/>
    </w:rPr>
  </w:style>
  <w:style w:type="character" w:customStyle="1" w:styleId="dialogtext1">
    <w:name w:val="dialog_text1"/>
    <w:basedOn w:val="a4"/>
    <w:rsid w:val="00133114"/>
    <w:rPr>
      <w:rFonts w:ascii="sөũ" w:hAnsi="sөũ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C0DF-8902-40DE-960C-2B3332BD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11</Pages>
  <Words>1111</Words>
  <Characters>6335</Characters>
  <Application>Microsoft Office Word</Application>
  <DocSecurity>0</DocSecurity>
  <Lines>52</Lines>
  <Paragraphs>14</Paragraphs>
  <ScaleCrop>false</ScaleCrop>
  <Company/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帳戶</cp:lastModifiedBy>
  <cp:revision>14</cp:revision>
  <cp:lastPrinted>2021-11-18T06:36:00Z</cp:lastPrinted>
  <dcterms:created xsi:type="dcterms:W3CDTF">2021-11-16T00:31:00Z</dcterms:created>
  <dcterms:modified xsi:type="dcterms:W3CDTF">2021-11-18T06:42:00Z</dcterms:modified>
</cp:coreProperties>
</file>