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D9" w:rsidRPr="00D24C53" w:rsidRDefault="001525DB" w:rsidP="00A274D9">
      <w:pPr>
        <w:spacing w:afterLines="50" w:after="299" w:line="440" w:lineRule="exac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D24C53">
        <w:rPr>
          <w:rFonts w:eastAsia="標楷體"/>
          <w:b/>
          <w:color w:val="000000" w:themeColor="text1"/>
          <w:sz w:val="32"/>
          <w:szCs w:val="32"/>
        </w:rPr>
        <w:t>國立嘉義大學</w:t>
      </w:r>
      <w:r w:rsidRPr="00D24C53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="00DB0FA4" w:rsidRPr="00D24C53">
        <w:rPr>
          <w:rFonts w:eastAsia="標楷體"/>
          <w:b/>
          <w:bCs/>
          <w:color w:val="000000" w:themeColor="text1"/>
          <w:sz w:val="32"/>
          <w:szCs w:val="32"/>
        </w:rPr>
        <w:t>1</w:t>
      </w:r>
      <w:r w:rsidR="000A0FA9" w:rsidRPr="00D24C53">
        <w:rPr>
          <w:rFonts w:eastAsia="標楷體"/>
          <w:b/>
          <w:bCs/>
          <w:color w:val="000000" w:themeColor="text1"/>
          <w:sz w:val="32"/>
          <w:szCs w:val="32"/>
        </w:rPr>
        <w:t>2</w:t>
      </w:r>
      <w:r w:rsidR="00DB0FA4" w:rsidRPr="00D24C53">
        <w:rPr>
          <w:rFonts w:eastAsia="標楷體" w:hint="eastAsia"/>
          <w:b/>
          <w:bCs/>
          <w:color w:val="000000" w:themeColor="text1"/>
          <w:sz w:val="32"/>
          <w:szCs w:val="32"/>
        </w:rPr>
        <w:t>學</w:t>
      </w:r>
      <w:r w:rsidRPr="00D24C53">
        <w:rPr>
          <w:rFonts w:eastAsia="標楷體"/>
          <w:b/>
          <w:bCs/>
          <w:color w:val="000000" w:themeColor="text1"/>
          <w:sz w:val="32"/>
          <w:szCs w:val="32"/>
        </w:rPr>
        <w:t>年度</w:t>
      </w:r>
      <w:r w:rsidRPr="00D24C53">
        <w:rPr>
          <w:rFonts w:eastAsia="標楷體"/>
          <w:b/>
          <w:color w:val="000000" w:themeColor="text1"/>
          <w:sz w:val="32"/>
          <w:szCs w:val="32"/>
        </w:rPr>
        <w:t>第</w:t>
      </w:r>
      <w:r w:rsidR="000A0FA9" w:rsidRPr="00D24C53">
        <w:rPr>
          <w:rFonts w:eastAsia="標楷體" w:hint="eastAsia"/>
          <w:b/>
          <w:color w:val="000000" w:themeColor="text1"/>
          <w:sz w:val="32"/>
          <w:szCs w:val="32"/>
        </w:rPr>
        <w:t>1</w:t>
      </w:r>
      <w:r w:rsidRPr="00D24C53">
        <w:rPr>
          <w:rFonts w:eastAsia="標楷體"/>
          <w:b/>
          <w:color w:val="000000" w:themeColor="text1"/>
          <w:sz w:val="32"/>
          <w:szCs w:val="32"/>
        </w:rPr>
        <w:t>次</w:t>
      </w:r>
      <w:r w:rsidRPr="00D24C53">
        <w:rPr>
          <w:rFonts w:eastAsia="標楷體"/>
          <w:b/>
          <w:bCs/>
          <w:color w:val="000000" w:themeColor="text1"/>
          <w:sz w:val="32"/>
          <w:szCs w:val="32"/>
        </w:rPr>
        <w:t>校務基金管理委員會</w:t>
      </w:r>
      <w:r w:rsidR="004610BA" w:rsidRPr="00EC07EF">
        <w:rPr>
          <w:rFonts w:eastAsia="標楷體"/>
          <w:b/>
          <w:bCs/>
          <w:color w:val="000000" w:themeColor="text1"/>
          <w:sz w:val="32"/>
          <w:szCs w:val="32"/>
        </w:rPr>
        <w:t>會議</w:t>
      </w:r>
      <w:r w:rsidR="004610BA">
        <w:rPr>
          <w:rFonts w:eastAsia="標楷體"/>
          <w:b/>
          <w:bCs/>
          <w:color w:val="000000" w:themeColor="text1"/>
          <w:sz w:val="32"/>
          <w:szCs w:val="32"/>
        </w:rPr>
        <w:t>紀錄</w:t>
      </w:r>
    </w:p>
    <w:p w:rsidR="00A274D9" w:rsidRPr="00D24C53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時間：</w:t>
      </w:r>
      <w:r w:rsidRPr="00D24C53">
        <w:rPr>
          <w:rFonts w:eastAsia="標楷體"/>
          <w:color w:val="000000" w:themeColor="text1"/>
          <w:sz w:val="28"/>
          <w:szCs w:val="28"/>
        </w:rPr>
        <w:t>1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12</w:t>
      </w:r>
      <w:r w:rsidRPr="00D24C53">
        <w:rPr>
          <w:rFonts w:eastAsia="標楷體"/>
          <w:color w:val="000000" w:themeColor="text1"/>
          <w:sz w:val="28"/>
          <w:szCs w:val="28"/>
        </w:rPr>
        <w:t>年</w:t>
      </w:r>
      <w:r w:rsidR="000A0FA9" w:rsidRPr="00D24C53">
        <w:rPr>
          <w:rFonts w:eastAsia="標楷體"/>
          <w:color w:val="000000" w:themeColor="text1"/>
          <w:sz w:val="28"/>
          <w:szCs w:val="28"/>
        </w:rPr>
        <w:t>9</w:t>
      </w:r>
      <w:r w:rsidRPr="00D24C53">
        <w:rPr>
          <w:rFonts w:eastAsia="標楷體"/>
          <w:color w:val="000000" w:themeColor="text1"/>
          <w:sz w:val="28"/>
          <w:szCs w:val="28"/>
        </w:rPr>
        <w:t>月</w:t>
      </w:r>
      <w:r w:rsidR="00876E8E" w:rsidRPr="00D24C53">
        <w:rPr>
          <w:rFonts w:eastAsia="標楷體"/>
          <w:color w:val="000000" w:themeColor="text1"/>
          <w:sz w:val="28"/>
          <w:szCs w:val="28"/>
        </w:rPr>
        <w:t>26</w:t>
      </w:r>
      <w:r w:rsidRPr="00D24C53">
        <w:rPr>
          <w:rFonts w:eastAsia="標楷體"/>
          <w:color w:val="000000" w:themeColor="text1"/>
          <w:sz w:val="28"/>
          <w:szCs w:val="28"/>
        </w:rPr>
        <w:t>日（星期</w:t>
      </w:r>
      <w:r w:rsidR="00876E8E" w:rsidRPr="00D24C53">
        <w:rPr>
          <w:rFonts w:eastAsia="標楷體"/>
          <w:color w:val="000000" w:themeColor="text1"/>
          <w:sz w:val="28"/>
          <w:szCs w:val="28"/>
        </w:rPr>
        <w:t>二</w:t>
      </w:r>
      <w:r w:rsidRPr="00D24C53">
        <w:rPr>
          <w:rFonts w:eastAsia="標楷體"/>
          <w:color w:val="000000" w:themeColor="text1"/>
          <w:sz w:val="28"/>
          <w:szCs w:val="28"/>
        </w:rPr>
        <w:t>）</w:t>
      </w:r>
      <w:r w:rsidR="00077876" w:rsidRPr="00D24C53">
        <w:rPr>
          <w:rFonts w:eastAsia="標楷體"/>
          <w:color w:val="000000" w:themeColor="text1"/>
          <w:sz w:val="28"/>
          <w:szCs w:val="28"/>
        </w:rPr>
        <w:t>下</w:t>
      </w:r>
      <w:r w:rsidRPr="00D24C53">
        <w:rPr>
          <w:rFonts w:eastAsia="標楷體"/>
          <w:color w:val="000000" w:themeColor="text1"/>
          <w:sz w:val="28"/>
          <w:szCs w:val="28"/>
        </w:rPr>
        <w:t>午</w:t>
      </w:r>
      <w:r w:rsidR="00876E8E" w:rsidRPr="00D24C53">
        <w:rPr>
          <w:rFonts w:eastAsia="標楷體"/>
          <w:color w:val="000000" w:themeColor="text1"/>
          <w:sz w:val="28"/>
          <w:szCs w:val="28"/>
        </w:rPr>
        <w:t>2</w:t>
      </w:r>
      <w:r w:rsidRPr="00D24C53">
        <w:rPr>
          <w:rFonts w:eastAsia="標楷體"/>
          <w:color w:val="000000" w:themeColor="text1"/>
          <w:sz w:val="28"/>
          <w:szCs w:val="28"/>
        </w:rPr>
        <w:t>時</w:t>
      </w:r>
    </w:p>
    <w:p w:rsidR="00A274D9" w:rsidRPr="00D24C53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地點：本校</w:t>
      </w:r>
      <w:proofErr w:type="gramStart"/>
      <w:r w:rsidRPr="00D24C53">
        <w:rPr>
          <w:rFonts w:eastAsia="標楷體"/>
          <w:color w:val="000000" w:themeColor="text1"/>
          <w:sz w:val="28"/>
          <w:szCs w:val="28"/>
        </w:rPr>
        <w:t>蘭潭校區</w:t>
      </w:r>
      <w:proofErr w:type="gramEnd"/>
      <w:r w:rsidRPr="00D24C53">
        <w:rPr>
          <w:rFonts w:eastAsia="標楷體"/>
          <w:color w:val="000000" w:themeColor="text1"/>
          <w:sz w:val="28"/>
          <w:szCs w:val="28"/>
        </w:rPr>
        <w:t>行政中心</w:t>
      </w:r>
      <w:r w:rsidRPr="00D24C53">
        <w:rPr>
          <w:rFonts w:eastAsia="標楷體"/>
          <w:color w:val="000000" w:themeColor="text1"/>
          <w:sz w:val="28"/>
          <w:szCs w:val="28"/>
        </w:rPr>
        <w:t>2</w:t>
      </w:r>
      <w:r w:rsidRPr="00D24C53">
        <w:rPr>
          <w:rFonts w:eastAsia="標楷體"/>
          <w:color w:val="000000" w:themeColor="text1"/>
          <w:sz w:val="28"/>
          <w:szCs w:val="28"/>
        </w:rPr>
        <w:t>樓第</w:t>
      </w:r>
      <w:r w:rsidRPr="00D24C53">
        <w:rPr>
          <w:rFonts w:eastAsia="標楷體"/>
          <w:color w:val="000000" w:themeColor="text1"/>
          <w:sz w:val="28"/>
          <w:szCs w:val="28"/>
        </w:rPr>
        <w:t>1</w:t>
      </w:r>
      <w:r w:rsidRPr="00D24C53">
        <w:rPr>
          <w:rFonts w:eastAsia="標楷體"/>
          <w:color w:val="000000" w:themeColor="text1"/>
          <w:sz w:val="28"/>
          <w:szCs w:val="28"/>
        </w:rPr>
        <w:t>會議室</w:t>
      </w:r>
    </w:p>
    <w:p w:rsidR="00A274D9" w:rsidRPr="00D24C53" w:rsidRDefault="00A274D9" w:rsidP="00A274D9">
      <w:pPr>
        <w:spacing w:line="440" w:lineRule="exact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主席：</w:t>
      </w:r>
      <w:r w:rsidR="002456A7" w:rsidRPr="00D24C53">
        <w:rPr>
          <w:rFonts w:eastAsia="標楷體"/>
          <w:color w:val="000000" w:themeColor="text1"/>
          <w:sz w:val="28"/>
          <w:szCs w:val="28"/>
        </w:rPr>
        <w:t>林翰謙</w:t>
      </w:r>
      <w:r w:rsidRPr="00D24C53">
        <w:rPr>
          <w:rFonts w:eastAsia="標楷體"/>
          <w:color w:val="000000" w:themeColor="text1"/>
          <w:sz w:val="28"/>
          <w:szCs w:val="28"/>
        </w:rPr>
        <w:t>校長</w:t>
      </w:r>
      <w:r w:rsidR="004610BA" w:rsidRPr="009D67A6">
        <w:rPr>
          <w:rFonts w:eastAsia="標楷體" w:hint="eastAsia"/>
          <w:color w:val="000000" w:themeColor="text1"/>
          <w:sz w:val="28"/>
          <w:szCs w:val="28"/>
        </w:rPr>
        <w:t>(</w:t>
      </w:r>
      <w:r w:rsidR="004610BA" w:rsidRPr="009D67A6">
        <w:rPr>
          <w:rFonts w:eastAsia="標楷體" w:hint="eastAsia"/>
          <w:color w:val="000000" w:themeColor="text1"/>
          <w:sz w:val="28"/>
          <w:szCs w:val="28"/>
        </w:rPr>
        <w:t>鄭青青教務長代理</w:t>
      </w:r>
      <w:r w:rsidR="004610BA" w:rsidRPr="009D67A6">
        <w:rPr>
          <w:rFonts w:eastAsia="標楷體" w:hint="eastAsia"/>
          <w:color w:val="000000" w:themeColor="text1"/>
          <w:sz w:val="28"/>
          <w:szCs w:val="28"/>
        </w:rPr>
        <w:t>)</w:t>
      </w:r>
    </w:p>
    <w:p w:rsidR="001525DB" w:rsidRDefault="00A274D9" w:rsidP="00A274D9">
      <w:pPr>
        <w:spacing w:line="440" w:lineRule="exact"/>
        <w:jc w:val="right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</w:r>
      <w:r w:rsidRPr="00D24C53">
        <w:rPr>
          <w:rFonts w:eastAsia="標楷體"/>
          <w:color w:val="000000" w:themeColor="text1"/>
          <w:sz w:val="28"/>
          <w:szCs w:val="28"/>
        </w:rPr>
        <w:tab/>
        <w:t xml:space="preserve">             </w:t>
      </w:r>
      <w:r w:rsidR="00953E1D" w:rsidRPr="00D24C53">
        <w:rPr>
          <w:rFonts w:eastAsia="標楷體"/>
          <w:color w:val="000000" w:themeColor="text1"/>
          <w:sz w:val="28"/>
          <w:szCs w:val="28"/>
        </w:rPr>
        <w:t>紀</w:t>
      </w:r>
      <w:r w:rsidRPr="00D24C53">
        <w:rPr>
          <w:rFonts w:eastAsia="標楷體"/>
          <w:color w:val="000000" w:themeColor="text1"/>
          <w:sz w:val="28"/>
          <w:szCs w:val="28"/>
        </w:rPr>
        <w:t>錄：楊子岳</w:t>
      </w:r>
    </w:p>
    <w:p w:rsidR="004610BA" w:rsidRDefault="004610BA" w:rsidP="004610BA">
      <w:pPr>
        <w:overflowPunct w:val="0"/>
        <w:spacing w:line="420" w:lineRule="exact"/>
        <w:ind w:left="1372" w:hangingChars="490" w:hanging="1372"/>
        <w:jc w:val="both"/>
      </w:pPr>
      <w:r w:rsidRPr="00993348">
        <w:rPr>
          <w:rFonts w:eastAsia="標楷體" w:hint="eastAsia"/>
          <w:sz w:val="28"/>
          <w:szCs w:val="28"/>
        </w:rPr>
        <w:t>出席人員：</w:t>
      </w:r>
      <w:r w:rsidRPr="00550B38">
        <w:rPr>
          <w:rFonts w:eastAsia="標楷體" w:hint="eastAsia"/>
          <w:color w:val="000000"/>
          <w:sz w:val="28"/>
          <w:szCs w:val="28"/>
        </w:rPr>
        <w:t>林翰謙</w:t>
      </w:r>
      <w:r w:rsidRPr="00993348">
        <w:rPr>
          <w:rFonts w:eastAsia="標楷體" w:hint="eastAsia"/>
          <w:sz w:val="28"/>
          <w:szCs w:val="28"/>
        </w:rPr>
        <w:t>委員</w:t>
      </w:r>
      <w:r>
        <w:rPr>
          <w:rFonts w:eastAsia="標楷體"/>
          <w:kern w:val="0"/>
          <w:sz w:val="20"/>
          <w:szCs w:val="20"/>
        </w:rPr>
        <w:t>(</w:t>
      </w:r>
      <w:r>
        <w:rPr>
          <w:rFonts w:eastAsia="標楷體" w:hint="eastAsia"/>
          <w:kern w:val="0"/>
          <w:sz w:val="20"/>
          <w:szCs w:val="20"/>
        </w:rPr>
        <w:t>鄭青青教務長代理</w:t>
      </w:r>
      <w:r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>
        <w:rPr>
          <w:rFonts w:eastAsia="標楷體" w:hint="eastAsia"/>
          <w:sz w:val="28"/>
          <w:szCs w:val="28"/>
        </w:rPr>
        <w:t>陳瑞祥</w:t>
      </w:r>
      <w:r w:rsidRPr="00993348">
        <w:rPr>
          <w:rFonts w:eastAsia="標楷體" w:hint="eastAsia"/>
          <w:sz w:val="28"/>
          <w:szCs w:val="28"/>
        </w:rPr>
        <w:t>委員</w:t>
      </w:r>
      <w:r>
        <w:rPr>
          <w:rFonts w:eastAsia="標楷體"/>
          <w:kern w:val="0"/>
          <w:sz w:val="20"/>
          <w:szCs w:val="20"/>
        </w:rPr>
        <w:t>(</w:t>
      </w:r>
      <w:r>
        <w:rPr>
          <w:rFonts w:eastAsia="標楷體" w:hint="eastAsia"/>
          <w:kern w:val="0"/>
          <w:sz w:val="20"/>
          <w:szCs w:val="20"/>
        </w:rPr>
        <w:t>葉郁菁研發長代理</w:t>
      </w:r>
      <w:r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>
        <w:rPr>
          <w:rFonts w:eastAsia="標楷體" w:hint="eastAsia"/>
          <w:sz w:val="28"/>
          <w:szCs w:val="28"/>
        </w:rPr>
        <w:t>李錫津委員、</w:t>
      </w:r>
      <w:r w:rsidRPr="00550B38">
        <w:rPr>
          <w:rFonts w:eastAsia="標楷體" w:hint="eastAsia"/>
          <w:sz w:val="28"/>
          <w:szCs w:val="28"/>
        </w:rPr>
        <w:t>鄭青青</w:t>
      </w:r>
      <w:r w:rsidRPr="00993348">
        <w:rPr>
          <w:rFonts w:eastAsia="標楷體" w:hint="eastAsia"/>
          <w:sz w:val="28"/>
          <w:szCs w:val="28"/>
        </w:rPr>
        <w:t>委員、</w:t>
      </w:r>
      <w:r w:rsidRPr="00550B38">
        <w:rPr>
          <w:rFonts w:eastAsia="標楷體" w:hint="eastAsia"/>
          <w:sz w:val="28"/>
          <w:szCs w:val="28"/>
        </w:rPr>
        <w:t>唐榮昌</w:t>
      </w:r>
      <w:r w:rsidRPr="00993348">
        <w:rPr>
          <w:rFonts w:eastAsia="標楷體" w:hint="eastAsia"/>
          <w:sz w:val="28"/>
          <w:szCs w:val="28"/>
        </w:rPr>
        <w:t>委員、</w:t>
      </w:r>
      <w:r w:rsidRPr="00550B38">
        <w:rPr>
          <w:rFonts w:eastAsia="標楷體" w:hint="eastAsia"/>
          <w:sz w:val="28"/>
          <w:szCs w:val="28"/>
        </w:rPr>
        <w:t>朱健松</w:t>
      </w:r>
      <w:r w:rsidRPr="00993348">
        <w:rPr>
          <w:rFonts w:eastAsia="標楷體" w:hint="eastAsia"/>
          <w:sz w:val="28"/>
          <w:szCs w:val="28"/>
        </w:rPr>
        <w:t>委員、</w:t>
      </w:r>
      <w:r w:rsidRPr="00864598">
        <w:rPr>
          <w:rFonts w:eastAsia="標楷體" w:hint="eastAsia"/>
          <w:sz w:val="28"/>
          <w:szCs w:val="28"/>
        </w:rPr>
        <w:t>葉郁菁</w:t>
      </w:r>
      <w:r w:rsidRPr="00993348">
        <w:rPr>
          <w:rFonts w:eastAsia="標楷體" w:hint="eastAsia"/>
          <w:sz w:val="28"/>
          <w:szCs w:val="28"/>
        </w:rPr>
        <w:t>委員、吳</w:t>
      </w:r>
      <w:r>
        <w:rPr>
          <w:rFonts w:eastAsia="標楷體" w:hint="eastAsia"/>
          <w:sz w:val="28"/>
          <w:szCs w:val="28"/>
        </w:rPr>
        <w:t>昭旺</w:t>
      </w:r>
      <w:r w:rsidRPr="00993348">
        <w:rPr>
          <w:rFonts w:eastAsia="標楷體" w:hint="eastAsia"/>
          <w:sz w:val="28"/>
          <w:szCs w:val="28"/>
        </w:rPr>
        <w:t>委員、</w:t>
      </w:r>
      <w:r w:rsidRPr="00A55254">
        <w:rPr>
          <w:rFonts w:eastAsia="標楷體" w:hint="eastAsia"/>
          <w:sz w:val="28"/>
          <w:szCs w:val="28"/>
        </w:rPr>
        <w:t>王思齊</w:t>
      </w:r>
      <w:r w:rsidRPr="00993348">
        <w:rPr>
          <w:rFonts w:eastAsia="標楷體" w:hint="eastAsia"/>
          <w:sz w:val="28"/>
          <w:szCs w:val="28"/>
        </w:rPr>
        <w:t>委員、</w:t>
      </w:r>
      <w:r w:rsidRPr="00A55254">
        <w:rPr>
          <w:rFonts w:eastAsia="標楷體" w:hint="eastAsia"/>
          <w:sz w:val="28"/>
          <w:szCs w:val="28"/>
        </w:rPr>
        <w:t>吳建昇</w:t>
      </w:r>
      <w:r w:rsidRPr="00993348">
        <w:rPr>
          <w:rFonts w:eastAsia="標楷體" w:hint="eastAsia"/>
          <w:sz w:val="28"/>
          <w:szCs w:val="28"/>
        </w:rPr>
        <w:t>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、蔡柳卿委員、吳建平委員、</w:t>
      </w:r>
      <w:r w:rsidRPr="004610BA">
        <w:rPr>
          <w:rFonts w:eastAsia="標楷體" w:hint="eastAsia"/>
          <w:sz w:val="28"/>
          <w:szCs w:val="28"/>
        </w:rPr>
        <w:t>洪</w:t>
      </w:r>
      <w:proofErr w:type="gramStart"/>
      <w:r w:rsidRPr="004610BA">
        <w:rPr>
          <w:rFonts w:eastAsia="標楷體" w:hint="eastAsia"/>
          <w:sz w:val="28"/>
          <w:szCs w:val="28"/>
        </w:rPr>
        <w:t>滉祐</w:t>
      </w:r>
      <w:proofErr w:type="gramEnd"/>
      <w:r w:rsidRPr="00993348">
        <w:rPr>
          <w:rFonts w:eastAsia="標楷體" w:hint="eastAsia"/>
          <w:sz w:val="28"/>
          <w:szCs w:val="28"/>
        </w:rPr>
        <w:t>委員、</w:t>
      </w:r>
      <w:r>
        <w:rPr>
          <w:rFonts w:eastAsia="標楷體" w:hint="eastAsia"/>
          <w:sz w:val="28"/>
          <w:szCs w:val="28"/>
        </w:rPr>
        <w:t>郭鴻志</w:t>
      </w:r>
      <w:r w:rsidRPr="00993348">
        <w:rPr>
          <w:rFonts w:eastAsia="標楷體" w:hint="eastAsia"/>
          <w:sz w:val="28"/>
          <w:szCs w:val="28"/>
        </w:rPr>
        <w:t>委員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>
        <w:rPr>
          <w:rFonts w:eastAsia="標楷體"/>
          <w:kern w:val="0"/>
          <w:sz w:val="20"/>
          <w:szCs w:val="20"/>
        </w:rPr>
        <w:t>、</w:t>
      </w:r>
      <w:r w:rsidRPr="00993348">
        <w:rPr>
          <w:rFonts w:eastAsia="標楷體" w:hint="eastAsia"/>
          <w:sz w:val="28"/>
          <w:szCs w:val="28"/>
        </w:rPr>
        <w:t>侯龍彬</w:t>
      </w:r>
      <w:r>
        <w:rPr>
          <w:rFonts w:eastAsia="標楷體" w:hint="eastAsia"/>
          <w:sz w:val="28"/>
          <w:szCs w:val="28"/>
        </w:rPr>
        <w:t>委員</w:t>
      </w:r>
    </w:p>
    <w:p w:rsidR="004610BA" w:rsidRPr="004610BA" w:rsidRDefault="004610BA" w:rsidP="004610BA">
      <w:pPr>
        <w:overflowPunct w:val="0"/>
        <w:spacing w:line="420" w:lineRule="exact"/>
        <w:ind w:left="1372" w:hangingChars="490" w:hanging="1372"/>
        <w:jc w:val="both"/>
        <w:rPr>
          <w:rFonts w:eastAsia="標楷體"/>
          <w:color w:val="000000" w:themeColor="text1"/>
          <w:sz w:val="28"/>
          <w:szCs w:val="28"/>
        </w:rPr>
      </w:pPr>
      <w:r w:rsidRPr="00993348">
        <w:rPr>
          <w:rFonts w:eastAsia="標楷體" w:hint="eastAsia"/>
          <w:sz w:val="28"/>
          <w:szCs w:val="28"/>
        </w:rPr>
        <w:t>列席人員：</w:t>
      </w:r>
      <w:r>
        <w:rPr>
          <w:rFonts w:eastAsia="標楷體" w:hint="eastAsia"/>
          <w:sz w:val="28"/>
          <w:szCs w:val="28"/>
        </w:rPr>
        <w:t>陳俊吉場長、</w:t>
      </w:r>
      <w:r w:rsidRPr="00993348">
        <w:rPr>
          <w:rFonts w:eastAsia="標楷體" w:hint="eastAsia"/>
          <w:sz w:val="28"/>
          <w:szCs w:val="28"/>
        </w:rPr>
        <w:t>王麗雯組長、</w:t>
      </w:r>
      <w:r>
        <w:rPr>
          <w:rFonts w:eastAsia="標楷體" w:hint="eastAsia"/>
          <w:sz w:val="28"/>
          <w:szCs w:val="28"/>
        </w:rPr>
        <w:t>林嘉瑛組長</w:t>
      </w:r>
      <w:r w:rsidRPr="00993348">
        <w:rPr>
          <w:rFonts w:eastAsia="標楷體" w:hint="eastAsia"/>
          <w:sz w:val="28"/>
          <w:szCs w:val="28"/>
        </w:rPr>
        <w:t>、</w:t>
      </w:r>
      <w:r w:rsidRPr="006D0677">
        <w:rPr>
          <w:rFonts w:eastAsia="標楷體" w:hint="eastAsia"/>
          <w:sz w:val="28"/>
          <w:szCs w:val="28"/>
        </w:rPr>
        <w:t>邱柔毓同學</w:t>
      </w:r>
      <w:r w:rsidRPr="00993348">
        <w:rPr>
          <w:rFonts w:eastAsia="標楷體"/>
          <w:kern w:val="0"/>
          <w:sz w:val="20"/>
          <w:szCs w:val="20"/>
        </w:rPr>
        <w:t>(</w:t>
      </w:r>
      <w:r w:rsidRPr="00993348">
        <w:rPr>
          <w:rFonts w:eastAsia="標楷體" w:hint="eastAsia"/>
          <w:kern w:val="0"/>
          <w:sz w:val="20"/>
          <w:szCs w:val="20"/>
        </w:rPr>
        <w:t>請假</w:t>
      </w:r>
      <w:r w:rsidRPr="00993348">
        <w:rPr>
          <w:rFonts w:eastAsia="標楷體"/>
          <w:kern w:val="0"/>
          <w:sz w:val="20"/>
          <w:szCs w:val="20"/>
        </w:rPr>
        <w:t>)</w:t>
      </w:r>
      <w:r w:rsidRPr="00993348">
        <w:rPr>
          <w:rFonts w:eastAsia="標楷體" w:hint="eastAsia"/>
          <w:sz w:val="28"/>
          <w:szCs w:val="28"/>
        </w:rPr>
        <w:t>、</w:t>
      </w:r>
      <w:r w:rsidRPr="006D0677">
        <w:rPr>
          <w:rFonts w:eastAsia="標楷體" w:hint="eastAsia"/>
          <w:sz w:val="28"/>
          <w:szCs w:val="28"/>
        </w:rPr>
        <w:t>莊秉</w:t>
      </w:r>
      <w:proofErr w:type="gramStart"/>
      <w:r w:rsidRPr="006D0677">
        <w:rPr>
          <w:rFonts w:eastAsia="標楷體" w:hint="eastAsia"/>
          <w:sz w:val="28"/>
          <w:szCs w:val="28"/>
        </w:rPr>
        <w:t>諺</w:t>
      </w:r>
      <w:proofErr w:type="gramEnd"/>
      <w:r w:rsidRPr="006D0677">
        <w:rPr>
          <w:rFonts w:eastAsia="標楷體" w:hint="eastAsia"/>
          <w:sz w:val="28"/>
          <w:szCs w:val="28"/>
        </w:rPr>
        <w:t>同學</w:t>
      </w:r>
    </w:p>
    <w:p w:rsidR="00A274D9" w:rsidRPr="00D24C53" w:rsidRDefault="00C9192E" w:rsidP="005867A1">
      <w:pPr>
        <w:numPr>
          <w:ilvl w:val="0"/>
          <w:numId w:val="1"/>
        </w:numPr>
        <w:spacing w:beforeLines="50" w:before="299" w:line="440" w:lineRule="exact"/>
        <w:ind w:left="841" w:hangingChars="300" w:hanging="841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主席</w:t>
      </w:r>
      <w:r w:rsidRPr="00D24C53">
        <w:rPr>
          <w:rFonts w:eastAsia="標楷體" w:hint="eastAsia"/>
          <w:b/>
          <w:color w:val="000000" w:themeColor="text1"/>
          <w:sz w:val="28"/>
          <w:szCs w:val="28"/>
        </w:rPr>
        <w:t>致詞</w:t>
      </w:r>
      <w:r w:rsidR="004610BA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="004610BA">
        <w:rPr>
          <w:rFonts w:eastAsia="標楷體" w:hint="eastAsia"/>
          <w:b/>
          <w:color w:val="000000" w:themeColor="text1"/>
          <w:sz w:val="28"/>
          <w:szCs w:val="28"/>
        </w:rPr>
        <w:t>略</w:t>
      </w:r>
      <w:r w:rsidR="004610BA">
        <w:rPr>
          <w:rFonts w:eastAsia="標楷體" w:hint="eastAsia"/>
          <w:b/>
          <w:color w:val="000000" w:themeColor="text1"/>
          <w:sz w:val="28"/>
          <w:szCs w:val="28"/>
        </w:rPr>
        <w:t>)</w:t>
      </w:r>
    </w:p>
    <w:p w:rsidR="00A274D9" w:rsidRPr="00D24C53" w:rsidRDefault="00A274D9" w:rsidP="005867A1">
      <w:pPr>
        <w:numPr>
          <w:ilvl w:val="0"/>
          <w:numId w:val="1"/>
        </w:numPr>
        <w:spacing w:line="440" w:lineRule="exact"/>
        <w:ind w:left="841" w:hangingChars="300" w:hanging="841"/>
        <w:jc w:val="both"/>
        <w:outlineLvl w:val="0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上次會議決議事項暨執行情形</w:t>
      </w:r>
      <w:r w:rsidRPr="00D24C53">
        <w:rPr>
          <w:rFonts w:eastAsia="標楷體"/>
          <w:color w:val="000000" w:themeColor="text1"/>
          <w:sz w:val="28"/>
          <w:szCs w:val="28"/>
        </w:rPr>
        <w:t>(</w:t>
      </w:r>
      <w:r w:rsidRPr="00D24C53">
        <w:rPr>
          <w:rFonts w:eastAsia="標楷體"/>
          <w:color w:val="000000" w:themeColor="text1"/>
          <w:sz w:val="28"/>
          <w:szCs w:val="28"/>
        </w:rPr>
        <w:t>會議時間：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112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年</w:t>
      </w:r>
      <w:r w:rsidR="000A0FA9" w:rsidRPr="00D24C53">
        <w:rPr>
          <w:rFonts w:eastAsia="標楷體"/>
          <w:color w:val="000000" w:themeColor="text1"/>
          <w:sz w:val="28"/>
          <w:szCs w:val="28"/>
        </w:rPr>
        <w:t>5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月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2</w:t>
      </w:r>
      <w:r w:rsidR="000A0FA9" w:rsidRPr="00D24C53">
        <w:rPr>
          <w:rFonts w:eastAsia="標楷體"/>
          <w:color w:val="000000" w:themeColor="text1"/>
          <w:sz w:val="28"/>
          <w:szCs w:val="28"/>
        </w:rPr>
        <w:t>3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日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下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午</w:t>
      </w:r>
      <w:r w:rsidR="000A0FA9" w:rsidRPr="00D24C53">
        <w:rPr>
          <w:rFonts w:eastAsia="標楷體"/>
          <w:color w:val="000000" w:themeColor="text1"/>
          <w:sz w:val="28"/>
          <w:szCs w:val="28"/>
        </w:rPr>
        <w:t>2</w:t>
      </w:r>
      <w:r w:rsidR="000E7AE7" w:rsidRPr="00D24C53">
        <w:rPr>
          <w:rFonts w:eastAsia="標楷體"/>
          <w:color w:val="000000" w:themeColor="text1"/>
          <w:sz w:val="28"/>
          <w:szCs w:val="28"/>
        </w:rPr>
        <w:t>時</w:t>
      </w:r>
      <w:r w:rsidRPr="00D24C53">
        <w:rPr>
          <w:rFonts w:eastAsia="標楷體"/>
          <w:color w:val="000000" w:themeColor="text1"/>
          <w:sz w:val="28"/>
          <w:szCs w:val="28"/>
        </w:rPr>
        <w:t>)</w:t>
      </w:r>
    </w:p>
    <w:p w:rsidR="00A274D9" w:rsidRPr="00D24C53" w:rsidRDefault="00A274D9" w:rsidP="004610BA">
      <w:pPr>
        <w:snapToGrid w:val="0"/>
        <w:spacing w:line="400" w:lineRule="exact"/>
        <w:ind w:left="1064" w:hangingChars="380" w:hanging="1064"/>
        <w:jc w:val="both"/>
        <w:outlineLvl w:val="1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提案</w:t>
      </w:r>
      <w:proofErr w:type="gramStart"/>
      <w:r w:rsidRPr="00D24C53">
        <w:rPr>
          <w:rFonts w:eastAsia="標楷體"/>
          <w:color w:val="000000" w:themeColor="text1"/>
          <w:sz w:val="28"/>
          <w:szCs w:val="28"/>
        </w:rPr>
        <w:t>一</w:t>
      </w:r>
      <w:proofErr w:type="gramEnd"/>
      <w:r w:rsidR="008A02BB" w:rsidRPr="00D24C53">
        <w:rPr>
          <w:rFonts w:eastAsia="標楷體"/>
          <w:color w:val="000000" w:themeColor="text1"/>
          <w:sz w:val="28"/>
          <w:szCs w:val="28"/>
        </w:rPr>
        <w:t>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本校行政管理費及計畫結餘款支應各類會議講習訓練或研討（習）會膳費支給要點第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點、第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2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點及第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4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點修正案，提請審議。</w:t>
      </w:r>
    </w:p>
    <w:p w:rsidR="00D438B8" w:rsidRPr="00D24C53" w:rsidRDefault="00A274D9" w:rsidP="00D24C53">
      <w:pPr>
        <w:spacing w:line="40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執行單位：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研究發展處</w:t>
      </w:r>
    </w:p>
    <w:p w:rsidR="00DB0FA4" w:rsidRPr="00D24C53" w:rsidRDefault="005372B5" w:rsidP="00DB0FA4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決議：</w:t>
      </w:r>
      <w:r w:rsidR="00D438B8" w:rsidRPr="00D24C53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6D632E" w:rsidRPr="00D24C53" w:rsidRDefault="00A274D9" w:rsidP="003734D9">
      <w:pPr>
        <w:snapToGrid w:val="0"/>
        <w:spacing w:line="400" w:lineRule="exact"/>
        <w:ind w:left="1668" w:rightChars="50" w:right="120" w:hangingChars="595" w:hanging="166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ascii="Cambria Math" w:eastAsia="標楷體" w:hAnsi="Cambria Math" w:cs="Cambria Math"/>
          <w:b/>
          <w:color w:val="000000" w:themeColor="text1"/>
          <w:sz w:val="28"/>
          <w:szCs w:val="28"/>
        </w:rPr>
        <w:t>◎</w:t>
      </w:r>
      <w:r w:rsidRPr="00D24C53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本案提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112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年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8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月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8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日行政會議決議通過，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並於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9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月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1</w:t>
      </w:r>
      <w:r w:rsidR="00965730" w:rsidRPr="00D24C53">
        <w:rPr>
          <w:rFonts w:eastAsia="標楷體"/>
          <w:b/>
          <w:color w:val="000000" w:themeColor="text1"/>
          <w:sz w:val="28"/>
          <w:szCs w:val="28"/>
        </w:rPr>
        <w:t>日完成網頁公告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。</w:t>
      </w:r>
    </w:p>
    <w:p w:rsidR="00A274D9" w:rsidRPr="00D24C53" w:rsidRDefault="00A274D9" w:rsidP="00565C81">
      <w:pPr>
        <w:snapToGrid w:val="0"/>
        <w:spacing w:beforeLines="50" w:before="299" w:line="440" w:lineRule="exact"/>
        <w:ind w:left="1120" w:hangingChars="400" w:hanging="1120"/>
        <w:jc w:val="both"/>
        <w:outlineLvl w:val="1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提案二：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本校產學合作經費收支處理要點第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11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點修正案，提請審議。</w:t>
      </w:r>
    </w:p>
    <w:p w:rsidR="000A0FA9" w:rsidRPr="00D24C53" w:rsidRDefault="00A274D9" w:rsidP="000A0FA9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執行單位：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研究發展處</w:t>
      </w:r>
    </w:p>
    <w:p w:rsidR="00D438B8" w:rsidRPr="00D24C53" w:rsidRDefault="00A274D9" w:rsidP="000A0FA9">
      <w:pPr>
        <w:spacing w:line="440" w:lineRule="exact"/>
        <w:ind w:left="1635" w:hangingChars="584" w:hanging="1635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決議：</w:t>
      </w:r>
      <w:r w:rsidR="00077876" w:rsidRPr="00D24C53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2456A7" w:rsidRPr="00D24C53" w:rsidRDefault="00A274D9" w:rsidP="004610BA">
      <w:pPr>
        <w:snapToGrid w:val="0"/>
        <w:spacing w:line="400" w:lineRule="exact"/>
        <w:ind w:left="1626" w:rightChars="50" w:right="120" w:hangingChars="580" w:hanging="1626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ascii="Cambria Math" w:eastAsia="標楷體" w:hAnsi="Cambria Math" w:cs="Cambria Math"/>
          <w:b/>
          <w:color w:val="000000" w:themeColor="text1"/>
          <w:sz w:val="28"/>
          <w:szCs w:val="28"/>
        </w:rPr>
        <w:t>◎</w:t>
      </w:r>
      <w:r w:rsidRPr="00D24C53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本案提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112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年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8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月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8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日行政會議決議通過，並於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9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月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1</w:t>
      </w:r>
      <w:r w:rsidR="00AD522E" w:rsidRPr="00D24C53">
        <w:rPr>
          <w:rFonts w:eastAsia="標楷體"/>
          <w:b/>
          <w:color w:val="000000" w:themeColor="text1"/>
          <w:sz w:val="28"/>
          <w:szCs w:val="28"/>
        </w:rPr>
        <w:t>日完成網頁公告。</w:t>
      </w:r>
    </w:p>
    <w:p w:rsidR="00DB0FA4" w:rsidRPr="00D24C53" w:rsidRDefault="00B00BE2" w:rsidP="00565C81">
      <w:pPr>
        <w:snapToGrid w:val="0"/>
        <w:spacing w:beforeLines="50" w:before="299" w:line="440" w:lineRule="exact"/>
        <w:ind w:left="1008" w:hangingChars="360" w:hanging="1008"/>
        <w:jc w:val="both"/>
        <w:outlineLvl w:val="1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提案</w:t>
      </w:r>
      <w:proofErr w:type="gramStart"/>
      <w:r w:rsidRPr="00D24C53">
        <w:rPr>
          <w:rFonts w:eastAsia="標楷體" w:hint="eastAsia"/>
          <w:color w:val="000000" w:themeColor="text1"/>
          <w:sz w:val="28"/>
          <w:szCs w:val="28"/>
        </w:rPr>
        <w:t>三</w:t>
      </w:r>
      <w:proofErr w:type="gramEnd"/>
      <w:r w:rsidRPr="00D24C53">
        <w:rPr>
          <w:rFonts w:eastAsia="標楷體"/>
          <w:color w:val="000000" w:themeColor="text1"/>
          <w:sz w:val="28"/>
          <w:szCs w:val="28"/>
        </w:rPr>
        <w:t>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本校</w:t>
      </w:r>
      <w:proofErr w:type="gramStart"/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111</w:t>
      </w:r>
      <w:proofErr w:type="gramEnd"/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年度校務基金績效報告書，提請審議。</w:t>
      </w:r>
    </w:p>
    <w:p w:rsidR="00B00BE2" w:rsidRPr="00D24C53" w:rsidRDefault="00B00BE2" w:rsidP="00DB0FA4">
      <w:pPr>
        <w:snapToGrid w:val="0"/>
        <w:spacing w:line="440" w:lineRule="exact"/>
        <w:ind w:left="1036" w:hangingChars="370" w:hanging="1036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執行單位：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秘書</w:t>
      </w:r>
      <w:r w:rsidR="000E7AE7" w:rsidRPr="00D24C53">
        <w:rPr>
          <w:rFonts w:eastAsia="標楷體" w:hint="eastAsia"/>
          <w:color w:val="000000" w:themeColor="text1"/>
          <w:sz w:val="28"/>
          <w:szCs w:val="28"/>
        </w:rPr>
        <w:t>室</w:t>
      </w:r>
    </w:p>
    <w:p w:rsidR="000E7AE7" w:rsidRPr="00D24C53" w:rsidRDefault="00B00BE2" w:rsidP="000E7AE7">
      <w:pPr>
        <w:spacing w:line="440" w:lineRule="exact"/>
        <w:ind w:left="784" w:hangingChars="280" w:hanging="784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D24C53">
        <w:rPr>
          <w:rFonts w:eastAsia="標楷體"/>
          <w:color w:val="000000" w:themeColor="text1"/>
          <w:sz w:val="28"/>
          <w:szCs w:val="28"/>
        </w:rPr>
        <w:t>決議：</w:t>
      </w:r>
      <w:r w:rsidR="000A0FA9" w:rsidRPr="00D24C53">
        <w:rPr>
          <w:rFonts w:eastAsia="標楷體" w:hint="eastAsia"/>
          <w:color w:val="000000" w:themeColor="text1"/>
          <w:sz w:val="28"/>
          <w:szCs w:val="28"/>
        </w:rPr>
        <w:t>照案通過。</w:t>
      </w:r>
    </w:p>
    <w:p w:rsidR="000E7AE7" w:rsidRPr="00D24C53" w:rsidRDefault="00B00BE2" w:rsidP="003734D9">
      <w:pPr>
        <w:spacing w:line="400" w:lineRule="exact"/>
        <w:ind w:left="1682" w:hangingChars="600" w:hanging="16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◎</w:t>
      </w:r>
      <w:r w:rsidRPr="00D24C53">
        <w:rPr>
          <w:rFonts w:eastAsia="標楷體"/>
          <w:b/>
          <w:color w:val="000000" w:themeColor="text1"/>
          <w:sz w:val="28"/>
          <w:szCs w:val="28"/>
        </w:rPr>
        <w:t>執行情形：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本案已依決議辦理，將報告書提送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111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2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學期第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2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次校務會議審議通過，並依限於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112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6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20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日函送教育部備查。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(112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年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7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月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4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日教育部函復</w:t>
      </w:r>
      <w:r w:rsidR="00980235">
        <w:rPr>
          <w:rFonts w:eastAsia="標楷體" w:hint="eastAsia"/>
          <w:b/>
          <w:color w:val="000000" w:themeColor="text1"/>
          <w:sz w:val="28"/>
          <w:szCs w:val="28"/>
        </w:rPr>
        <w:t>同意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備查</w:t>
      </w:r>
      <w:r w:rsidR="00AD522E" w:rsidRPr="00D24C53">
        <w:rPr>
          <w:rFonts w:eastAsia="標楷體" w:hint="eastAsia"/>
          <w:b/>
          <w:color w:val="000000" w:themeColor="text1"/>
          <w:sz w:val="28"/>
          <w:szCs w:val="28"/>
        </w:rPr>
        <w:t>)</w:t>
      </w:r>
    </w:p>
    <w:p w:rsidR="00CD32FF" w:rsidRPr="00D24C53" w:rsidRDefault="00CD32FF" w:rsidP="002C783E">
      <w:pPr>
        <w:spacing w:line="440" w:lineRule="exact"/>
        <w:ind w:left="1682" w:hangingChars="600" w:hanging="168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lastRenderedPageBreak/>
        <w:t>決定：</w:t>
      </w:r>
      <w:proofErr w:type="gramStart"/>
      <w:r w:rsidR="004610BA">
        <w:rPr>
          <w:rFonts w:eastAsia="標楷體"/>
          <w:b/>
          <w:color w:val="000000" w:themeColor="text1"/>
          <w:sz w:val="28"/>
          <w:szCs w:val="28"/>
        </w:rPr>
        <w:t>洽悉。</w:t>
      </w:r>
      <w:proofErr w:type="gramEnd"/>
    </w:p>
    <w:p w:rsidR="00AC6AA0" w:rsidRPr="00D24C53" w:rsidRDefault="00AC6AA0" w:rsidP="005867A1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 w:hint="eastAsia"/>
          <w:b/>
          <w:color w:val="000000" w:themeColor="text1"/>
          <w:sz w:val="28"/>
          <w:szCs w:val="28"/>
        </w:rPr>
        <w:t>報告事項</w:t>
      </w:r>
    </w:p>
    <w:p w:rsidR="00AC6AA0" w:rsidRPr="00D24C53" w:rsidRDefault="00AC6AA0" w:rsidP="005867A1">
      <w:pPr>
        <w:spacing w:line="420" w:lineRule="exact"/>
        <w:jc w:val="both"/>
        <w:outlineLvl w:val="1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D24C53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※報告事項</w:t>
      </w:r>
      <w:proofErr w:type="gramStart"/>
      <w:r w:rsidR="00114EC4" w:rsidRPr="00D24C53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</w:t>
      </w:r>
      <w:proofErr w:type="gramEnd"/>
    </w:p>
    <w:p w:rsidR="0094162C" w:rsidRPr="00D24C53" w:rsidRDefault="0094162C" w:rsidP="0094162C">
      <w:pPr>
        <w:spacing w:line="440" w:lineRule="exact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報告單位：投資管理小組</w:t>
      </w:r>
      <w:r w:rsidRPr="00D24C53">
        <w:rPr>
          <w:rFonts w:eastAsia="標楷體"/>
          <w:b/>
          <w:color w:val="000000" w:themeColor="text1"/>
          <w:sz w:val="28"/>
          <w:szCs w:val="28"/>
        </w:rPr>
        <w:t>(</w:t>
      </w:r>
      <w:r w:rsidRPr="00D24C53">
        <w:rPr>
          <w:rFonts w:eastAsia="標楷體"/>
          <w:b/>
          <w:color w:val="000000" w:themeColor="text1"/>
          <w:sz w:val="28"/>
          <w:szCs w:val="28"/>
        </w:rPr>
        <w:t>總務處出納組</w:t>
      </w:r>
      <w:r w:rsidRPr="00D24C53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94162C" w:rsidRPr="00D24C53" w:rsidRDefault="0094162C" w:rsidP="0094162C">
      <w:pPr>
        <w:spacing w:line="440" w:lineRule="exact"/>
        <w:ind w:left="561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案由：本校有價證券投資作業，提請報告。</w:t>
      </w:r>
    </w:p>
    <w:p w:rsidR="0094162C" w:rsidRPr="00D24C53" w:rsidRDefault="0094162C" w:rsidP="0094162C">
      <w:pPr>
        <w:spacing w:line="440" w:lineRule="exact"/>
        <w:ind w:left="561" w:hangingChars="200" w:hanging="56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FD48E6" w:rsidRPr="00D24C53" w:rsidRDefault="00FD48E6" w:rsidP="00D24C53">
      <w:pPr>
        <w:overflowPunct w:val="0"/>
        <w:spacing w:line="440" w:lineRule="exact"/>
        <w:ind w:leftChars="116" w:left="810" w:hangingChars="190" w:hanging="532"/>
        <w:jc w:val="both"/>
        <w:rPr>
          <w:rFonts w:eastAsia="標楷體"/>
          <w:color w:val="000000" w:themeColor="text1"/>
          <w:sz w:val="28"/>
        </w:rPr>
      </w:pPr>
      <w:r w:rsidRPr="00D24C53">
        <w:rPr>
          <w:rFonts w:eastAsia="標楷體" w:hint="eastAsia"/>
          <w:color w:val="000000" w:themeColor="text1"/>
          <w:sz w:val="28"/>
        </w:rPr>
        <w:t>一、投資標的規劃小組依據本校投資規劃，執行有價證券投資作業，截至</w:t>
      </w:r>
      <w:proofErr w:type="gramStart"/>
      <w:r w:rsidRPr="00D24C53">
        <w:rPr>
          <w:rFonts w:eastAsia="標楷體" w:hint="eastAsia"/>
          <w:color w:val="000000" w:themeColor="text1"/>
          <w:kern w:val="0"/>
          <w:sz w:val="28"/>
          <w:szCs w:val="28"/>
        </w:rPr>
        <w:t>112</w:t>
      </w:r>
      <w:r w:rsidRPr="00D24C53">
        <w:rPr>
          <w:rFonts w:eastAsia="標楷體" w:hint="eastAsia"/>
          <w:color w:val="000000" w:themeColor="text1"/>
          <w:kern w:val="0"/>
          <w:sz w:val="28"/>
          <w:szCs w:val="28"/>
        </w:rPr>
        <w:t>年</w:t>
      </w:r>
      <w:r w:rsidR="00A20839">
        <w:rPr>
          <w:rFonts w:eastAsia="標楷體" w:hint="eastAsia"/>
          <w:color w:val="000000" w:themeColor="text1"/>
          <w:kern w:val="0"/>
          <w:sz w:val="28"/>
          <w:szCs w:val="28"/>
        </w:rPr>
        <w:t>9</w:t>
      </w:r>
      <w:r w:rsidRPr="00D24C53">
        <w:rPr>
          <w:rFonts w:eastAsia="標楷體" w:hint="eastAsia"/>
          <w:color w:val="000000" w:themeColor="text1"/>
          <w:kern w:val="0"/>
          <w:sz w:val="28"/>
          <w:szCs w:val="28"/>
        </w:rPr>
        <w:t>月</w:t>
      </w:r>
      <w:r w:rsidR="00A20839">
        <w:rPr>
          <w:rFonts w:eastAsia="標楷體" w:hint="eastAsia"/>
          <w:color w:val="000000" w:themeColor="text1"/>
          <w:kern w:val="0"/>
          <w:sz w:val="28"/>
          <w:szCs w:val="28"/>
        </w:rPr>
        <w:t>20</w:t>
      </w:r>
      <w:r w:rsidRPr="00D24C53">
        <w:rPr>
          <w:rFonts w:eastAsia="標楷體" w:hint="eastAsia"/>
          <w:color w:val="000000" w:themeColor="text1"/>
          <w:sz w:val="28"/>
        </w:rPr>
        <w:t>日止總投資</w:t>
      </w:r>
      <w:proofErr w:type="gramEnd"/>
      <w:r w:rsidRPr="00D24C53">
        <w:rPr>
          <w:rFonts w:eastAsia="標楷體" w:hint="eastAsia"/>
          <w:color w:val="000000" w:themeColor="text1"/>
          <w:sz w:val="28"/>
        </w:rPr>
        <w:t>金額為</w:t>
      </w:r>
      <w:r w:rsidRPr="00D24C53">
        <w:rPr>
          <w:rFonts w:eastAsia="標楷體" w:hint="eastAsia"/>
          <w:color w:val="000000" w:themeColor="text1"/>
          <w:sz w:val="28"/>
        </w:rPr>
        <w:t>9,231</w:t>
      </w:r>
      <w:r w:rsidRPr="00D24C53">
        <w:rPr>
          <w:rFonts w:eastAsia="標楷體" w:hint="eastAsia"/>
          <w:color w:val="000000" w:themeColor="text1"/>
          <w:sz w:val="28"/>
        </w:rPr>
        <w:t>萬</w:t>
      </w:r>
      <w:r w:rsidRPr="00D24C53">
        <w:rPr>
          <w:rFonts w:eastAsia="標楷體" w:hint="eastAsia"/>
          <w:color w:val="000000" w:themeColor="text1"/>
          <w:sz w:val="28"/>
        </w:rPr>
        <w:t>3,561</w:t>
      </w:r>
      <w:r w:rsidRPr="00D24C53">
        <w:rPr>
          <w:rFonts w:eastAsia="標楷體" w:hint="eastAsia"/>
          <w:color w:val="000000" w:themeColor="text1"/>
          <w:sz w:val="28"/>
        </w:rPr>
        <w:t>元</w:t>
      </w:r>
      <w:r w:rsidRPr="00D24C53">
        <w:rPr>
          <w:rFonts w:eastAsia="標楷體" w:hint="eastAsia"/>
          <w:color w:val="000000" w:themeColor="text1"/>
          <w:sz w:val="28"/>
        </w:rPr>
        <w:t>(</w:t>
      </w:r>
      <w:r w:rsidRPr="00D24C53">
        <w:rPr>
          <w:rFonts w:eastAsia="標楷體" w:hint="eastAsia"/>
          <w:color w:val="000000" w:themeColor="text1"/>
          <w:sz w:val="28"/>
        </w:rPr>
        <w:t>含手續費</w:t>
      </w:r>
      <w:r w:rsidRPr="00D24C53">
        <w:rPr>
          <w:rFonts w:eastAsia="標楷體" w:hint="eastAsia"/>
          <w:color w:val="000000" w:themeColor="text1"/>
          <w:sz w:val="28"/>
        </w:rPr>
        <w:t>)</w:t>
      </w:r>
      <w:r w:rsidRPr="00D24C53">
        <w:rPr>
          <w:rFonts w:eastAsia="標楷體" w:hint="eastAsia"/>
          <w:color w:val="000000" w:themeColor="text1"/>
          <w:sz w:val="28"/>
        </w:rPr>
        <w:t>。</w:t>
      </w:r>
    </w:p>
    <w:p w:rsidR="00FD48E6" w:rsidRPr="00D24C53" w:rsidRDefault="00FD48E6" w:rsidP="00D24C53">
      <w:pPr>
        <w:overflowPunct w:val="0"/>
        <w:spacing w:line="440" w:lineRule="exact"/>
        <w:ind w:leftChars="115" w:left="752" w:hangingChars="170" w:hanging="476"/>
        <w:jc w:val="both"/>
        <w:rPr>
          <w:rFonts w:eastAsia="標楷體"/>
          <w:color w:val="000000" w:themeColor="text1"/>
          <w:sz w:val="28"/>
        </w:rPr>
      </w:pPr>
      <w:r w:rsidRPr="00D24C53">
        <w:rPr>
          <w:rFonts w:eastAsia="標楷體" w:hint="eastAsia"/>
          <w:color w:val="000000" w:themeColor="text1"/>
          <w:sz w:val="28"/>
        </w:rPr>
        <w:t>二、投資標的及權重均符合校務基金管理委員會決議，投資組合及未實現損益等相關資料，於會場中提供。</w:t>
      </w:r>
    </w:p>
    <w:p w:rsidR="00FD48E6" w:rsidRPr="00D24C53" w:rsidRDefault="00FD48E6" w:rsidP="00D24C53">
      <w:pPr>
        <w:overflowPunct w:val="0"/>
        <w:spacing w:line="440" w:lineRule="exact"/>
        <w:ind w:leftChars="115" w:left="752" w:hangingChars="170" w:hanging="476"/>
        <w:jc w:val="both"/>
        <w:rPr>
          <w:rFonts w:eastAsia="標楷體"/>
          <w:color w:val="000000" w:themeColor="text1"/>
          <w:sz w:val="28"/>
        </w:rPr>
      </w:pPr>
      <w:r w:rsidRPr="00D24C53">
        <w:rPr>
          <w:rFonts w:eastAsia="標楷體" w:hint="eastAsia"/>
          <w:color w:val="000000" w:themeColor="text1"/>
          <w:sz w:val="28"/>
        </w:rPr>
        <w:t>三、投資標的規劃小組依據投資規劃並因應市場經濟情勢，一致同意適度調整股票組合，</w:t>
      </w:r>
      <w:r w:rsidRPr="00D24C53">
        <w:rPr>
          <w:rFonts w:eastAsia="標楷體" w:hint="eastAsia"/>
          <w:color w:val="000000" w:themeColor="text1"/>
          <w:sz w:val="28"/>
        </w:rPr>
        <w:t>112</w:t>
      </w:r>
      <w:r w:rsidRPr="00D24C53">
        <w:rPr>
          <w:rFonts w:eastAsia="標楷體" w:hint="eastAsia"/>
          <w:color w:val="000000" w:themeColor="text1"/>
          <w:sz w:val="28"/>
        </w:rPr>
        <w:t>年現金配息及資本利得說明如下：</w:t>
      </w:r>
    </w:p>
    <w:p w:rsidR="00FD48E6" w:rsidRPr="00D24C53" w:rsidRDefault="00FD48E6" w:rsidP="00D24C53">
      <w:pPr>
        <w:overflowPunct w:val="0"/>
        <w:spacing w:line="440" w:lineRule="exact"/>
        <w:ind w:leftChars="232" w:left="1019" w:hangingChars="165" w:hanging="462"/>
        <w:jc w:val="both"/>
        <w:rPr>
          <w:rFonts w:eastAsia="標楷體"/>
          <w:color w:val="000000" w:themeColor="text1"/>
          <w:sz w:val="28"/>
        </w:rPr>
      </w:pPr>
      <w:r w:rsidRPr="00D24C53">
        <w:rPr>
          <w:rFonts w:eastAsia="標楷體" w:hint="eastAsia"/>
          <w:color w:val="000000" w:themeColor="text1"/>
          <w:sz w:val="28"/>
        </w:rPr>
        <w:t>(</w:t>
      </w:r>
      <w:proofErr w:type="gramStart"/>
      <w:r w:rsidRPr="00D24C53">
        <w:rPr>
          <w:rFonts w:eastAsia="標楷體" w:hint="eastAsia"/>
          <w:color w:val="000000" w:themeColor="text1"/>
          <w:sz w:val="28"/>
        </w:rPr>
        <w:t>一</w:t>
      </w:r>
      <w:proofErr w:type="gramEnd"/>
      <w:r w:rsidRPr="00D24C53">
        <w:rPr>
          <w:rFonts w:eastAsia="標楷體" w:hint="eastAsia"/>
          <w:color w:val="000000" w:themeColor="text1"/>
          <w:sz w:val="28"/>
        </w:rPr>
        <w:t>)</w:t>
      </w:r>
      <w:r w:rsidRPr="00D24C53">
        <w:rPr>
          <w:rFonts w:eastAsia="標楷體" w:hint="eastAsia"/>
          <w:color w:val="000000" w:themeColor="text1"/>
          <w:sz w:val="28"/>
        </w:rPr>
        <w:t>現金股息：截至</w:t>
      </w:r>
      <w:r w:rsidR="00A20839">
        <w:rPr>
          <w:rFonts w:eastAsia="標楷體" w:hint="eastAsia"/>
          <w:color w:val="000000" w:themeColor="text1"/>
          <w:sz w:val="28"/>
        </w:rPr>
        <w:t>9</w:t>
      </w:r>
      <w:r w:rsidRPr="00D24C53">
        <w:rPr>
          <w:rFonts w:eastAsia="標楷體" w:hint="eastAsia"/>
          <w:color w:val="000000" w:themeColor="text1"/>
          <w:sz w:val="28"/>
        </w:rPr>
        <w:t>月</w:t>
      </w:r>
      <w:r w:rsidR="00A20839">
        <w:rPr>
          <w:rFonts w:eastAsia="標楷體" w:hint="eastAsia"/>
          <w:color w:val="000000" w:themeColor="text1"/>
          <w:sz w:val="28"/>
        </w:rPr>
        <w:t>20</w:t>
      </w:r>
      <w:r w:rsidRPr="00D24C53">
        <w:rPr>
          <w:rFonts w:eastAsia="標楷體" w:hint="eastAsia"/>
          <w:color w:val="000000" w:themeColor="text1"/>
          <w:sz w:val="28"/>
        </w:rPr>
        <w:t>日止已</w:t>
      </w:r>
      <w:proofErr w:type="gramStart"/>
      <w:r w:rsidRPr="00D24C53">
        <w:rPr>
          <w:rFonts w:eastAsia="標楷體" w:hint="eastAsia"/>
          <w:color w:val="000000" w:themeColor="text1"/>
          <w:sz w:val="28"/>
        </w:rPr>
        <w:t>入帳</w:t>
      </w:r>
      <w:proofErr w:type="gramEnd"/>
      <w:r w:rsidRPr="00D24C53">
        <w:rPr>
          <w:rFonts w:eastAsia="標楷體" w:hint="eastAsia"/>
          <w:color w:val="000000" w:themeColor="text1"/>
          <w:sz w:val="28"/>
        </w:rPr>
        <w:t>250</w:t>
      </w:r>
      <w:r w:rsidRPr="00D24C53">
        <w:rPr>
          <w:rFonts w:eastAsia="標楷體" w:hint="eastAsia"/>
          <w:color w:val="000000" w:themeColor="text1"/>
          <w:sz w:val="28"/>
        </w:rPr>
        <w:t>萬</w:t>
      </w:r>
      <w:r w:rsidRPr="00D24C53">
        <w:rPr>
          <w:rFonts w:eastAsia="標楷體" w:hint="eastAsia"/>
          <w:color w:val="000000" w:themeColor="text1"/>
          <w:sz w:val="28"/>
        </w:rPr>
        <w:t>7,600</w:t>
      </w:r>
      <w:r w:rsidRPr="00D24C53">
        <w:rPr>
          <w:rFonts w:eastAsia="標楷體" w:hint="eastAsia"/>
          <w:color w:val="000000" w:themeColor="text1"/>
          <w:sz w:val="28"/>
        </w:rPr>
        <w:t>元，預估本年度現金股息收入約</w:t>
      </w:r>
      <w:r w:rsidRPr="00D24C53">
        <w:rPr>
          <w:rFonts w:eastAsia="標楷體" w:hint="eastAsia"/>
          <w:color w:val="000000" w:themeColor="text1"/>
          <w:sz w:val="28"/>
        </w:rPr>
        <w:t>310</w:t>
      </w:r>
      <w:r w:rsidRPr="00D24C53">
        <w:rPr>
          <w:rFonts w:eastAsia="標楷體" w:hint="eastAsia"/>
          <w:color w:val="000000" w:themeColor="text1"/>
          <w:sz w:val="28"/>
        </w:rPr>
        <w:t>萬元。</w:t>
      </w:r>
    </w:p>
    <w:p w:rsidR="00FD48E6" w:rsidRPr="00D24C53" w:rsidRDefault="00FD48E6" w:rsidP="00D24C53">
      <w:pPr>
        <w:overflowPunct w:val="0"/>
        <w:spacing w:line="440" w:lineRule="exact"/>
        <w:ind w:leftChars="232" w:left="1019" w:hangingChars="165" w:hanging="462"/>
        <w:jc w:val="both"/>
        <w:rPr>
          <w:rFonts w:eastAsia="標楷體"/>
          <w:color w:val="000000" w:themeColor="text1"/>
          <w:sz w:val="28"/>
        </w:rPr>
      </w:pPr>
      <w:r w:rsidRPr="00D24C53">
        <w:rPr>
          <w:rFonts w:eastAsia="標楷體" w:hint="eastAsia"/>
          <w:color w:val="000000" w:themeColor="text1"/>
          <w:sz w:val="28"/>
        </w:rPr>
        <w:t>(</w:t>
      </w:r>
      <w:r w:rsidRPr="00D24C53">
        <w:rPr>
          <w:rFonts w:eastAsia="標楷體" w:hint="eastAsia"/>
          <w:color w:val="000000" w:themeColor="text1"/>
          <w:sz w:val="28"/>
        </w:rPr>
        <w:t>二</w:t>
      </w:r>
      <w:r w:rsidRPr="00D24C53">
        <w:rPr>
          <w:rFonts w:eastAsia="標楷體" w:hint="eastAsia"/>
          <w:color w:val="000000" w:themeColor="text1"/>
          <w:sz w:val="28"/>
        </w:rPr>
        <w:t>)</w:t>
      </w:r>
      <w:r w:rsidRPr="00D24C53">
        <w:rPr>
          <w:rFonts w:eastAsia="標楷體" w:hint="eastAsia"/>
          <w:color w:val="000000" w:themeColor="text1"/>
          <w:sz w:val="28"/>
        </w:rPr>
        <w:t>資本利得：</w:t>
      </w:r>
      <w:r w:rsidRPr="00D24C53">
        <w:rPr>
          <w:rFonts w:eastAsia="標楷體" w:hint="eastAsia"/>
          <w:color w:val="000000" w:themeColor="text1"/>
          <w:sz w:val="28"/>
        </w:rPr>
        <w:t>112</w:t>
      </w:r>
      <w:r w:rsidRPr="00D24C53">
        <w:rPr>
          <w:rFonts w:eastAsia="標楷體" w:hint="eastAsia"/>
          <w:color w:val="000000" w:themeColor="text1"/>
          <w:sz w:val="28"/>
        </w:rPr>
        <w:t>年</w:t>
      </w:r>
      <w:r w:rsidRPr="00D24C53">
        <w:rPr>
          <w:rFonts w:eastAsia="標楷體" w:hint="eastAsia"/>
          <w:color w:val="000000" w:themeColor="text1"/>
          <w:sz w:val="28"/>
        </w:rPr>
        <w:t>6</w:t>
      </w:r>
      <w:r w:rsidRPr="00D24C53">
        <w:rPr>
          <w:rFonts w:eastAsia="標楷體" w:hint="eastAsia"/>
          <w:color w:val="000000" w:themeColor="text1"/>
          <w:sz w:val="28"/>
        </w:rPr>
        <w:t>月</w:t>
      </w:r>
      <w:r w:rsidRPr="00D24C53">
        <w:rPr>
          <w:rFonts w:eastAsia="標楷體" w:hint="eastAsia"/>
          <w:color w:val="000000" w:themeColor="text1"/>
          <w:sz w:val="28"/>
        </w:rPr>
        <w:t>1</w:t>
      </w:r>
      <w:r w:rsidRPr="00D24C53">
        <w:rPr>
          <w:rFonts w:eastAsia="標楷體" w:hint="eastAsia"/>
          <w:color w:val="000000" w:themeColor="text1"/>
          <w:sz w:val="28"/>
        </w:rPr>
        <w:t>日賣出長榮航空</w:t>
      </w:r>
      <w:r w:rsidRPr="00D24C53">
        <w:rPr>
          <w:rFonts w:eastAsia="標楷體" w:hint="eastAsia"/>
          <w:color w:val="000000" w:themeColor="text1"/>
          <w:sz w:val="28"/>
        </w:rPr>
        <w:t>(2618)10</w:t>
      </w:r>
      <w:r w:rsidRPr="00D24C53">
        <w:rPr>
          <w:rFonts w:eastAsia="標楷體" w:hint="eastAsia"/>
          <w:color w:val="000000" w:themeColor="text1"/>
          <w:sz w:val="28"/>
        </w:rPr>
        <w:t>張，獲利</w:t>
      </w:r>
      <w:r w:rsidRPr="00D24C53">
        <w:rPr>
          <w:rFonts w:eastAsia="標楷體" w:hint="eastAsia"/>
          <w:color w:val="000000" w:themeColor="text1"/>
          <w:sz w:val="28"/>
        </w:rPr>
        <w:t>24</w:t>
      </w:r>
      <w:r w:rsidRPr="00D24C53">
        <w:rPr>
          <w:rFonts w:eastAsia="標楷體" w:hint="eastAsia"/>
          <w:color w:val="000000" w:themeColor="text1"/>
          <w:sz w:val="28"/>
        </w:rPr>
        <w:t>萬</w:t>
      </w:r>
      <w:r w:rsidRPr="00D24C53">
        <w:rPr>
          <w:rFonts w:eastAsia="標楷體" w:hint="eastAsia"/>
          <w:color w:val="000000" w:themeColor="text1"/>
          <w:sz w:val="28"/>
        </w:rPr>
        <w:t>6,096</w:t>
      </w:r>
      <w:r w:rsidRPr="00D24C53">
        <w:rPr>
          <w:rFonts w:eastAsia="標楷體" w:hint="eastAsia"/>
          <w:color w:val="000000" w:themeColor="text1"/>
          <w:sz w:val="28"/>
        </w:rPr>
        <w:t>元，投資報酬率約</w:t>
      </w:r>
      <w:r w:rsidRPr="00D24C53">
        <w:rPr>
          <w:rFonts w:eastAsia="標楷體" w:hint="eastAsia"/>
          <w:color w:val="000000" w:themeColor="text1"/>
          <w:sz w:val="28"/>
        </w:rPr>
        <w:t>226.65%</w:t>
      </w:r>
      <w:r w:rsidRPr="00D24C53">
        <w:rPr>
          <w:rFonts w:eastAsia="標楷體" w:hint="eastAsia"/>
          <w:color w:val="000000" w:themeColor="text1"/>
          <w:sz w:val="28"/>
        </w:rPr>
        <w:t>。</w:t>
      </w:r>
      <w:r w:rsidRPr="00D24C53">
        <w:rPr>
          <w:rFonts w:eastAsia="標楷體" w:hint="eastAsia"/>
          <w:color w:val="000000" w:themeColor="text1"/>
          <w:sz w:val="28"/>
        </w:rPr>
        <w:t>(</w:t>
      </w:r>
      <w:r w:rsidRPr="00D24C53">
        <w:rPr>
          <w:rFonts w:eastAsia="標楷體" w:hint="eastAsia"/>
          <w:color w:val="000000" w:themeColor="text1"/>
          <w:sz w:val="28"/>
        </w:rPr>
        <w:t>買入成本為</w:t>
      </w:r>
      <w:r w:rsidRPr="00D24C53">
        <w:rPr>
          <w:rFonts w:eastAsia="標楷體" w:hint="eastAsia"/>
          <w:color w:val="000000" w:themeColor="text1"/>
          <w:sz w:val="28"/>
        </w:rPr>
        <w:t>10</w:t>
      </w:r>
      <w:r w:rsidRPr="00D24C53">
        <w:rPr>
          <w:rFonts w:eastAsia="標楷體" w:hint="eastAsia"/>
          <w:color w:val="000000" w:themeColor="text1"/>
          <w:sz w:val="28"/>
        </w:rPr>
        <w:t>萬</w:t>
      </w:r>
      <w:r w:rsidRPr="00D24C53">
        <w:rPr>
          <w:rFonts w:eastAsia="標楷體" w:hint="eastAsia"/>
          <w:color w:val="000000" w:themeColor="text1"/>
          <w:sz w:val="28"/>
        </w:rPr>
        <w:t>8,578</w:t>
      </w:r>
      <w:r w:rsidRPr="00D24C53">
        <w:rPr>
          <w:rFonts w:eastAsia="標楷體" w:hint="eastAsia"/>
          <w:color w:val="000000" w:themeColor="text1"/>
          <w:sz w:val="28"/>
        </w:rPr>
        <w:t>元</w:t>
      </w:r>
      <w:r w:rsidRPr="00D24C53">
        <w:rPr>
          <w:rFonts w:eastAsia="標楷體" w:hint="eastAsia"/>
          <w:color w:val="000000" w:themeColor="text1"/>
          <w:sz w:val="28"/>
        </w:rPr>
        <w:t xml:space="preserve">) </w:t>
      </w:r>
      <w:proofErr w:type="gramStart"/>
      <w:r w:rsidRPr="00D24C53">
        <w:rPr>
          <w:rFonts w:eastAsia="標楷體" w:hint="eastAsia"/>
          <w:color w:val="000000" w:themeColor="text1"/>
          <w:sz w:val="28"/>
        </w:rPr>
        <w:t>註</w:t>
      </w:r>
      <w:proofErr w:type="gramEnd"/>
      <w:r w:rsidRPr="00D24C53">
        <w:rPr>
          <w:rFonts w:eastAsia="標楷體" w:hint="eastAsia"/>
          <w:color w:val="000000" w:themeColor="text1"/>
          <w:sz w:val="28"/>
        </w:rPr>
        <w:t>：處分股票成本計算方式，係依據企業會計準則，</w:t>
      </w:r>
      <w:proofErr w:type="gramStart"/>
      <w:r w:rsidRPr="00D24C53">
        <w:rPr>
          <w:rFonts w:eastAsia="標楷體" w:hint="eastAsia"/>
          <w:color w:val="000000" w:themeColor="text1"/>
          <w:sz w:val="28"/>
        </w:rPr>
        <w:t>採</w:t>
      </w:r>
      <w:proofErr w:type="gramEnd"/>
      <w:r w:rsidRPr="00D24C53">
        <w:rPr>
          <w:rFonts w:eastAsia="標楷體" w:hint="eastAsia"/>
          <w:color w:val="000000" w:themeColor="text1"/>
          <w:sz w:val="28"/>
        </w:rPr>
        <w:t>先進先出。</w:t>
      </w:r>
    </w:p>
    <w:p w:rsidR="00FD48E6" w:rsidRPr="00D24C53" w:rsidRDefault="00FD48E6" w:rsidP="00D24C53">
      <w:pPr>
        <w:overflowPunct w:val="0"/>
        <w:spacing w:line="440" w:lineRule="exact"/>
        <w:ind w:leftChars="116" w:left="810" w:hangingChars="190" w:hanging="532"/>
        <w:jc w:val="both"/>
        <w:rPr>
          <w:rFonts w:eastAsia="標楷體"/>
          <w:color w:val="000000" w:themeColor="text1"/>
          <w:sz w:val="28"/>
        </w:rPr>
      </w:pPr>
      <w:r w:rsidRPr="00D24C53">
        <w:rPr>
          <w:rFonts w:eastAsia="標楷體" w:hint="eastAsia"/>
          <w:color w:val="000000" w:themeColor="text1"/>
          <w:sz w:val="28"/>
        </w:rPr>
        <w:t>四、整體投資效益明顯優於郵局</w:t>
      </w:r>
      <w:r w:rsidRPr="00D24C53">
        <w:rPr>
          <w:rFonts w:eastAsia="標楷體" w:hint="eastAsia"/>
          <w:color w:val="000000" w:themeColor="text1"/>
          <w:sz w:val="28"/>
        </w:rPr>
        <w:t>2</w:t>
      </w:r>
      <w:r w:rsidRPr="00D24C53">
        <w:rPr>
          <w:rFonts w:eastAsia="標楷體" w:hint="eastAsia"/>
          <w:color w:val="000000" w:themeColor="text1"/>
          <w:sz w:val="28"/>
        </w:rPr>
        <w:t>年期定存機動</w:t>
      </w:r>
      <w:r w:rsidRPr="00D24C53">
        <w:rPr>
          <w:rFonts w:eastAsia="標楷體" w:hint="eastAsia"/>
          <w:color w:val="000000" w:themeColor="text1"/>
          <w:sz w:val="28"/>
        </w:rPr>
        <w:t>(1.625%)</w:t>
      </w:r>
      <w:r w:rsidRPr="00D24C53">
        <w:rPr>
          <w:rFonts w:eastAsia="標楷體" w:hint="eastAsia"/>
          <w:color w:val="000000" w:themeColor="text1"/>
          <w:sz w:val="28"/>
        </w:rPr>
        <w:t>利率或固定</w:t>
      </w:r>
      <w:r w:rsidRPr="00D24C53">
        <w:rPr>
          <w:rFonts w:eastAsia="標楷體" w:hint="eastAsia"/>
          <w:color w:val="000000" w:themeColor="text1"/>
          <w:sz w:val="28"/>
        </w:rPr>
        <w:t>(1.595%)</w:t>
      </w:r>
      <w:r w:rsidRPr="00D24C53">
        <w:rPr>
          <w:rFonts w:eastAsia="標楷體" w:hint="eastAsia"/>
          <w:color w:val="000000" w:themeColor="text1"/>
          <w:sz w:val="28"/>
        </w:rPr>
        <w:t>利率。</w:t>
      </w:r>
    </w:p>
    <w:p w:rsidR="001D0302" w:rsidRPr="00D24C53" w:rsidRDefault="001D0302" w:rsidP="004610BA">
      <w:pPr>
        <w:spacing w:line="440" w:lineRule="exact"/>
        <w:ind w:left="757" w:hangingChars="270" w:hanging="757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決定：</w:t>
      </w:r>
      <w:proofErr w:type="gramStart"/>
      <w:r w:rsidR="004610BA">
        <w:rPr>
          <w:rFonts w:eastAsia="標楷體" w:hint="eastAsia"/>
          <w:b/>
          <w:color w:val="000000" w:themeColor="text1"/>
          <w:sz w:val="28"/>
          <w:szCs w:val="28"/>
        </w:rPr>
        <w:t>洽悉</w:t>
      </w:r>
      <w:r w:rsidR="004610BA" w:rsidRPr="00A43C2B">
        <w:rPr>
          <w:rFonts w:eastAsia="標楷體" w:hint="eastAsia"/>
          <w:b/>
          <w:color w:val="000000" w:themeColor="text1"/>
          <w:sz w:val="28"/>
          <w:szCs w:val="28"/>
        </w:rPr>
        <w:t>。</w:t>
      </w:r>
      <w:proofErr w:type="gramEnd"/>
    </w:p>
    <w:p w:rsidR="007C59DC" w:rsidRPr="00D24C53" w:rsidRDefault="00A23E94" w:rsidP="005867A1">
      <w:pPr>
        <w:numPr>
          <w:ilvl w:val="0"/>
          <w:numId w:val="1"/>
        </w:numPr>
        <w:spacing w:beforeLines="50" w:before="299" w:line="48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提案討論</w:t>
      </w:r>
    </w:p>
    <w:p w:rsidR="005D725B" w:rsidRPr="00D24C53" w:rsidRDefault="005D725B" w:rsidP="005867A1">
      <w:pPr>
        <w:overflowPunct w:val="0"/>
        <w:spacing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D24C53">
        <w:rPr>
          <w:rFonts w:eastAsia="標楷體"/>
          <w:b/>
          <w:color w:val="000000" w:themeColor="text1"/>
          <w:sz w:val="28"/>
          <w:szCs w:val="28"/>
        </w:rPr>
        <w:t>提案</w:t>
      </w:r>
      <w:proofErr w:type="gramStart"/>
      <w:r w:rsidR="002744F3" w:rsidRPr="00D24C53">
        <w:rPr>
          <w:rFonts w:eastAsia="標楷體"/>
          <w:b/>
          <w:color w:val="000000" w:themeColor="text1"/>
          <w:sz w:val="28"/>
          <w:szCs w:val="28"/>
        </w:rPr>
        <w:t>一</w:t>
      </w:r>
      <w:proofErr w:type="gramEnd"/>
    </w:p>
    <w:p w:rsidR="005D725B" w:rsidRPr="00D24C53" w:rsidRDefault="005D725B" w:rsidP="00D24C53">
      <w:pPr>
        <w:overflowPunct w:val="0"/>
        <w:spacing w:line="440" w:lineRule="exact"/>
        <w:ind w:leftChars="12" w:left="881" w:hangingChars="304" w:hanging="852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711595" w:rsidRPr="00D24C53">
        <w:rPr>
          <w:rFonts w:eastAsia="標楷體" w:hint="eastAsia"/>
          <w:b/>
          <w:color w:val="000000" w:themeColor="text1"/>
          <w:sz w:val="28"/>
          <w:szCs w:val="28"/>
        </w:rPr>
        <w:t>教</w:t>
      </w:r>
      <w:r w:rsidR="00186604" w:rsidRPr="00D24C53">
        <w:rPr>
          <w:rFonts w:eastAsia="標楷體" w:hint="eastAsia"/>
          <w:b/>
          <w:color w:val="000000" w:themeColor="text1"/>
          <w:sz w:val="28"/>
          <w:szCs w:val="28"/>
        </w:rPr>
        <w:t>務</w:t>
      </w:r>
      <w:r w:rsidRPr="00D24C53">
        <w:rPr>
          <w:rFonts w:eastAsia="標楷體" w:hint="eastAsia"/>
          <w:b/>
          <w:color w:val="000000" w:themeColor="text1"/>
          <w:sz w:val="28"/>
          <w:szCs w:val="28"/>
        </w:rPr>
        <w:t>處</w:t>
      </w:r>
    </w:p>
    <w:p w:rsidR="00186604" w:rsidRPr="00D24C53" w:rsidRDefault="005D725B" w:rsidP="00D24C53">
      <w:pPr>
        <w:overflowPunct w:val="0"/>
        <w:spacing w:line="440" w:lineRule="exact"/>
        <w:ind w:leftChars="12" w:left="839" w:hangingChars="289" w:hanging="810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案由：</w:t>
      </w:r>
      <w:r w:rsidR="00711595" w:rsidRPr="00D24C53">
        <w:rPr>
          <w:rFonts w:eastAsia="標楷體" w:hint="eastAsia"/>
          <w:b/>
          <w:color w:val="000000" w:themeColor="text1"/>
          <w:sz w:val="28"/>
          <w:szCs w:val="28"/>
        </w:rPr>
        <w:t>本校績優實習指導教師彈性薪資獎勵辦法廢止案，提請審議。</w:t>
      </w:r>
    </w:p>
    <w:p w:rsidR="005D725B" w:rsidRPr="00D24C53" w:rsidRDefault="005D725B" w:rsidP="00D24C53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711595" w:rsidRPr="00D24C53" w:rsidRDefault="00711595" w:rsidP="00D24C53">
      <w:pPr>
        <w:spacing w:line="440" w:lineRule="exact"/>
        <w:ind w:leftChars="136" w:left="822" w:hangingChars="177" w:hanging="496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一、配合本校</w:t>
      </w:r>
      <w:proofErr w:type="gramStart"/>
      <w:r w:rsidRPr="00D24C53">
        <w:rPr>
          <w:rFonts w:eastAsia="標楷體" w:hint="eastAsia"/>
          <w:color w:val="000000" w:themeColor="text1"/>
          <w:sz w:val="28"/>
          <w:szCs w:val="28"/>
        </w:rPr>
        <w:t>102</w:t>
      </w:r>
      <w:proofErr w:type="gramEnd"/>
      <w:r w:rsidRPr="00D24C53">
        <w:rPr>
          <w:rFonts w:eastAsia="標楷體" w:hint="eastAsia"/>
          <w:color w:val="000000" w:themeColor="text1"/>
          <w:sz w:val="28"/>
          <w:szCs w:val="28"/>
        </w:rPr>
        <w:t>年度教育部教學卓越計畫，於</w:t>
      </w:r>
      <w:r w:rsidRPr="00D24C53">
        <w:rPr>
          <w:rFonts w:eastAsia="標楷體" w:hint="eastAsia"/>
          <w:color w:val="000000" w:themeColor="text1"/>
          <w:sz w:val="28"/>
          <w:szCs w:val="28"/>
        </w:rPr>
        <w:t>102</w:t>
      </w:r>
      <w:r w:rsidRPr="00D24C53">
        <w:rPr>
          <w:rFonts w:eastAsia="標楷體" w:hint="eastAsia"/>
          <w:color w:val="000000" w:themeColor="text1"/>
          <w:sz w:val="28"/>
          <w:szCs w:val="28"/>
        </w:rPr>
        <w:t>年</w:t>
      </w:r>
      <w:r w:rsidRPr="00D24C53">
        <w:rPr>
          <w:rFonts w:eastAsia="標楷體" w:hint="eastAsia"/>
          <w:color w:val="000000" w:themeColor="text1"/>
          <w:sz w:val="28"/>
          <w:szCs w:val="28"/>
        </w:rPr>
        <w:t>8</w:t>
      </w:r>
      <w:r w:rsidRPr="00D24C53">
        <w:rPr>
          <w:rFonts w:eastAsia="標楷體" w:hint="eastAsia"/>
          <w:color w:val="000000" w:themeColor="text1"/>
          <w:sz w:val="28"/>
          <w:szCs w:val="28"/>
        </w:rPr>
        <w:t>月訂定本辦法。</w:t>
      </w:r>
    </w:p>
    <w:p w:rsidR="00711595" w:rsidRPr="00D24C53" w:rsidRDefault="00711595" w:rsidP="00D24C53">
      <w:pPr>
        <w:spacing w:line="440" w:lineRule="exact"/>
        <w:ind w:leftChars="135" w:left="850" w:hangingChars="188" w:hanging="526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二、本校</w:t>
      </w:r>
      <w:r w:rsidRPr="00D24C53">
        <w:rPr>
          <w:rFonts w:eastAsia="標楷體" w:hint="eastAsia"/>
          <w:color w:val="000000" w:themeColor="text1"/>
          <w:sz w:val="28"/>
          <w:szCs w:val="28"/>
        </w:rPr>
        <w:t>111</w:t>
      </w:r>
      <w:r w:rsidRPr="00D24C53">
        <w:rPr>
          <w:rFonts w:eastAsia="標楷體" w:hint="eastAsia"/>
          <w:color w:val="000000" w:themeColor="text1"/>
          <w:sz w:val="28"/>
          <w:szCs w:val="28"/>
        </w:rPr>
        <w:t>學年度校外實習開設課程數約</w:t>
      </w:r>
      <w:r w:rsidRPr="00D24C53">
        <w:rPr>
          <w:rFonts w:eastAsia="標楷體" w:hint="eastAsia"/>
          <w:color w:val="000000" w:themeColor="text1"/>
          <w:sz w:val="28"/>
          <w:szCs w:val="28"/>
        </w:rPr>
        <w:t>80</w:t>
      </w:r>
      <w:r w:rsidRPr="00D24C53">
        <w:rPr>
          <w:rFonts w:eastAsia="標楷體" w:hint="eastAsia"/>
          <w:color w:val="000000" w:themeColor="text1"/>
          <w:sz w:val="28"/>
          <w:szCs w:val="28"/>
        </w:rPr>
        <w:t>門課程，占全學年開設課程比率約</w:t>
      </w:r>
      <w:r w:rsidRPr="00D24C53">
        <w:rPr>
          <w:rFonts w:eastAsia="標楷體" w:hint="eastAsia"/>
          <w:color w:val="000000" w:themeColor="text1"/>
          <w:sz w:val="28"/>
          <w:szCs w:val="28"/>
        </w:rPr>
        <w:t>1.7%</w:t>
      </w:r>
      <w:r w:rsidRPr="00D24C53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711595" w:rsidRPr="00D24C53" w:rsidRDefault="00711595" w:rsidP="00D24C53">
      <w:pPr>
        <w:spacing w:line="440" w:lineRule="exact"/>
        <w:ind w:leftChars="135" w:left="881" w:hangingChars="199" w:hanging="557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三、考量績優實習指導教師屬教學獎項，本校教學績優教師遴選理念亦涵</w:t>
      </w:r>
      <w:proofErr w:type="gramStart"/>
      <w:r w:rsidRPr="00D24C53">
        <w:rPr>
          <w:rFonts w:eastAsia="標楷體" w:hint="eastAsia"/>
          <w:color w:val="000000" w:themeColor="text1"/>
          <w:sz w:val="28"/>
          <w:szCs w:val="28"/>
        </w:rPr>
        <w:t>括</w:t>
      </w:r>
      <w:proofErr w:type="gramEnd"/>
      <w:r w:rsidRPr="00D24C53">
        <w:rPr>
          <w:rFonts w:eastAsia="標楷體" w:hint="eastAsia"/>
          <w:color w:val="000000" w:themeColor="text1"/>
          <w:sz w:val="28"/>
          <w:szCs w:val="28"/>
        </w:rPr>
        <w:t>績優實習指導教師遴選理念，且本校校務諮詢委員建議應提高本校教學</w:t>
      </w:r>
      <w:r w:rsidRPr="00D24C53">
        <w:rPr>
          <w:rFonts w:eastAsia="標楷體" w:hint="eastAsia"/>
          <w:color w:val="000000" w:themeColor="text1"/>
          <w:sz w:val="28"/>
          <w:szCs w:val="28"/>
        </w:rPr>
        <w:lastRenderedPageBreak/>
        <w:t>績優教師彈性薪資。</w:t>
      </w:r>
    </w:p>
    <w:p w:rsidR="00711595" w:rsidRPr="00D24C53" w:rsidRDefault="00711595" w:rsidP="00D24C53">
      <w:pPr>
        <w:spacing w:line="440" w:lineRule="exact"/>
        <w:ind w:leftChars="134" w:left="879" w:hangingChars="199" w:hanging="557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四、為落實教學績優獎勵目的，擬廢除本校績優實習指導教師彈性薪資獎勵辦法，將其彈性薪資額度納入教學績優教師獎勵。</w:t>
      </w:r>
    </w:p>
    <w:p w:rsidR="004A5F1C" w:rsidRPr="00D24C53" w:rsidRDefault="00711595" w:rsidP="00D24C53">
      <w:pPr>
        <w:spacing w:line="440" w:lineRule="exact"/>
        <w:ind w:leftChars="136" w:left="822" w:hangingChars="177" w:hanging="496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五</w:t>
      </w:r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、檢附本校</w:t>
      </w:r>
      <w:r w:rsidR="00186604" w:rsidRPr="00D24C53">
        <w:rPr>
          <w:rFonts w:eastAsia="標楷體" w:hint="eastAsia"/>
          <w:color w:val="000000" w:themeColor="text1"/>
          <w:sz w:val="28"/>
          <w:szCs w:val="28"/>
        </w:rPr>
        <w:t>奉核准簽</w:t>
      </w:r>
      <w:r w:rsidRPr="00D24C53">
        <w:rPr>
          <w:rFonts w:eastAsia="標楷體" w:hint="eastAsia"/>
          <w:color w:val="000000" w:themeColor="text1"/>
          <w:sz w:val="28"/>
          <w:szCs w:val="28"/>
        </w:rPr>
        <w:t>及現行規定</w:t>
      </w:r>
      <w:r w:rsidR="00186604" w:rsidRPr="00D24C53">
        <w:rPr>
          <w:rFonts w:eastAsia="標楷體" w:hint="eastAsia"/>
          <w:color w:val="000000" w:themeColor="text1"/>
          <w:sz w:val="28"/>
          <w:szCs w:val="28"/>
        </w:rPr>
        <w:t>各</w:t>
      </w:r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份（詳如附件</w:t>
      </w:r>
      <w:r w:rsidR="00BB2634"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，頁</w:t>
      </w:r>
      <w:r w:rsidR="00BB2634" w:rsidRPr="00D24C53">
        <w:rPr>
          <w:rFonts w:eastAsia="標楷體" w:hint="eastAsia"/>
          <w:color w:val="000000" w:themeColor="text1"/>
          <w:sz w:val="28"/>
          <w:szCs w:val="28"/>
        </w:rPr>
        <w:t>4</w:t>
      </w:r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-</w:t>
      </w:r>
      <w:r w:rsidR="00BB2634" w:rsidRPr="00D24C53">
        <w:rPr>
          <w:rFonts w:eastAsia="標楷體" w:hint="eastAsia"/>
          <w:color w:val="000000" w:themeColor="text1"/>
          <w:sz w:val="28"/>
          <w:szCs w:val="28"/>
        </w:rPr>
        <w:t>8</w:t>
      </w:r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），</w:t>
      </w:r>
      <w:proofErr w:type="gramStart"/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4A5F1C" w:rsidRPr="00D24C53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3734D9" w:rsidRPr="00D24C53" w:rsidRDefault="004A5F1C" w:rsidP="00D24C53">
      <w:pPr>
        <w:overflowPunct w:val="0"/>
        <w:spacing w:line="440" w:lineRule="exact"/>
        <w:ind w:leftChars="12" w:left="40" w:hangingChars="4" w:hanging="1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決議：</w:t>
      </w:r>
      <w:r w:rsidR="004610BA">
        <w:rPr>
          <w:rFonts w:eastAsia="標楷體"/>
          <w:b/>
          <w:color w:val="000000" w:themeColor="text1"/>
          <w:sz w:val="28"/>
          <w:szCs w:val="28"/>
        </w:rPr>
        <w:t>照案通過。</w:t>
      </w:r>
    </w:p>
    <w:p w:rsidR="008E0AFF" w:rsidRPr="00D24C53" w:rsidRDefault="008E0AFF" w:rsidP="005867A1">
      <w:pPr>
        <w:overflowPunct w:val="0"/>
        <w:spacing w:beforeLines="50" w:before="299" w:line="440" w:lineRule="exact"/>
        <w:ind w:leftChars="12" w:left="881" w:hangingChars="304" w:hanging="852"/>
        <w:jc w:val="both"/>
        <w:outlineLvl w:val="1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ascii="新細明體" w:hAnsi="新細明體" w:cs="新細明體" w:hint="eastAsia"/>
          <w:b/>
          <w:color w:val="000000" w:themeColor="text1"/>
          <w:sz w:val="28"/>
          <w:szCs w:val="28"/>
        </w:rPr>
        <w:t>※</w:t>
      </w:r>
      <w:r w:rsidRPr="00D24C53">
        <w:rPr>
          <w:rFonts w:eastAsia="標楷體"/>
          <w:b/>
          <w:color w:val="000000" w:themeColor="text1"/>
          <w:sz w:val="28"/>
          <w:szCs w:val="28"/>
        </w:rPr>
        <w:t>提案</w:t>
      </w:r>
      <w:r w:rsidRPr="00D24C53">
        <w:rPr>
          <w:rFonts w:eastAsia="標楷體" w:hint="eastAsia"/>
          <w:b/>
          <w:color w:val="000000" w:themeColor="text1"/>
          <w:sz w:val="28"/>
          <w:szCs w:val="28"/>
        </w:rPr>
        <w:t>二</w:t>
      </w:r>
    </w:p>
    <w:p w:rsidR="008E0AFF" w:rsidRPr="00D24C53" w:rsidRDefault="008E0AFF" w:rsidP="00D24C53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提案單位：</w:t>
      </w:r>
      <w:r w:rsidR="005D7C3F" w:rsidRPr="00D24C53">
        <w:rPr>
          <w:rFonts w:eastAsia="標楷體" w:hint="eastAsia"/>
          <w:b/>
          <w:color w:val="000000" w:themeColor="text1"/>
          <w:sz w:val="28"/>
          <w:szCs w:val="28"/>
        </w:rPr>
        <w:t>農學院動物試驗場</w:t>
      </w:r>
    </w:p>
    <w:p w:rsidR="008E0AFF" w:rsidRPr="00D24C53" w:rsidRDefault="008E0AFF" w:rsidP="00D24C53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案由：</w:t>
      </w:r>
      <w:r w:rsidR="00077876" w:rsidRPr="00D24C53">
        <w:rPr>
          <w:rFonts w:eastAsia="標楷體" w:hint="eastAsia"/>
          <w:b/>
          <w:color w:val="000000" w:themeColor="text1"/>
          <w:sz w:val="28"/>
          <w:szCs w:val="28"/>
        </w:rPr>
        <w:t>本校</w:t>
      </w:r>
      <w:proofErr w:type="gramStart"/>
      <w:r w:rsidR="00623699" w:rsidRPr="00D24C53">
        <w:rPr>
          <w:rFonts w:eastAsia="標楷體" w:hint="eastAsia"/>
          <w:b/>
          <w:color w:val="000000" w:themeColor="text1"/>
          <w:sz w:val="28"/>
          <w:szCs w:val="28"/>
        </w:rPr>
        <w:t>蘭潭校區</w:t>
      </w:r>
      <w:proofErr w:type="gramEnd"/>
      <w:r w:rsidR="003C3F81" w:rsidRPr="00D24C53">
        <w:rPr>
          <w:rFonts w:eastAsia="標楷體" w:hint="eastAsia"/>
          <w:b/>
          <w:color w:val="000000" w:themeColor="text1"/>
          <w:sz w:val="28"/>
          <w:szCs w:val="28"/>
        </w:rPr>
        <w:t>農學院動物試驗場豬舍</w:t>
      </w:r>
      <w:proofErr w:type="gramStart"/>
      <w:r w:rsidR="003C3F81" w:rsidRPr="00D24C53">
        <w:rPr>
          <w:rFonts w:eastAsia="標楷體" w:hint="eastAsia"/>
          <w:b/>
          <w:color w:val="000000" w:themeColor="text1"/>
          <w:sz w:val="28"/>
          <w:szCs w:val="28"/>
        </w:rPr>
        <w:t>老舊需重新</w:t>
      </w:r>
      <w:proofErr w:type="gramEnd"/>
      <w:r w:rsidR="003C3F81" w:rsidRPr="00D24C53">
        <w:rPr>
          <w:rFonts w:eastAsia="標楷體" w:hint="eastAsia"/>
          <w:b/>
          <w:color w:val="000000" w:themeColor="text1"/>
          <w:sz w:val="28"/>
          <w:szCs w:val="28"/>
        </w:rPr>
        <w:t>建造</w:t>
      </w:r>
      <w:r w:rsidR="00077876" w:rsidRPr="00D24C53">
        <w:rPr>
          <w:rFonts w:eastAsia="標楷體" w:hint="eastAsia"/>
          <w:b/>
          <w:color w:val="000000" w:themeColor="text1"/>
          <w:sz w:val="28"/>
          <w:szCs w:val="28"/>
        </w:rPr>
        <w:t>案</w:t>
      </w:r>
      <w:r w:rsidRPr="00D24C53">
        <w:rPr>
          <w:rFonts w:eastAsia="標楷體" w:hint="eastAsia"/>
          <w:b/>
          <w:color w:val="000000" w:themeColor="text1"/>
          <w:sz w:val="28"/>
          <w:szCs w:val="28"/>
        </w:rPr>
        <w:t>，提請審議。</w:t>
      </w:r>
    </w:p>
    <w:p w:rsidR="008E0AFF" w:rsidRPr="00D24C53" w:rsidRDefault="008E0AFF" w:rsidP="00D24C53">
      <w:pPr>
        <w:overflowPunct w:val="0"/>
        <w:spacing w:line="440" w:lineRule="exact"/>
        <w:ind w:firstLineChars="10" w:firstLine="28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說明：</w:t>
      </w:r>
    </w:p>
    <w:p w:rsidR="003C3F81" w:rsidRPr="00D24C53" w:rsidRDefault="00A96F7E" w:rsidP="00D24C53">
      <w:pPr>
        <w:spacing w:line="440" w:lineRule="exact"/>
        <w:ind w:leftChars="136" w:left="880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一、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本校試驗場自民國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73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年啟用，距今已近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40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年，豬舍當時設計理念與今日重</w:t>
      </w:r>
      <w:r w:rsidR="00D24C53" w:rsidRPr="00D24C53">
        <w:rPr>
          <w:rFonts w:eastAsia="標楷體" w:hint="eastAsia"/>
          <w:color w:val="000000" w:themeColor="text1"/>
          <w:sz w:val="28"/>
          <w:szCs w:val="28"/>
        </w:rPr>
        <w:t>視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動物福利及節能</w:t>
      </w:r>
      <w:proofErr w:type="gramStart"/>
      <w:r w:rsidR="00D24C53" w:rsidRPr="00D24C53">
        <w:rPr>
          <w:rFonts w:eastAsia="標楷體" w:hint="eastAsia"/>
          <w:color w:val="000000" w:themeColor="text1"/>
          <w:sz w:val="28"/>
          <w:szCs w:val="28"/>
        </w:rPr>
        <w:t>減</w:t>
      </w:r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碳有</w:t>
      </w:r>
      <w:proofErr w:type="gramEnd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極大差異，且場內建物、設備皆為上一世代之架構，與國內</w:t>
      </w:r>
      <w:proofErr w:type="gramStart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現代化畜舍相比</w:t>
      </w:r>
      <w:proofErr w:type="gramEnd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已顯脫節。因此，站在教育立場，建構現代化、高效率、並導入節能</w:t>
      </w:r>
      <w:proofErr w:type="gramStart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減碳、</w:t>
      </w:r>
      <w:proofErr w:type="gramEnd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人工智慧、符合動物福利等元素之</w:t>
      </w:r>
      <w:proofErr w:type="gramStart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新畜舍</w:t>
      </w:r>
      <w:proofErr w:type="gramEnd"/>
      <w:r w:rsidR="003C3F81" w:rsidRPr="00D24C53">
        <w:rPr>
          <w:rFonts w:eastAsia="標楷體" w:hint="eastAsia"/>
          <w:color w:val="000000" w:themeColor="text1"/>
          <w:sz w:val="28"/>
          <w:szCs w:val="28"/>
        </w:rPr>
        <w:t>，以利教師研究及學生實習，並供業者作為經營改進之參考，確有其必要性與迫切性。</w:t>
      </w:r>
    </w:p>
    <w:p w:rsidR="00DA42F8" w:rsidRPr="00D24C53" w:rsidRDefault="003C3F81" w:rsidP="00D24C53">
      <w:pPr>
        <w:spacing w:line="440" w:lineRule="exact"/>
        <w:ind w:leftChars="136" w:left="880" w:hangingChars="198" w:hanging="554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eastAsia="標楷體" w:hint="eastAsia"/>
          <w:color w:val="000000" w:themeColor="text1"/>
          <w:sz w:val="28"/>
          <w:szCs w:val="28"/>
        </w:rPr>
        <w:t>二、動物試驗場豬舍改建工程規劃總經費為</w:t>
      </w:r>
      <w:r w:rsidRPr="00D24C53">
        <w:rPr>
          <w:rFonts w:eastAsia="標楷體" w:hint="eastAsia"/>
          <w:color w:val="000000" w:themeColor="text1"/>
          <w:sz w:val="28"/>
          <w:szCs w:val="28"/>
        </w:rPr>
        <w:t>33,605,113</w:t>
      </w:r>
      <w:r w:rsidRPr="00D24C53">
        <w:rPr>
          <w:rFonts w:eastAsia="標楷體" w:hint="eastAsia"/>
          <w:color w:val="000000" w:themeColor="text1"/>
          <w:sz w:val="28"/>
          <w:szCs w:val="28"/>
        </w:rPr>
        <w:t>元，由校務基金增額分配</w:t>
      </w:r>
      <w:r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Pr="00D24C53">
        <w:rPr>
          <w:rFonts w:eastAsia="標楷體"/>
          <w:color w:val="000000" w:themeColor="text1"/>
          <w:sz w:val="28"/>
          <w:szCs w:val="28"/>
        </w:rPr>
        <w:t>,</w:t>
      </w:r>
      <w:r w:rsidRPr="00D24C53">
        <w:rPr>
          <w:rFonts w:eastAsia="標楷體" w:hint="eastAsia"/>
          <w:color w:val="000000" w:themeColor="text1"/>
          <w:sz w:val="28"/>
          <w:szCs w:val="28"/>
        </w:rPr>
        <w:t>500</w:t>
      </w:r>
      <w:r w:rsidRPr="00D24C53">
        <w:rPr>
          <w:rFonts w:eastAsia="標楷體" w:hint="eastAsia"/>
          <w:color w:val="000000" w:themeColor="text1"/>
          <w:sz w:val="28"/>
          <w:szCs w:val="28"/>
        </w:rPr>
        <w:t>萬元，另</w:t>
      </w:r>
      <w:r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Pr="00D24C53">
        <w:rPr>
          <w:rFonts w:eastAsia="標楷體"/>
          <w:color w:val="000000" w:themeColor="text1"/>
          <w:sz w:val="28"/>
          <w:szCs w:val="28"/>
        </w:rPr>
        <w:t>,</w:t>
      </w:r>
      <w:r w:rsidRPr="00D24C53">
        <w:rPr>
          <w:rFonts w:eastAsia="標楷體" w:hint="eastAsia"/>
          <w:color w:val="000000" w:themeColor="text1"/>
          <w:sz w:val="28"/>
          <w:szCs w:val="28"/>
        </w:rPr>
        <w:t>500</w:t>
      </w:r>
      <w:r w:rsidRPr="00D24C53">
        <w:rPr>
          <w:rFonts w:eastAsia="標楷體" w:hint="eastAsia"/>
          <w:color w:val="000000" w:themeColor="text1"/>
          <w:sz w:val="28"/>
          <w:szCs w:val="28"/>
        </w:rPr>
        <w:t>萬元由本場分年向校務基金借支，並於營運後分</w:t>
      </w:r>
      <w:r w:rsidRPr="00D24C53">
        <w:rPr>
          <w:rFonts w:eastAsia="標楷體"/>
          <w:color w:val="000000" w:themeColor="text1"/>
          <w:sz w:val="28"/>
          <w:szCs w:val="28"/>
        </w:rPr>
        <w:t>40</w:t>
      </w:r>
      <w:r w:rsidRPr="00D24C53">
        <w:rPr>
          <w:rFonts w:eastAsia="標楷體" w:hint="eastAsia"/>
          <w:color w:val="000000" w:themeColor="text1"/>
          <w:sz w:val="28"/>
          <w:szCs w:val="28"/>
        </w:rPr>
        <w:t>年逐年攤還校務基金，農業部擬補助</w:t>
      </w:r>
      <w:r w:rsidRPr="00D24C53">
        <w:rPr>
          <w:rFonts w:eastAsia="標楷體" w:hint="eastAsia"/>
          <w:color w:val="000000" w:themeColor="text1"/>
          <w:sz w:val="28"/>
          <w:szCs w:val="28"/>
        </w:rPr>
        <w:t>3,605,113</w:t>
      </w:r>
      <w:r w:rsidRPr="00D24C53">
        <w:rPr>
          <w:rFonts w:eastAsia="標楷體" w:hint="eastAsia"/>
          <w:color w:val="000000" w:themeColor="text1"/>
          <w:sz w:val="28"/>
          <w:szCs w:val="28"/>
        </w:rPr>
        <w:t>元協助工程改建</w:t>
      </w:r>
      <w:r w:rsidR="00077876" w:rsidRPr="00D24C53">
        <w:rPr>
          <w:rFonts w:eastAsia="標楷體"/>
          <w:color w:val="000000" w:themeColor="text1"/>
          <w:sz w:val="28"/>
          <w:szCs w:val="28"/>
        </w:rPr>
        <w:t>。</w:t>
      </w:r>
    </w:p>
    <w:p w:rsidR="008E0AFF" w:rsidRPr="00D24C53" w:rsidRDefault="003C3F81" w:rsidP="00D24C53">
      <w:pPr>
        <w:spacing w:line="440" w:lineRule="exact"/>
        <w:ind w:leftChars="135" w:left="839" w:hangingChars="184" w:hanging="515"/>
        <w:jc w:val="both"/>
        <w:rPr>
          <w:rFonts w:eastAsia="標楷體"/>
          <w:color w:val="000000" w:themeColor="text1"/>
          <w:sz w:val="28"/>
          <w:szCs w:val="28"/>
        </w:rPr>
      </w:pPr>
      <w:r w:rsidRPr="00D24C53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="00A96F7E" w:rsidRPr="00D24C53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proofErr w:type="gramStart"/>
      <w:r w:rsidR="008E0AFF" w:rsidRPr="00D24C53">
        <w:rPr>
          <w:rFonts w:ascii="標楷體" w:eastAsia="標楷體" w:hAnsi="標楷體" w:hint="eastAsia"/>
          <w:color w:val="000000" w:themeColor="text1"/>
          <w:sz w:val="28"/>
          <w:szCs w:val="28"/>
        </w:rPr>
        <w:t>檢附奉核准</w:t>
      </w:r>
      <w:proofErr w:type="gramEnd"/>
      <w:r w:rsidR="008E0AFF" w:rsidRPr="00D24C53">
        <w:rPr>
          <w:rFonts w:ascii="標楷體" w:eastAsia="標楷體" w:hAnsi="標楷體" w:hint="eastAsia"/>
          <w:color w:val="000000" w:themeColor="text1"/>
          <w:sz w:val="28"/>
          <w:szCs w:val="28"/>
        </w:rPr>
        <w:t>簽、</w:t>
      </w:r>
      <w:r w:rsidRPr="00D24C53">
        <w:rPr>
          <w:rFonts w:ascii="標楷體" w:eastAsia="標楷體" w:hAnsi="標楷體"/>
          <w:color w:val="000000" w:themeColor="text1"/>
          <w:sz w:val="28"/>
          <w:szCs w:val="28"/>
        </w:rPr>
        <w:t>工程概算書</w:t>
      </w:r>
      <w:r w:rsidR="00577455" w:rsidRPr="00D24C53">
        <w:rPr>
          <w:rFonts w:ascii="標楷體" w:eastAsia="標楷體" w:hAnsi="標楷體"/>
          <w:color w:val="000000" w:themeColor="text1"/>
          <w:sz w:val="28"/>
          <w:szCs w:val="28"/>
        </w:rPr>
        <w:t>及</w:t>
      </w:r>
      <w:r w:rsidRPr="00D24C53">
        <w:rPr>
          <w:rFonts w:ascii="標楷體" w:eastAsia="標楷體" w:hAnsi="標楷體"/>
          <w:color w:val="000000" w:themeColor="text1"/>
          <w:sz w:val="28"/>
          <w:szCs w:val="28"/>
        </w:rPr>
        <w:t>償還申請表</w:t>
      </w:r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各</w:t>
      </w:r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份</w:t>
      </w:r>
      <w:r w:rsidR="008E0AFF" w:rsidRPr="00D24C53">
        <w:rPr>
          <w:rFonts w:eastAsia="標楷體"/>
          <w:color w:val="000000" w:themeColor="text1"/>
          <w:kern w:val="0"/>
          <w:sz w:val="28"/>
          <w:szCs w:val="28"/>
        </w:rPr>
        <w:t>(</w:t>
      </w:r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詳如附件</w:t>
      </w:r>
      <w:r w:rsidRPr="00D24C53">
        <w:rPr>
          <w:rFonts w:eastAsia="標楷體" w:hint="eastAsia"/>
          <w:color w:val="000000" w:themeColor="text1"/>
          <w:sz w:val="28"/>
          <w:szCs w:val="28"/>
        </w:rPr>
        <w:t>2</w:t>
      </w:r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，頁</w:t>
      </w:r>
      <w:r w:rsidR="003734D9" w:rsidRPr="00D24C53">
        <w:rPr>
          <w:rFonts w:eastAsia="標楷體" w:hint="eastAsia"/>
          <w:color w:val="000000" w:themeColor="text1"/>
          <w:sz w:val="28"/>
          <w:szCs w:val="28"/>
        </w:rPr>
        <w:t>9</w:t>
      </w:r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-</w:t>
      </w:r>
      <w:r w:rsidR="003734D9" w:rsidRPr="00D24C53">
        <w:rPr>
          <w:rFonts w:eastAsia="標楷體" w:hint="eastAsia"/>
          <w:color w:val="000000" w:themeColor="text1"/>
          <w:sz w:val="28"/>
          <w:szCs w:val="28"/>
        </w:rPr>
        <w:t>1</w:t>
      </w:r>
      <w:r w:rsidR="003734D9" w:rsidRPr="00D24C53">
        <w:rPr>
          <w:rFonts w:eastAsia="標楷體"/>
          <w:color w:val="000000" w:themeColor="text1"/>
          <w:kern w:val="0"/>
          <w:sz w:val="28"/>
          <w:szCs w:val="28"/>
        </w:rPr>
        <w:t>5</w:t>
      </w:r>
      <w:r w:rsidR="003734D9" w:rsidRPr="00D24C53">
        <w:rPr>
          <w:rFonts w:eastAsia="標楷體" w:hint="eastAsia"/>
          <w:color w:val="000000" w:themeColor="text1"/>
          <w:sz w:val="28"/>
          <w:szCs w:val="28"/>
        </w:rPr>
        <w:t>)</w:t>
      </w:r>
      <w:proofErr w:type="gramStart"/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請卓參</w:t>
      </w:r>
      <w:proofErr w:type="gramEnd"/>
      <w:r w:rsidR="008E0AFF" w:rsidRPr="00D24C53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8E0AFF" w:rsidRPr="00D24C53" w:rsidRDefault="008E0AFF" w:rsidP="00EA0943">
      <w:pPr>
        <w:overflowPunct w:val="0"/>
        <w:spacing w:line="440" w:lineRule="exact"/>
        <w:ind w:leftChars="12" w:left="800" w:hangingChars="275" w:hanging="771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決議：</w:t>
      </w:r>
      <w:r w:rsidR="004610BA">
        <w:rPr>
          <w:rFonts w:eastAsia="標楷體"/>
          <w:b/>
          <w:color w:val="000000" w:themeColor="text1"/>
          <w:sz w:val="28"/>
          <w:szCs w:val="28"/>
        </w:rPr>
        <w:t>照案通過</w:t>
      </w:r>
      <w:r w:rsidR="00E0096E">
        <w:rPr>
          <w:rFonts w:eastAsia="標楷體"/>
          <w:b/>
          <w:color w:val="000000" w:themeColor="text1"/>
          <w:sz w:val="28"/>
          <w:szCs w:val="28"/>
        </w:rPr>
        <w:t>；另</w:t>
      </w:r>
      <w:r w:rsidR="004610BA">
        <w:rPr>
          <w:rFonts w:eastAsia="標楷體"/>
          <w:b/>
          <w:color w:val="000000" w:themeColor="text1"/>
          <w:sz w:val="28"/>
          <w:szCs w:val="28"/>
        </w:rPr>
        <w:t>請於下次會議時，針對如何提升</w:t>
      </w:r>
      <w:r w:rsidR="00CA6029" w:rsidRPr="00D24C53">
        <w:rPr>
          <w:rFonts w:eastAsia="標楷體" w:hint="eastAsia"/>
          <w:b/>
          <w:color w:val="000000" w:themeColor="text1"/>
          <w:sz w:val="28"/>
          <w:szCs w:val="28"/>
        </w:rPr>
        <w:t>動物試驗場</w:t>
      </w:r>
      <w:r w:rsidR="004610BA">
        <w:rPr>
          <w:rFonts w:eastAsia="標楷體"/>
          <w:b/>
          <w:color w:val="000000" w:themeColor="text1"/>
          <w:sz w:val="28"/>
          <w:szCs w:val="28"/>
        </w:rPr>
        <w:t>營運規劃作報告</w:t>
      </w:r>
      <w:r w:rsidR="003927E0">
        <w:rPr>
          <w:rFonts w:eastAsia="標楷體"/>
          <w:b/>
          <w:color w:val="000000" w:themeColor="text1"/>
          <w:sz w:val="28"/>
          <w:szCs w:val="28"/>
        </w:rPr>
        <w:t>，以確保</w:t>
      </w:r>
      <w:r w:rsidR="00CA6029">
        <w:rPr>
          <w:rFonts w:eastAsia="標楷體"/>
          <w:b/>
          <w:color w:val="000000" w:themeColor="text1"/>
          <w:sz w:val="28"/>
          <w:szCs w:val="28"/>
        </w:rPr>
        <w:t>及提升單位</w:t>
      </w:r>
      <w:r w:rsidR="003927E0">
        <w:rPr>
          <w:rFonts w:eastAsia="標楷體"/>
          <w:b/>
          <w:color w:val="000000" w:themeColor="text1"/>
          <w:sz w:val="28"/>
          <w:szCs w:val="28"/>
        </w:rPr>
        <w:t>借款還款機制</w:t>
      </w:r>
      <w:r w:rsidR="00294361">
        <w:rPr>
          <w:rFonts w:eastAsia="標楷體"/>
          <w:b/>
          <w:color w:val="000000" w:themeColor="text1"/>
          <w:sz w:val="28"/>
          <w:szCs w:val="28"/>
        </w:rPr>
        <w:t>。</w:t>
      </w:r>
    </w:p>
    <w:p w:rsidR="0092686C" w:rsidRPr="00D24C53" w:rsidRDefault="0092686C" w:rsidP="005867A1">
      <w:pPr>
        <w:numPr>
          <w:ilvl w:val="0"/>
          <w:numId w:val="1"/>
        </w:numPr>
        <w:spacing w:beforeLines="50" w:before="299" w:line="44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臨時動議</w:t>
      </w:r>
      <w:r w:rsidR="004610BA">
        <w:rPr>
          <w:rFonts w:eastAsia="標楷體"/>
          <w:b/>
          <w:color w:val="000000" w:themeColor="text1"/>
          <w:sz w:val="28"/>
          <w:szCs w:val="28"/>
        </w:rPr>
        <w:t>(</w:t>
      </w:r>
      <w:r w:rsidR="004610BA">
        <w:rPr>
          <w:rFonts w:eastAsia="標楷體"/>
          <w:b/>
          <w:color w:val="000000" w:themeColor="text1"/>
          <w:sz w:val="28"/>
          <w:szCs w:val="28"/>
        </w:rPr>
        <w:t>無</w:t>
      </w:r>
      <w:r w:rsidR="004610BA">
        <w:rPr>
          <w:rFonts w:eastAsia="標楷體"/>
          <w:b/>
          <w:color w:val="000000" w:themeColor="text1"/>
          <w:sz w:val="28"/>
          <w:szCs w:val="28"/>
        </w:rPr>
        <w:t>)</w:t>
      </w:r>
      <w:bookmarkStart w:id="0" w:name="_GoBack"/>
      <w:bookmarkEnd w:id="0"/>
    </w:p>
    <w:p w:rsidR="00A274D9" w:rsidRPr="00D24C53" w:rsidRDefault="00A274D9" w:rsidP="005867A1">
      <w:pPr>
        <w:numPr>
          <w:ilvl w:val="0"/>
          <w:numId w:val="1"/>
        </w:numPr>
        <w:spacing w:beforeLines="50" w:before="299" w:line="440" w:lineRule="exact"/>
        <w:ind w:left="573" w:hanging="573"/>
        <w:jc w:val="both"/>
        <w:outlineLvl w:val="0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主席結論</w:t>
      </w:r>
      <w:r w:rsidR="004610BA">
        <w:rPr>
          <w:rFonts w:eastAsia="標楷體"/>
          <w:b/>
          <w:color w:val="000000" w:themeColor="text1"/>
          <w:sz w:val="28"/>
          <w:szCs w:val="28"/>
        </w:rPr>
        <w:t>(</w:t>
      </w:r>
      <w:r w:rsidR="004610BA">
        <w:rPr>
          <w:rFonts w:eastAsia="標楷體"/>
          <w:b/>
          <w:color w:val="000000" w:themeColor="text1"/>
          <w:sz w:val="28"/>
          <w:szCs w:val="28"/>
        </w:rPr>
        <w:t>略</w:t>
      </w:r>
      <w:r w:rsidR="004610BA">
        <w:rPr>
          <w:rFonts w:eastAsia="標楷體"/>
          <w:b/>
          <w:color w:val="000000" w:themeColor="text1"/>
          <w:sz w:val="28"/>
          <w:szCs w:val="28"/>
        </w:rPr>
        <w:t>)</w:t>
      </w:r>
    </w:p>
    <w:p w:rsidR="00F62472" w:rsidRPr="00D24C53" w:rsidRDefault="00A274D9" w:rsidP="00630AC4">
      <w:pPr>
        <w:numPr>
          <w:ilvl w:val="0"/>
          <w:numId w:val="1"/>
        </w:numPr>
        <w:spacing w:beforeLines="50" w:before="299" w:line="440" w:lineRule="exact"/>
        <w:ind w:left="573" w:hanging="573"/>
        <w:jc w:val="both"/>
        <w:rPr>
          <w:rFonts w:eastAsia="標楷體"/>
          <w:b/>
          <w:color w:val="000000" w:themeColor="text1"/>
          <w:sz w:val="28"/>
          <w:szCs w:val="28"/>
        </w:rPr>
      </w:pPr>
      <w:r w:rsidRPr="00D24C53">
        <w:rPr>
          <w:rFonts w:eastAsia="標楷體"/>
          <w:b/>
          <w:color w:val="000000" w:themeColor="text1"/>
          <w:sz w:val="28"/>
          <w:szCs w:val="28"/>
        </w:rPr>
        <w:t>散</w:t>
      </w:r>
      <w:r w:rsidR="00E527EC" w:rsidRPr="00D24C53">
        <w:rPr>
          <w:rFonts w:eastAsia="標楷體"/>
          <w:b/>
          <w:color w:val="000000" w:themeColor="text1"/>
          <w:sz w:val="28"/>
          <w:szCs w:val="28"/>
        </w:rPr>
        <w:t xml:space="preserve"> </w:t>
      </w:r>
      <w:r w:rsidRPr="00D24C53">
        <w:rPr>
          <w:rFonts w:eastAsia="標楷體"/>
          <w:b/>
          <w:color w:val="000000" w:themeColor="text1"/>
          <w:sz w:val="28"/>
          <w:szCs w:val="28"/>
        </w:rPr>
        <w:t>會（</w:t>
      </w:r>
      <w:r w:rsidR="00876E8E" w:rsidRPr="00D24C53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下</w:t>
      </w:r>
      <w:r w:rsidRPr="00D24C53">
        <w:rPr>
          <w:rFonts w:eastAsia="標楷體"/>
          <w:b/>
          <w:color w:val="000000" w:themeColor="text1"/>
          <w:sz w:val="28"/>
          <w:szCs w:val="28"/>
        </w:rPr>
        <w:t>午</w:t>
      </w:r>
      <w:r w:rsidR="004610BA">
        <w:rPr>
          <w:rFonts w:eastAsia="標楷體"/>
          <w:b/>
          <w:color w:val="000000" w:themeColor="text1"/>
          <w:sz w:val="28"/>
          <w:szCs w:val="28"/>
        </w:rPr>
        <w:t>2</w:t>
      </w:r>
      <w:r w:rsidRPr="00D24C53">
        <w:rPr>
          <w:rFonts w:eastAsia="標楷體"/>
          <w:b/>
          <w:color w:val="000000" w:themeColor="text1"/>
          <w:sz w:val="28"/>
          <w:szCs w:val="28"/>
        </w:rPr>
        <w:t>時</w:t>
      </w:r>
      <w:r w:rsidR="004610BA">
        <w:rPr>
          <w:rFonts w:eastAsia="標楷體"/>
          <w:b/>
          <w:color w:val="000000" w:themeColor="text1"/>
          <w:sz w:val="28"/>
          <w:szCs w:val="28"/>
        </w:rPr>
        <w:t>43</w:t>
      </w:r>
      <w:r w:rsidRPr="00D24C53">
        <w:rPr>
          <w:rFonts w:eastAsia="標楷體"/>
          <w:b/>
          <w:color w:val="000000" w:themeColor="text1"/>
          <w:sz w:val="28"/>
          <w:szCs w:val="28"/>
        </w:rPr>
        <w:t>分）</w:t>
      </w:r>
    </w:p>
    <w:sectPr w:rsidR="00F62472" w:rsidRPr="00D24C53" w:rsidSect="00E265E9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680" w:footer="794" w:gutter="0"/>
      <w:cols w:space="720"/>
      <w:docGrid w:type="lines" w:linePitch="5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A2D" w:rsidRDefault="003C7A2D" w:rsidP="00A274D9">
      <w:r>
        <w:separator/>
      </w:r>
    </w:p>
  </w:endnote>
  <w:endnote w:type="continuationSeparator" w:id="0">
    <w:p w:rsidR="003C7A2D" w:rsidRDefault="003C7A2D" w:rsidP="00A2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黑體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3B" w:rsidRDefault="00EB403B" w:rsidP="00C327BB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B403B" w:rsidRDefault="00EB403B">
    <w:pPr>
      <w:pStyle w:val="a9"/>
    </w:pPr>
  </w:p>
  <w:p w:rsidR="00EB403B" w:rsidRDefault="00EB40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602919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:rsidR="00EB403B" w:rsidRPr="00625E82" w:rsidRDefault="00EB403B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="00E0096E" w:rsidRPr="00E0096E">
          <w:rPr>
            <w:rFonts w:ascii="標楷體" w:eastAsia="標楷體" w:hAnsi="標楷體"/>
            <w:noProof/>
            <w:sz w:val="24"/>
            <w:lang w:val="zh-TW"/>
          </w:rPr>
          <w:t>3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:rsidR="00EB403B" w:rsidRDefault="00EB403B">
    <w:pPr>
      <w:pStyle w:val="a9"/>
    </w:pPr>
  </w:p>
  <w:p w:rsidR="00EB403B" w:rsidRDefault="00EB40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272128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:rsidR="00EB403B" w:rsidRPr="00625E82" w:rsidRDefault="00EB403B" w:rsidP="006320A0">
        <w:pPr>
          <w:pStyle w:val="a9"/>
          <w:jc w:val="center"/>
          <w:rPr>
            <w:rFonts w:ascii="標楷體" w:eastAsia="標楷體" w:hAnsi="標楷體"/>
            <w:sz w:val="24"/>
          </w:rPr>
        </w:pPr>
        <w:r w:rsidRPr="00625E82">
          <w:rPr>
            <w:rFonts w:ascii="標楷體" w:eastAsia="標楷體" w:hAnsi="標楷體"/>
            <w:sz w:val="24"/>
          </w:rPr>
          <w:fldChar w:fldCharType="begin"/>
        </w:r>
        <w:r w:rsidRPr="00625E82">
          <w:rPr>
            <w:rFonts w:ascii="標楷體" w:eastAsia="標楷體" w:hAnsi="標楷體"/>
            <w:sz w:val="24"/>
          </w:rPr>
          <w:instrText>PAGE   \* MERGEFORMAT</w:instrText>
        </w:r>
        <w:r w:rsidRPr="00625E82">
          <w:rPr>
            <w:rFonts w:ascii="標楷體" w:eastAsia="標楷體" w:hAnsi="標楷體"/>
            <w:sz w:val="24"/>
          </w:rPr>
          <w:fldChar w:fldCharType="separate"/>
        </w:r>
        <w:r w:rsidRPr="00977DA7">
          <w:rPr>
            <w:rFonts w:ascii="標楷體" w:eastAsia="標楷體" w:hAnsi="標楷體"/>
            <w:noProof/>
            <w:sz w:val="24"/>
            <w:lang w:val="zh-TW"/>
          </w:rPr>
          <w:t>24</w:t>
        </w:r>
        <w:r w:rsidRPr="00625E82">
          <w:rPr>
            <w:rFonts w:ascii="標楷體" w:eastAsia="標楷體" w:hAnsi="標楷體"/>
            <w:sz w:val="24"/>
          </w:rPr>
          <w:fldChar w:fldCharType="end"/>
        </w:r>
      </w:p>
    </w:sdtContent>
  </w:sdt>
  <w:p w:rsidR="00EB403B" w:rsidRDefault="00EB40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A2D" w:rsidRDefault="003C7A2D" w:rsidP="00A274D9">
      <w:r>
        <w:separator/>
      </w:r>
    </w:p>
  </w:footnote>
  <w:footnote w:type="continuationSeparator" w:id="0">
    <w:p w:rsidR="003C7A2D" w:rsidRDefault="003C7A2D" w:rsidP="00A27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53CF0"/>
    <w:multiLevelType w:val="multilevel"/>
    <w:tmpl w:val="2B68A584"/>
    <w:styleLink w:val="LFO5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ind w:left="72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7F0AA6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1899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3E7A60"/>
    <w:multiLevelType w:val="hybridMultilevel"/>
    <w:tmpl w:val="8140FAD2"/>
    <w:lvl w:ilvl="0" w:tplc="04090015">
      <w:start w:val="1"/>
      <w:numFmt w:val="taiwaneseCountingThousand"/>
      <w:lvlText w:val="%1、"/>
      <w:lvlJc w:val="left"/>
      <w:pPr>
        <w:ind w:left="1899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B5192A"/>
    <w:multiLevelType w:val="hybridMultilevel"/>
    <w:tmpl w:val="0804CFD8"/>
    <w:lvl w:ilvl="0" w:tplc="4914F072">
      <w:start w:val="1"/>
      <w:numFmt w:val="ideographLegalTraditional"/>
      <w:suff w:val="nothing"/>
      <w:lvlText w:val="%1、"/>
      <w:lvlJc w:val="left"/>
      <w:pPr>
        <w:ind w:left="1288" w:hanging="72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7E93DC8"/>
    <w:multiLevelType w:val="multilevel"/>
    <w:tmpl w:val="C3E825FC"/>
    <w:styleLink w:val="LFO6"/>
    <w:lvl w:ilvl="0">
      <w:start w:val="1"/>
      <w:numFmt w:val="taiwaneseCountingThousand"/>
      <w:lvlText w:val="(%1)"/>
      <w:lvlJc w:val="left"/>
      <w:pPr>
        <w:ind w:left="960" w:hanging="480"/>
      </w:pPr>
      <w:rPr>
        <w:color w:val="000000"/>
        <w:shd w:val="clear" w:color="auto" w:fill="auto"/>
      </w:rPr>
    </w:lvl>
    <w:lvl w:ilvl="1">
      <w:start w:val="1"/>
      <w:numFmt w:val="ideographTraditional"/>
      <w:lvlText w:val="%2、"/>
      <w:lvlJc w:val="left"/>
      <w:pPr>
        <w:ind w:left="1275" w:hanging="480"/>
      </w:pPr>
    </w:lvl>
    <w:lvl w:ilvl="2">
      <w:start w:val="1"/>
      <w:numFmt w:val="lowerRoman"/>
      <w:lvlText w:val="%3."/>
      <w:lvlJc w:val="right"/>
      <w:pPr>
        <w:ind w:left="1755" w:hanging="480"/>
      </w:pPr>
    </w:lvl>
    <w:lvl w:ilvl="3">
      <w:start w:val="1"/>
      <w:numFmt w:val="decimal"/>
      <w:lvlText w:val="%4."/>
      <w:lvlJc w:val="left"/>
      <w:pPr>
        <w:ind w:left="2235" w:hanging="480"/>
      </w:pPr>
    </w:lvl>
    <w:lvl w:ilvl="4">
      <w:start w:val="1"/>
      <w:numFmt w:val="ideographTraditional"/>
      <w:lvlText w:val="%5、"/>
      <w:lvlJc w:val="left"/>
      <w:pPr>
        <w:ind w:left="2715" w:hanging="480"/>
      </w:pPr>
    </w:lvl>
    <w:lvl w:ilvl="5">
      <w:start w:val="1"/>
      <w:numFmt w:val="lowerRoman"/>
      <w:lvlText w:val="%6."/>
      <w:lvlJc w:val="right"/>
      <w:pPr>
        <w:ind w:left="3195" w:hanging="480"/>
      </w:pPr>
    </w:lvl>
    <w:lvl w:ilvl="6">
      <w:start w:val="1"/>
      <w:numFmt w:val="decimal"/>
      <w:lvlText w:val="%7."/>
      <w:lvlJc w:val="left"/>
      <w:pPr>
        <w:ind w:left="3675" w:hanging="480"/>
      </w:pPr>
    </w:lvl>
    <w:lvl w:ilvl="7">
      <w:start w:val="1"/>
      <w:numFmt w:val="ideographTraditional"/>
      <w:lvlText w:val="%8、"/>
      <w:lvlJc w:val="left"/>
      <w:pPr>
        <w:ind w:left="4155" w:hanging="480"/>
      </w:pPr>
    </w:lvl>
    <w:lvl w:ilvl="8">
      <w:start w:val="1"/>
      <w:numFmt w:val="lowerRoman"/>
      <w:lvlText w:val="%9."/>
      <w:lvlJc w:val="right"/>
      <w:pPr>
        <w:ind w:left="4635" w:hanging="480"/>
      </w:pPr>
    </w:lvl>
  </w:abstractNum>
  <w:abstractNum w:abstractNumId="5" w15:restartNumberingAfterBreak="0">
    <w:nsid w:val="2C6422FA"/>
    <w:multiLevelType w:val="hybridMultilevel"/>
    <w:tmpl w:val="FB441B50"/>
    <w:lvl w:ilvl="0" w:tplc="150E0F32">
      <w:start w:val="1"/>
      <w:numFmt w:val="ideographLegalTraditional"/>
      <w:pStyle w:val="a"/>
      <w:suff w:val="nothing"/>
      <w:lvlText w:val="%1、"/>
      <w:lvlJc w:val="left"/>
      <w:pPr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69CFE3A">
      <w:start w:val="1"/>
      <w:numFmt w:val="taiwaneseCountingThousand"/>
      <w:pStyle w:val="a0"/>
      <w:suff w:val="nothing"/>
      <w:lvlText w:val="%2、"/>
      <w:lvlJc w:val="left"/>
      <w:pPr>
        <w:ind w:left="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DBC273E"/>
    <w:multiLevelType w:val="multilevel"/>
    <w:tmpl w:val="56DCA4F8"/>
    <w:styleLink w:val="LFO191"/>
    <w:lvl w:ilvl="0">
      <w:start w:val="1"/>
      <w:numFmt w:val="decimal"/>
      <w:lvlText w:val="%1."/>
      <w:lvlJc w:val="left"/>
      <w:pPr>
        <w:ind w:left="1049" w:hanging="3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7" w15:restartNumberingAfterBreak="0">
    <w:nsid w:val="45825CD9"/>
    <w:multiLevelType w:val="hybridMultilevel"/>
    <w:tmpl w:val="BADCF892"/>
    <w:lvl w:ilvl="0" w:tplc="BDE0D21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96B627E"/>
    <w:multiLevelType w:val="hybridMultilevel"/>
    <w:tmpl w:val="F54C0AB4"/>
    <w:lvl w:ilvl="0" w:tplc="E74A8C6A">
      <w:start w:val="1"/>
      <w:numFmt w:val="taiwaneseCountingThousand"/>
      <w:lvlText w:val="(%1)"/>
      <w:lvlJc w:val="left"/>
      <w:pPr>
        <w:ind w:left="96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53291556"/>
    <w:multiLevelType w:val="hybridMultilevel"/>
    <w:tmpl w:val="148A3E0C"/>
    <w:lvl w:ilvl="0" w:tplc="855EE000">
      <w:start w:val="1"/>
      <w:numFmt w:val="taiwaneseCountingThousand"/>
      <w:lvlText w:val="%1、"/>
      <w:lvlJc w:val="left"/>
      <w:pPr>
        <w:ind w:left="105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94" w:hanging="480"/>
      </w:pPr>
    </w:lvl>
    <w:lvl w:ilvl="2" w:tplc="0409001B" w:tentative="1">
      <w:start w:val="1"/>
      <w:numFmt w:val="lowerRoman"/>
      <w:lvlText w:val="%3."/>
      <w:lvlJc w:val="right"/>
      <w:pPr>
        <w:ind w:left="1774" w:hanging="480"/>
      </w:pPr>
    </w:lvl>
    <w:lvl w:ilvl="3" w:tplc="0409000F" w:tentative="1">
      <w:start w:val="1"/>
      <w:numFmt w:val="decimal"/>
      <w:lvlText w:val="%4."/>
      <w:lvlJc w:val="left"/>
      <w:pPr>
        <w:ind w:left="22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4" w:hanging="480"/>
      </w:pPr>
    </w:lvl>
    <w:lvl w:ilvl="5" w:tplc="0409001B" w:tentative="1">
      <w:start w:val="1"/>
      <w:numFmt w:val="lowerRoman"/>
      <w:lvlText w:val="%6."/>
      <w:lvlJc w:val="right"/>
      <w:pPr>
        <w:ind w:left="3214" w:hanging="480"/>
      </w:pPr>
    </w:lvl>
    <w:lvl w:ilvl="6" w:tplc="0409000F" w:tentative="1">
      <w:start w:val="1"/>
      <w:numFmt w:val="decimal"/>
      <w:lvlText w:val="%7."/>
      <w:lvlJc w:val="left"/>
      <w:pPr>
        <w:ind w:left="36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4" w:hanging="480"/>
      </w:pPr>
    </w:lvl>
    <w:lvl w:ilvl="8" w:tplc="0409001B" w:tentative="1">
      <w:start w:val="1"/>
      <w:numFmt w:val="lowerRoman"/>
      <w:lvlText w:val="%9."/>
      <w:lvlJc w:val="right"/>
      <w:pPr>
        <w:ind w:left="4654" w:hanging="480"/>
      </w:pPr>
    </w:lvl>
  </w:abstractNum>
  <w:abstractNum w:abstractNumId="10" w15:restartNumberingAfterBreak="0">
    <w:nsid w:val="553D5756"/>
    <w:multiLevelType w:val="hybridMultilevel"/>
    <w:tmpl w:val="DCA2C660"/>
    <w:lvl w:ilvl="0" w:tplc="6D526B38">
      <w:start w:val="1"/>
      <w:numFmt w:val="decimal"/>
      <w:pStyle w:val="3"/>
      <w:suff w:val="nothing"/>
      <w:lvlText w:val="%1."/>
      <w:lvlJc w:val="left"/>
      <w:pPr>
        <w:ind w:left="1049" w:hanging="39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619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99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79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3059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539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019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4499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979" w:hanging="480"/>
      </w:pPr>
      <w:rPr>
        <w:rFonts w:cs="Times New Roman"/>
      </w:rPr>
    </w:lvl>
  </w:abstractNum>
  <w:abstractNum w:abstractNumId="11" w15:restartNumberingAfterBreak="0">
    <w:nsid w:val="5847606D"/>
    <w:multiLevelType w:val="multilevel"/>
    <w:tmpl w:val="D5024652"/>
    <w:lvl w:ilvl="0">
      <w:start w:val="1"/>
      <w:numFmt w:val="taiwaneseCountingThousand"/>
      <w:pStyle w:val="a1"/>
      <w:suff w:val="nothing"/>
      <w:lvlText w:val="%1、"/>
      <w:lvlJc w:val="left"/>
      <w:pPr>
        <w:ind w:left="1077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03" w:hanging="107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2189" w:hanging="737"/>
      </w:pPr>
      <w:rPr>
        <w:rFonts w:hint="eastAsia"/>
      </w:rPr>
    </w:lvl>
    <w:lvl w:ilvl="3">
      <w:start w:val="1"/>
      <w:numFmt w:val="decimalFullWidth"/>
      <w:suff w:val="nothing"/>
      <w:lvlText w:val="（%4）"/>
      <w:lvlJc w:val="left"/>
      <w:pPr>
        <w:ind w:left="2903" w:hanging="1089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13C0361"/>
    <w:multiLevelType w:val="hybridMultilevel"/>
    <w:tmpl w:val="445CDE5C"/>
    <w:lvl w:ilvl="0" w:tplc="437EB80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DA94AA3"/>
    <w:multiLevelType w:val="hybridMultilevel"/>
    <w:tmpl w:val="8A5678A6"/>
    <w:lvl w:ilvl="0" w:tplc="B5947282">
      <w:start w:val="1"/>
      <w:numFmt w:val="decimal"/>
      <w:suff w:val="noth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FCB007F"/>
    <w:multiLevelType w:val="hybridMultilevel"/>
    <w:tmpl w:val="59EE6E26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5" w15:restartNumberingAfterBreak="0">
    <w:nsid w:val="72C411CE"/>
    <w:multiLevelType w:val="hybridMultilevel"/>
    <w:tmpl w:val="E9A87CE2"/>
    <w:lvl w:ilvl="0" w:tplc="4F689DC2">
      <w:start w:val="1"/>
      <w:numFmt w:val="decimalFullWidth"/>
      <w:suff w:val="nothing"/>
      <w:lvlText w:val="%1、"/>
      <w:lvlJc w:val="left"/>
      <w:pPr>
        <w:ind w:left="1713" w:hanging="72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50" w:hanging="480"/>
      </w:pPr>
    </w:lvl>
    <w:lvl w:ilvl="2" w:tplc="0409001B" w:tentative="1">
      <w:start w:val="1"/>
      <w:numFmt w:val="lowerRoman"/>
      <w:lvlText w:val="%3."/>
      <w:lvlJc w:val="right"/>
      <w:pPr>
        <w:ind w:left="2830" w:hanging="480"/>
      </w:pPr>
    </w:lvl>
    <w:lvl w:ilvl="3" w:tplc="0409000F" w:tentative="1">
      <w:start w:val="1"/>
      <w:numFmt w:val="decimal"/>
      <w:lvlText w:val="%4."/>
      <w:lvlJc w:val="left"/>
      <w:pPr>
        <w:ind w:left="33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90" w:hanging="480"/>
      </w:pPr>
    </w:lvl>
    <w:lvl w:ilvl="5" w:tplc="0409001B" w:tentative="1">
      <w:start w:val="1"/>
      <w:numFmt w:val="lowerRoman"/>
      <w:lvlText w:val="%6."/>
      <w:lvlJc w:val="right"/>
      <w:pPr>
        <w:ind w:left="4270" w:hanging="480"/>
      </w:pPr>
    </w:lvl>
    <w:lvl w:ilvl="6" w:tplc="0409000F" w:tentative="1">
      <w:start w:val="1"/>
      <w:numFmt w:val="decimal"/>
      <w:lvlText w:val="%7."/>
      <w:lvlJc w:val="left"/>
      <w:pPr>
        <w:ind w:left="47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30" w:hanging="480"/>
      </w:pPr>
    </w:lvl>
    <w:lvl w:ilvl="8" w:tplc="0409001B" w:tentative="1">
      <w:start w:val="1"/>
      <w:numFmt w:val="lowerRoman"/>
      <w:lvlText w:val="%9."/>
      <w:lvlJc w:val="right"/>
      <w:pPr>
        <w:ind w:left="5710" w:hanging="480"/>
      </w:pPr>
    </w:lvl>
  </w:abstractNum>
  <w:abstractNum w:abstractNumId="16" w15:restartNumberingAfterBreak="0">
    <w:nsid w:val="799341F9"/>
    <w:multiLevelType w:val="hybridMultilevel"/>
    <w:tmpl w:val="5E64B1AE"/>
    <w:lvl w:ilvl="0" w:tplc="2772ABB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A0C609F"/>
    <w:multiLevelType w:val="hybridMultilevel"/>
    <w:tmpl w:val="CB54D666"/>
    <w:lvl w:ilvl="0" w:tplc="A3769580">
      <w:start w:val="1"/>
      <w:numFmt w:val="taiwaneseCountingThousand"/>
      <w:pStyle w:val="a2"/>
      <w:suff w:val="nothing"/>
      <w:lvlText w:val="(%1)"/>
      <w:lvlJc w:val="left"/>
      <w:pPr>
        <w:ind w:left="960" w:hanging="480"/>
      </w:pPr>
      <w:rPr>
        <w:rFonts w:hint="eastAsia"/>
        <w:color w:val="000000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275" w:hanging="480"/>
      </w:pPr>
    </w:lvl>
    <w:lvl w:ilvl="2" w:tplc="0409001B" w:tentative="1">
      <w:start w:val="1"/>
      <w:numFmt w:val="lowerRoman"/>
      <w:lvlText w:val="%3."/>
      <w:lvlJc w:val="right"/>
      <w:pPr>
        <w:ind w:left="1755" w:hanging="480"/>
      </w:pPr>
    </w:lvl>
    <w:lvl w:ilvl="3" w:tplc="0409000F" w:tentative="1">
      <w:start w:val="1"/>
      <w:numFmt w:val="decimal"/>
      <w:lvlText w:val="%4."/>
      <w:lvlJc w:val="left"/>
      <w:pPr>
        <w:ind w:left="22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5" w:hanging="480"/>
      </w:pPr>
    </w:lvl>
    <w:lvl w:ilvl="5" w:tplc="0409001B" w:tentative="1">
      <w:start w:val="1"/>
      <w:numFmt w:val="lowerRoman"/>
      <w:lvlText w:val="%6."/>
      <w:lvlJc w:val="right"/>
      <w:pPr>
        <w:ind w:left="3195" w:hanging="480"/>
      </w:pPr>
    </w:lvl>
    <w:lvl w:ilvl="6" w:tplc="0409000F" w:tentative="1">
      <w:start w:val="1"/>
      <w:numFmt w:val="decimal"/>
      <w:lvlText w:val="%7."/>
      <w:lvlJc w:val="left"/>
      <w:pPr>
        <w:ind w:left="36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5" w:hanging="480"/>
      </w:pPr>
    </w:lvl>
    <w:lvl w:ilvl="8" w:tplc="0409001B" w:tentative="1">
      <w:start w:val="1"/>
      <w:numFmt w:val="lowerRoman"/>
      <w:lvlText w:val="%9."/>
      <w:lvlJc w:val="right"/>
      <w:pPr>
        <w:ind w:left="4635" w:hanging="480"/>
      </w:pPr>
    </w:lvl>
  </w:abstractNum>
  <w:num w:numId="1">
    <w:abstractNumId w:val="3"/>
  </w:num>
  <w:num w:numId="2">
    <w:abstractNumId w:val="5"/>
  </w:num>
  <w:num w:numId="3">
    <w:abstractNumId w:val="17"/>
  </w:num>
  <w:num w:numId="4">
    <w:abstractNumId w:val="10"/>
  </w:num>
  <w:num w:numId="5">
    <w:abstractNumId w:val="0"/>
  </w:num>
  <w:num w:numId="6">
    <w:abstractNumId w:val="4"/>
  </w:num>
  <w:num w:numId="7">
    <w:abstractNumId w:val="6"/>
  </w:num>
  <w:num w:numId="8">
    <w:abstractNumId w:val="11"/>
  </w:num>
  <w:num w:numId="9">
    <w:abstractNumId w:val="2"/>
  </w:num>
  <w:num w:numId="10">
    <w:abstractNumId w:val="7"/>
  </w:num>
  <w:num w:numId="11">
    <w:abstractNumId w:val="12"/>
  </w:num>
  <w:num w:numId="12">
    <w:abstractNumId w:val="16"/>
  </w:num>
  <w:num w:numId="13">
    <w:abstractNumId w:val="15"/>
  </w:num>
  <w:num w:numId="14">
    <w:abstractNumId w:val="13"/>
  </w:num>
  <w:num w:numId="15">
    <w:abstractNumId w:val="8"/>
  </w:num>
  <w:num w:numId="16">
    <w:abstractNumId w:val="14"/>
  </w:num>
  <w:num w:numId="17">
    <w:abstractNumId w:val="9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hideSpellingErrors/>
  <w:proofState w:spelling="clean" w:grammar="clean"/>
  <w:defaultTabStop w:val="480"/>
  <w:drawingGridHorizontalSpacing w:val="120"/>
  <w:drawingGridVerticalSpacing w:val="5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DF"/>
    <w:rsid w:val="00002517"/>
    <w:rsid w:val="00002599"/>
    <w:rsid w:val="000044D2"/>
    <w:rsid w:val="00005684"/>
    <w:rsid w:val="000123DA"/>
    <w:rsid w:val="00013FC6"/>
    <w:rsid w:val="00021FE2"/>
    <w:rsid w:val="00023AB7"/>
    <w:rsid w:val="00035F12"/>
    <w:rsid w:val="00037C82"/>
    <w:rsid w:val="00040341"/>
    <w:rsid w:val="000433E4"/>
    <w:rsid w:val="000478E8"/>
    <w:rsid w:val="00051694"/>
    <w:rsid w:val="00055F31"/>
    <w:rsid w:val="00060CA7"/>
    <w:rsid w:val="00067A13"/>
    <w:rsid w:val="00070997"/>
    <w:rsid w:val="0007554C"/>
    <w:rsid w:val="00075745"/>
    <w:rsid w:val="00077876"/>
    <w:rsid w:val="00081999"/>
    <w:rsid w:val="00084C62"/>
    <w:rsid w:val="0008633F"/>
    <w:rsid w:val="000863C3"/>
    <w:rsid w:val="000907C7"/>
    <w:rsid w:val="00091B91"/>
    <w:rsid w:val="00091C4A"/>
    <w:rsid w:val="00094C75"/>
    <w:rsid w:val="00094E49"/>
    <w:rsid w:val="000965AE"/>
    <w:rsid w:val="00096DD1"/>
    <w:rsid w:val="000A02CC"/>
    <w:rsid w:val="000A0FA9"/>
    <w:rsid w:val="000A3FD9"/>
    <w:rsid w:val="000A6236"/>
    <w:rsid w:val="000A7344"/>
    <w:rsid w:val="000B243A"/>
    <w:rsid w:val="000B243D"/>
    <w:rsid w:val="000B2DCE"/>
    <w:rsid w:val="000B338C"/>
    <w:rsid w:val="000B45A7"/>
    <w:rsid w:val="000B49BB"/>
    <w:rsid w:val="000B6551"/>
    <w:rsid w:val="000B6D3D"/>
    <w:rsid w:val="000B7747"/>
    <w:rsid w:val="000C240A"/>
    <w:rsid w:val="000C2C01"/>
    <w:rsid w:val="000C2D7E"/>
    <w:rsid w:val="000C34F9"/>
    <w:rsid w:val="000C651B"/>
    <w:rsid w:val="000C6568"/>
    <w:rsid w:val="000C65AC"/>
    <w:rsid w:val="000C72CF"/>
    <w:rsid w:val="000C7965"/>
    <w:rsid w:val="000D1EFC"/>
    <w:rsid w:val="000D378B"/>
    <w:rsid w:val="000D4545"/>
    <w:rsid w:val="000D790C"/>
    <w:rsid w:val="000E4B7B"/>
    <w:rsid w:val="000E56EB"/>
    <w:rsid w:val="000E660D"/>
    <w:rsid w:val="000E6C7F"/>
    <w:rsid w:val="000E6F87"/>
    <w:rsid w:val="000E7AE7"/>
    <w:rsid w:val="000F7971"/>
    <w:rsid w:val="0010609B"/>
    <w:rsid w:val="0010795A"/>
    <w:rsid w:val="00112744"/>
    <w:rsid w:val="001142C8"/>
    <w:rsid w:val="00114EC4"/>
    <w:rsid w:val="001167B2"/>
    <w:rsid w:val="00116DFB"/>
    <w:rsid w:val="00122199"/>
    <w:rsid w:val="00123F51"/>
    <w:rsid w:val="00126CCD"/>
    <w:rsid w:val="00131BBA"/>
    <w:rsid w:val="00133114"/>
    <w:rsid w:val="00136519"/>
    <w:rsid w:val="001373E0"/>
    <w:rsid w:val="00137791"/>
    <w:rsid w:val="00141BD6"/>
    <w:rsid w:val="00145BA5"/>
    <w:rsid w:val="0015094B"/>
    <w:rsid w:val="0015107C"/>
    <w:rsid w:val="001525DB"/>
    <w:rsid w:val="001537C5"/>
    <w:rsid w:val="00161FB3"/>
    <w:rsid w:val="001718E6"/>
    <w:rsid w:val="00171BD9"/>
    <w:rsid w:val="00172F83"/>
    <w:rsid w:val="001748BD"/>
    <w:rsid w:val="00183693"/>
    <w:rsid w:val="001854AB"/>
    <w:rsid w:val="00186604"/>
    <w:rsid w:val="001917B8"/>
    <w:rsid w:val="00191ECB"/>
    <w:rsid w:val="00192F87"/>
    <w:rsid w:val="001943CC"/>
    <w:rsid w:val="00197E49"/>
    <w:rsid w:val="001A12B1"/>
    <w:rsid w:val="001A201D"/>
    <w:rsid w:val="001A3EE5"/>
    <w:rsid w:val="001A4680"/>
    <w:rsid w:val="001B3B0D"/>
    <w:rsid w:val="001B419E"/>
    <w:rsid w:val="001B53FE"/>
    <w:rsid w:val="001B79BE"/>
    <w:rsid w:val="001B7DC3"/>
    <w:rsid w:val="001C20D1"/>
    <w:rsid w:val="001C23F4"/>
    <w:rsid w:val="001C312C"/>
    <w:rsid w:val="001C399D"/>
    <w:rsid w:val="001C486F"/>
    <w:rsid w:val="001D0302"/>
    <w:rsid w:val="001D0E5E"/>
    <w:rsid w:val="001D1BB3"/>
    <w:rsid w:val="001D3439"/>
    <w:rsid w:val="001D42FF"/>
    <w:rsid w:val="001D756B"/>
    <w:rsid w:val="001E4667"/>
    <w:rsid w:val="001E568E"/>
    <w:rsid w:val="001E5B9E"/>
    <w:rsid w:val="001E5D06"/>
    <w:rsid w:val="001F0252"/>
    <w:rsid w:val="001F2FB7"/>
    <w:rsid w:val="001F613D"/>
    <w:rsid w:val="001F6AB2"/>
    <w:rsid w:val="00200924"/>
    <w:rsid w:val="00203440"/>
    <w:rsid w:val="00205BD4"/>
    <w:rsid w:val="00215156"/>
    <w:rsid w:val="00217B99"/>
    <w:rsid w:val="00222F66"/>
    <w:rsid w:val="00225CC8"/>
    <w:rsid w:val="00227F80"/>
    <w:rsid w:val="00233152"/>
    <w:rsid w:val="002403D5"/>
    <w:rsid w:val="002406D1"/>
    <w:rsid w:val="002456A7"/>
    <w:rsid w:val="0024575B"/>
    <w:rsid w:val="002505C1"/>
    <w:rsid w:val="0026207D"/>
    <w:rsid w:val="00264E47"/>
    <w:rsid w:val="00265DE9"/>
    <w:rsid w:val="00267741"/>
    <w:rsid w:val="00267BCF"/>
    <w:rsid w:val="00267F3D"/>
    <w:rsid w:val="00270EE1"/>
    <w:rsid w:val="0027279E"/>
    <w:rsid w:val="002744F3"/>
    <w:rsid w:val="00274F6B"/>
    <w:rsid w:val="0027549E"/>
    <w:rsid w:val="00275A90"/>
    <w:rsid w:val="002764C7"/>
    <w:rsid w:val="00277523"/>
    <w:rsid w:val="00283859"/>
    <w:rsid w:val="00286AC6"/>
    <w:rsid w:val="00291B7D"/>
    <w:rsid w:val="00294361"/>
    <w:rsid w:val="002A6666"/>
    <w:rsid w:val="002B09DC"/>
    <w:rsid w:val="002B2B84"/>
    <w:rsid w:val="002B57F2"/>
    <w:rsid w:val="002C2AFE"/>
    <w:rsid w:val="002C783E"/>
    <w:rsid w:val="002D067D"/>
    <w:rsid w:val="002D2E11"/>
    <w:rsid w:val="002D4EC8"/>
    <w:rsid w:val="002D54E5"/>
    <w:rsid w:val="002D6D2C"/>
    <w:rsid w:val="002E0201"/>
    <w:rsid w:val="002E09B1"/>
    <w:rsid w:val="002E36EF"/>
    <w:rsid w:val="002E436C"/>
    <w:rsid w:val="002F07DF"/>
    <w:rsid w:val="002F2930"/>
    <w:rsid w:val="00302663"/>
    <w:rsid w:val="00303589"/>
    <w:rsid w:val="00306825"/>
    <w:rsid w:val="00311624"/>
    <w:rsid w:val="0031397E"/>
    <w:rsid w:val="00313DAA"/>
    <w:rsid w:val="00315885"/>
    <w:rsid w:val="003206EC"/>
    <w:rsid w:val="00320F32"/>
    <w:rsid w:val="00325E7A"/>
    <w:rsid w:val="00325F22"/>
    <w:rsid w:val="00333335"/>
    <w:rsid w:val="00336A0E"/>
    <w:rsid w:val="00336EE1"/>
    <w:rsid w:val="00340AA2"/>
    <w:rsid w:val="00350BE7"/>
    <w:rsid w:val="00356486"/>
    <w:rsid w:val="00356C17"/>
    <w:rsid w:val="00370E70"/>
    <w:rsid w:val="0037211F"/>
    <w:rsid w:val="003734D9"/>
    <w:rsid w:val="00373976"/>
    <w:rsid w:val="0037490C"/>
    <w:rsid w:val="0038208E"/>
    <w:rsid w:val="00383D4E"/>
    <w:rsid w:val="00386EAE"/>
    <w:rsid w:val="003927E0"/>
    <w:rsid w:val="003955C6"/>
    <w:rsid w:val="00395AEF"/>
    <w:rsid w:val="00397C73"/>
    <w:rsid w:val="003A2ABF"/>
    <w:rsid w:val="003A40D7"/>
    <w:rsid w:val="003A57B4"/>
    <w:rsid w:val="003B6127"/>
    <w:rsid w:val="003C18D9"/>
    <w:rsid w:val="003C3F81"/>
    <w:rsid w:val="003C7A2D"/>
    <w:rsid w:val="003D26F0"/>
    <w:rsid w:val="003D2B21"/>
    <w:rsid w:val="003D42DF"/>
    <w:rsid w:val="003D69CB"/>
    <w:rsid w:val="003E224D"/>
    <w:rsid w:val="003E4C1C"/>
    <w:rsid w:val="003E6D6F"/>
    <w:rsid w:val="003E7794"/>
    <w:rsid w:val="003F1884"/>
    <w:rsid w:val="003F2FC3"/>
    <w:rsid w:val="003F3696"/>
    <w:rsid w:val="003F5051"/>
    <w:rsid w:val="00410479"/>
    <w:rsid w:val="004115F3"/>
    <w:rsid w:val="00411E5B"/>
    <w:rsid w:val="004152D6"/>
    <w:rsid w:val="004157FD"/>
    <w:rsid w:val="00416638"/>
    <w:rsid w:val="004166CA"/>
    <w:rsid w:val="00421DFF"/>
    <w:rsid w:val="0042548D"/>
    <w:rsid w:val="0042660C"/>
    <w:rsid w:val="00427EE5"/>
    <w:rsid w:val="00437DC8"/>
    <w:rsid w:val="0044000B"/>
    <w:rsid w:val="0045111D"/>
    <w:rsid w:val="00451E0A"/>
    <w:rsid w:val="00452941"/>
    <w:rsid w:val="00452B61"/>
    <w:rsid w:val="00453715"/>
    <w:rsid w:val="004561F3"/>
    <w:rsid w:val="004610BA"/>
    <w:rsid w:val="00461F1A"/>
    <w:rsid w:val="00462A99"/>
    <w:rsid w:val="00463A67"/>
    <w:rsid w:val="00464602"/>
    <w:rsid w:val="00465C18"/>
    <w:rsid w:val="00466C38"/>
    <w:rsid w:val="00471B7F"/>
    <w:rsid w:val="00474900"/>
    <w:rsid w:val="00477DCD"/>
    <w:rsid w:val="00482F84"/>
    <w:rsid w:val="00483BC1"/>
    <w:rsid w:val="00484215"/>
    <w:rsid w:val="0048610B"/>
    <w:rsid w:val="0048767C"/>
    <w:rsid w:val="00492FA8"/>
    <w:rsid w:val="004A16C8"/>
    <w:rsid w:val="004A5F1C"/>
    <w:rsid w:val="004A6A4D"/>
    <w:rsid w:val="004A7CF6"/>
    <w:rsid w:val="004C33F6"/>
    <w:rsid w:val="004C3CA0"/>
    <w:rsid w:val="004C3E78"/>
    <w:rsid w:val="004C7360"/>
    <w:rsid w:val="004C75E8"/>
    <w:rsid w:val="004D657D"/>
    <w:rsid w:val="004E195A"/>
    <w:rsid w:val="004E1FF6"/>
    <w:rsid w:val="004E2A28"/>
    <w:rsid w:val="004E3A20"/>
    <w:rsid w:val="004E5794"/>
    <w:rsid w:val="004E7A6E"/>
    <w:rsid w:val="004F0612"/>
    <w:rsid w:val="004F1415"/>
    <w:rsid w:val="004F4DD2"/>
    <w:rsid w:val="004F7BC7"/>
    <w:rsid w:val="00502BB9"/>
    <w:rsid w:val="005052CA"/>
    <w:rsid w:val="005069DA"/>
    <w:rsid w:val="00507F4B"/>
    <w:rsid w:val="005108CC"/>
    <w:rsid w:val="005260B5"/>
    <w:rsid w:val="0053019A"/>
    <w:rsid w:val="00532361"/>
    <w:rsid w:val="00534121"/>
    <w:rsid w:val="00535FBE"/>
    <w:rsid w:val="005369A2"/>
    <w:rsid w:val="005372B5"/>
    <w:rsid w:val="0054534F"/>
    <w:rsid w:val="005522D1"/>
    <w:rsid w:val="00553133"/>
    <w:rsid w:val="0055370C"/>
    <w:rsid w:val="00554447"/>
    <w:rsid w:val="00554CD1"/>
    <w:rsid w:val="00557298"/>
    <w:rsid w:val="00565C81"/>
    <w:rsid w:val="005662AB"/>
    <w:rsid w:val="00573A34"/>
    <w:rsid w:val="00577455"/>
    <w:rsid w:val="00582763"/>
    <w:rsid w:val="005867A1"/>
    <w:rsid w:val="00590EAB"/>
    <w:rsid w:val="005970E5"/>
    <w:rsid w:val="00597170"/>
    <w:rsid w:val="005972FC"/>
    <w:rsid w:val="005A0485"/>
    <w:rsid w:val="005A061C"/>
    <w:rsid w:val="005A6597"/>
    <w:rsid w:val="005A6DAB"/>
    <w:rsid w:val="005B691D"/>
    <w:rsid w:val="005C0A15"/>
    <w:rsid w:val="005C4D67"/>
    <w:rsid w:val="005C6A30"/>
    <w:rsid w:val="005C7355"/>
    <w:rsid w:val="005C7C23"/>
    <w:rsid w:val="005D09DD"/>
    <w:rsid w:val="005D36CA"/>
    <w:rsid w:val="005D464B"/>
    <w:rsid w:val="005D6655"/>
    <w:rsid w:val="005D725B"/>
    <w:rsid w:val="005D7C3F"/>
    <w:rsid w:val="005E053A"/>
    <w:rsid w:val="005E24B4"/>
    <w:rsid w:val="005E3D8A"/>
    <w:rsid w:val="005E46C0"/>
    <w:rsid w:val="005E57DD"/>
    <w:rsid w:val="005F5BE2"/>
    <w:rsid w:val="006019E8"/>
    <w:rsid w:val="006026C7"/>
    <w:rsid w:val="006044A3"/>
    <w:rsid w:val="00605411"/>
    <w:rsid w:val="00607278"/>
    <w:rsid w:val="00616524"/>
    <w:rsid w:val="0062015C"/>
    <w:rsid w:val="006225BE"/>
    <w:rsid w:val="00622776"/>
    <w:rsid w:val="00623620"/>
    <w:rsid w:val="00623699"/>
    <w:rsid w:val="00624799"/>
    <w:rsid w:val="00625E82"/>
    <w:rsid w:val="0062754D"/>
    <w:rsid w:val="00627EEB"/>
    <w:rsid w:val="0063048C"/>
    <w:rsid w:val="00630E76"/>
    <w:rsid w:val="00631577"/>
    <w:rsid w:val="006320A0"/>
    <w:rsid w:val="00634B0C"/>
    <w:rsid w:val="00635630"/>
    <w:rsid w:val="006371F5"/>
    <w:rsid w:val="006442E2"/>
    <w:rsid w:val="00654BFD"/>
    <w:rsid w:val="00663883"/>
    <w:rsid w:val="00665986"/>
    <w:rsid w:val="00665EBF"/>
    <w:rsid w:val="0067023D"/>
    <w:rsid w:val="00671A1A"/>
    <w:rsid w:val="00673656"/>
    <w:rsid w:val="006736B3"/>
    <w:rsid w:val="00673C81"/>
    <w:rsid w:val="0067644F"/>
    <w:rsid w:val="00680AE8"/>
    <w:rsid w:val="00682E5D"/>
    <w:rsid w:val="00683E69"/>
    <w:rsid w:val="00685C48"/>
    <w:rsid w:val="00690713"/>
    <w:rsid w:val="00691C6D"/>
    <w:rsid w:val="0069254F"/>
    <w:rsid w:val="00694912"/>
    <w:rsid w:val="00696E2B"/>
    <w:rsid w:val="0069740C"/>
    <w:rsid w:val="006A069D"/>
    <w:rsid w:val="006A0B17"/>
    <w:rsid w:val="006A155B"/>
    <w:rsid w:val="006A1776"/>
    <w:rsid w:val="006A1B02"/>
    <w:rsid w:val="006B4036"/>
    <w:rsid w:val="006C2F4B"/>
    <w:rsid w:val="006C3D6A"/>
    <w:rsid w:val="006C7AC0"/>
    <w:rsid w:val="006D632E"/>
    <w:rsid w:val="006D7490"/>
    <w:rsid w:val="006E0712"/>
    <w:rsid w:val="006E107C"/>
    <w:rsid w:val="006E1A50"/>
    <w:rsid w:val="006E38BD"/>
    <w:rsid w:val="006E505A"/>
    <w:rsid w:val="006F1DE9"/>
    <w:rsid w:val="006F4E49"/>
    <w:rsid w:val="006F5C8F"/>
    <w:rsid w:val="0070096C"/>
    <w:rsid w:val="0070381C"/>
    <w:rsid w:val="00704BD9"/>
    <w:rsid w:val="007050BC"/>
    <w:rsid w:val="007100A5"/>
    <w:rsid w:val="00711595"/>
    <w:rsid w:val="0071287E"/>
    <w:rsid w:val="0071296F"/>
    <w:rsid w:val="007146EB"/>
    <w:rsid w:val="00717AD6"/>
    <w:rsid w:val="00717C0D"/>
    <w:rsid w:val="007224B9"/>
    <w:rsid w:val="00723F7C"/>
    <w:rsid w:val="0072511A"/>
    <w:rsid w:val="00725ECD"/>
    <w:rsid w:val="0072626F"/>
    <w:rsid w:val="007268AB"/>
    <w:rsid w:val="00730D9D"/>
    <w:rsid w:val="00732C69"/>
    <w:rsid w:val="00735A7A"/>
    <w:rsid w:val="00740FEA"/>
    <w:rsid w:val="00741EF0"/>
    <w:rsid w:val="00745248"/>
    <w:rsid w:val="00747216"/>
    <w:rsid w:val="00753019"/>
    <w:rsid w:val="0075463C"/>
    <w:rsid w:val="00755C61"/>
    <w:rsid w:val="00760630"/>
    <w:rsid w:val="007618D5"/>
    <w:rsid w:val="00763BC8"/>
    <w:rsid w:val="00764122"/>
    <w:rsid w:val="00765CC5"/>
    <w:rsid w:val="00774383"/>
    <w:rsid w:val="0077460D"/>
    <w:rsid w:val="00774C8C"/>
    <w:rsid w:val="0077592A"/>
    <w:rsid w:val="00775CAC"/>
    <w:rsid w:val="007774EC"/>
    <w:rsid w:val="00782191"/>
    <w:rsid w:val="00783C1A"/>
    <w:rsid w:val="00792DB2"/>
    <w:rsid w:val="00793120"/>
    <w:rsid w:val="00793678"/>
    <w:rsid w:val="0079483B"/>
    <w:rsid w:val="007A5375"/>
    <w:rsid w:val="007B2DBF"/>
    <w:rsid w:val="007B429D"/>
    <w:rsid w:val="007B6D71"/>
    <w:rsid w:val="007C24E9"/>
    <w:rsid w:val="007C59DC"/>
    <w:rsid w:val="007C6BBB"/>
    <w:rsid w:val="007D113F"/>
    <w:rsid w:val="007D197E"/>
    <w:rsid w:val="007E4437"/>
    <w:rsid w:val="007E5653"/>
    <w:rsid w:val="007E6DD9"/>
    <w:rsid w:val="007E6DF2"/>
    <w:rsid w:val="007F087F"/>
    <w:rsid w:val="007F1938"/>
    <w:rsid w:val="007F2EEA"/>
    <w:rsid w:val="007F4E9B"/>
    <w:rsid w:val="007F7BBC"/>
    <w:rsid w:val="00800551"/>
    <w:rsid w:val="00801384"/>
    <w:rsid w:val="00803E3F"/>
    <w:rsid w:val="0080504E"/>
    <w:rsid w:val="00805368"/>
    <w:rsid w:val="008065AE"/>
    <w:rsid w:val="008132A0"/>
    <w:rsid w:val="008146BC"/>
    <w:rsid w:val="0081518C"/>
    <w:rsid w:val="008171EC"/>
    <w:rsid w:val="00826610"/>
    <w:rsid w:val="00827B72"/>
    <w:rsid w:val="00832F2B"/>
    <w:rsid w:val="0083306A"/>
    <w:rsid w:val="00833505"/>
    <w:rsid w:val="00835F88"/>
    <w:rsid w:val="00836648"/>
    <w:rsid w:val="00836C36"/>
    <w:rsid w:val="00841207"/>
    <w:rsid w:val="00841BE1"/>
    <w:rsid w:val="00842D46"/>
    <w:rsid w:val="00844BB9"/>
    <w:rsid w:val="00847B68"/>
    <w:rsid w:val="0085057C"/>
    <w:rsid w:val="00851FD2"/>
    <w:rsid w:val="008554A6"/>
    <w:rsid w:val="00863F55"/>
    <w:rsid w:val="0086410F"/>
    <w:rsid w:val="0086537A"/>
    <w:rsid w:val="00872523"/>
    <w:rsid w:val="00872984"/>
    <w:rsid w:val="00876240"/>
    <w:rsid w:val="00876E8E"/>
    <w:rsid w:val="00882CE0"/>
    <w:rsid w:val="008852F6"/>
    <w:rsid w:val="008854AB"/>
    <w:rsid w:val="00887CE8"/>
    <w:rsid w:val="008915EF"/>
    <w:rsid w:val="008943EC"/>
    <w:rsid w:val="0089470F"/>
    <w:rsid w:val="00897965"/>
    <w:rsid w:val="008A02BB"/>
    <w:rsid w:val="008A2D9B"/>
    <w:rsid w:val="008A31D9"/>
    <w:rsid w:val="008A46E2"/>
    <w:rsid w:val="008A54DF"/>
    <w:rsid w:val="008B2328"/>
    <w:rsid w:val="008B24EB"/>
    <w:rsid w:val="008B27F0"/>
    <w:rsid w:val="008B32E7"/>
    <w:rsid w:val="008B3364"/>
    <w:rsid w:val="008B4747"/>
    <w:rsid w:val="008C1ECB"/>
    <w:rsid w:val="008C2ECC"/>
    <w:rsid w:val="008C6CEB"/>
    <w:rsid w:val="008D02E6"/>
    <w:rsid w:val="008E0012"/>
    <w:rsid w:val="008E0AFF"/>
    <w:rsid w:val="008E272B"/>
    <w:rsid w:val="008E2842"/>
    <w:rsid w:val="008E60A0"/>
    <w:rsid w:val="008E717C"/>
    <w:rsid w:val="008E7C7E"/>
    <w:rsid w:val="008F1306"/>
    <w:rsid w:val="008F3D9B"/>
    <w:rsid w:val="008F4778"/>
    <w:rsid w:val="008F6274"/>
    <w:rsid w:val="00901798"/>
    <w:rsid w:val="00902A86"/>
    <w:rsid w:val="00902B45"/>
    <w:rsid w:val="00903112"/>
    <w:rsid w:val="00906686"/>
    <w:rsid w:val="009136D4"/>
    <w:rsid w:val="009142A0"/>
    <w:rsid w:val="0092150C"/>
    <w:rsid w:val="009217E3"/>
    <w:rsid w:val="00923B2C"/>
    <w:rsid w:val="0092686C"/>
    <w:rsid w:val="00926CA5"/>
    <w:rsid w:val="00934B69"/>
    <w:rsid w:val="00935F22"/>
    <w:rsid w:val="00935F37"/>
    <w:rsid w:val="00937434"/>
    <w:rsid w:val="0094162C"/>
    <w:rsid w:val="00942049"/>
    <w:rsid w:val="00946184"/>
    <w:rsid w:val="00946F0B"/>
    <w:rsid w:val="00947B71"/>
    <w:rsid w:val="00952119"/>
    <w:rsid w:val="0095220B"/>
    <w:rsid w:val="00953908"/>
    <w:rsid w:val="00953E1D"/>
    <w:rsid w:val="009540F2"/>
    <w:rsid w:val="0096431C"/>
    <w:rsid w:val="00965730"/>
    <w:rsid w:val="009678F4"/>
    <w:rsid w:val="009708DE"/>
    <w:rsid w:val="00974782"/>
    <w:rsid w:val="00977DA7"/>
    <w:rsid w:val="00980235"/>
    <w:rsid w:val="0098111E"/>
    <w:rsid w:val="00981FF8"/>
    <w:rsid w:val="009845DA"/>
    <w:rsid w:val="009963E6"/>
    <w:rsid w:val="009A1741"/>
    <w:rsid w:val="009A2E7F"/>
    <w:rsid w:val="009A381E"/>
    <w:rsid w:val="009A3C2C"/>
    <w:rsid w:val="009A408D"/>
    <w:rsid w:val="009A4F17"/>
    <w:rsid w:val="009B268E"/>
    <w:rsid w:val="009B2789"/>
    <w:rsid w:val="009B2BC0"/>
    <w:rsid w:val="009B483A"/>
    <w:rsid w:val="009B4FF5"/>
    <w:rsid w:val="009B516F"/>
    <w:rsid w:val="009B7114"/>
    <w:rsid w:val="009C36E5"/>
    <w:rsid w:val="009C4759"/>
    <w:rsid w:val="009D1774"/>
    <w:rsid w:val="009D64B0"/>
    <w:rsid w:val="009D72E4"/>
    <w:rsid w:val="009E10B1"/>
    <w:rsid w:val="009E12D6"/>
    <w:rsid w:val="009E2367"/>
    <w:rsid w:val="009E25EB"/>
    <w:rsid w:val="009E3485"/>
    <w:rsid w:val="009E7341"/>
    <w:rsid w:val="009F010C"/>
    <w:rsid w:val="009F15D2"/>
    <w:rsid w:val="009F1833"/>
    <w:rsid w:val="009F208B"/>
    <w:rsid w:val="009F4DF8"/>
    <w:rsid w:val="00A027BB"/>
    <w:rsid w:val="00A04F8F"/>
    <w:rsid w:val="00A05717"/>
    <w:rsid w:val="00A05EF7"/>
    <w:rsid w:val="00A0678D"/>
    <w:rsid w:val="00A112BE"/>
    <w:rsid w:val="00A126F5"/>
    <w:rsid w:val="00A17C31"/>
    <w:rsid w:val="00A20839"/>
    <w:rsid w:val="00A21A33"/>
    <w:rsid w:val="00A22D7C"/>
    <w:rsid w:val="00A23B79"/>
    <w:rsid w:val="00A23E94"/>
    <w:rsid w:val="00A23F7E"/>
    <w:rsid w:val="00A274D9"/>
    <w:rsid w:val="00A37364"/>
    <w:rsid w:val="00A435A7"/>
    <w:rsid w:val="00A46624"/>
    <w:rsid w:val="00A46C27"/>
    <w:rsid w:val="00A54216"/>
    <w:rsid w:val="00A57D65"/>
    <w:rsid w:val="00A60134"/>
    <w:rsid w:val="00A63886"/>
    <w:rsid w:val="00A6396B"/>
    <w:rsid w:val="00A66933"/>
    <w:rsid w:val="00A67559"/>
    <w:rsid w:val="00A7054C"/>
    <w:rsid w:val="00A7274F"/>
    <w:rsid w:val="00A76BF7"/>
    <w:rsid w:val="00A82EFF"/>
    <w:rsid w:val="00A854CA"/>
    <w:rsid w:val="00A85BF4"/>
    <w:rsid w:val="00A87A18"/>
    <w:rsid w:val="00A90FC9"/>
    <w:rsid w:val="00A9429F"/>
    <w:rsid w:val="00A94B66"/>
    <w:rsid w:val="00A94E9F"/>
    <w:rsid w:val="00A960C0"/>
    <w:rsid w:val="00A96F7E"/>
    <w:rsid w:val="00AA4C19"/>
    <w:rsid w:val="00AB03BB"/>
    <w:rsid w:val="00AB116A"/>
    <w:rsid w:val="00AB1233"/>
    <w:rsid w:val="00AB20B1"/>
    <w:rsid w:val="00AB6615"/>
    <w:rsid w:val="00AC3E54"/>
    <w:rsid w:val="00AC40BE"/>
    <w:rsid w:val="00AC4ACD"/>
    <w:rsid w:val="00AC6AA0"/>
    <w:rsid w:val="00AC6E84"/>
    <w:rsid w:val="00AD1C47"/>
    <w:rsid w:val="00AD522E"/>
    <w:rsid w:val="00AD67FD"/>
    <w:rsid w:val="00AD70AF"/>
    <w:rsid w:val="00AE150A"/>
    <w:rsid w:val="00AE2566"/>
    <w:rsid w:val="00AE35B9"/>
    <w:rsid w:val="00AE4BE5"/>
    <w:rsid w:val="00AE6363"/>
    <w:rsid w:val="00AE73B3"/>
    <w:rsid w:val="00AF13DA"/>
    <w:rsid w:val="00AF2FE8"/>
    <w:rsid w:val="00AF35DF"/>
    <w:rsid w:val="00AF37AF"/>
    <w:rsid w:val="00AF4AC3"/>
    <w:rsid w:val="00AF523C"/>
    <w:rsid w:val="00AF5984"/>
    <w:rsid w:val="00B00BE2"/>
    <w:rsid w:val="00B027CA"/>
    <w:rsid w:val="00B02F27"/>
    <w:rsid w:val="00B0763D"/>
    <w:rsid w:val="00B111D1"/>
    <w:rsid w:val="00B12BBC"/>
    <w:rsid w:val="00B137F0"/>
    <w:rsid w:val="00B24465"/>
    <w:rsid w:val="00B24509"/>
    <w:rsid w:val="00B2569E"/>
    <w:rsid w:val="00B2733D"/>
    <w:rsid w:val="00B278BE"/>
    <w:rsid w:val="00B303F4"/>
    <w:rsid w:val="00B355B4"/>
    <w:rsid w:val="00B45ACF"/>
    <w:rsid w:val="00B502A8"/>
    <w:rsid w:val="00B63CDB"/>
    <w:rsid w:val="00B657C5"/>
    <w:rsid w:val="00B6588E"/>
    <w:rsid w:val="00B66CD1"/>
    <w:rsid w:val="00B75A50"/>
    <w:rsid w:val="00B77642"/>
    <w:rsid w:val="00B85DDD"/>
    <w:rsid w:val="00B85E96"/>
    <w:rsid w:val="00B944D0"/>
    <w:rsid w:val="00B94D2B"/>
    <w:rsid w:val="00BA2A68"/>
    <w:rsid w:val="00BA3010"/>
    <w:rsid w:val="00BA3294"/>
    <w:rsid w:val="00BA47AD"/>
    <w:rsid w:val="00BA5812"/>
    <w:rsid w:val="00BB0B47"/>
    <w:rsid w:val="00BB2634"/>
    <w:rsid w:val="00BB385B"/>
    <w:rsid w:val="00BB49EF"/>
    <w:rsid w:val="00BB4BBA"/>
    <w:rsid w:val="00BC1724"/>
    <w:rsid w:val="00BC41C4"/>
    <w:rsid w:val="00BC586E"/>
    <w:rsid w:val="00BC6128"/>
    <w:rsid w:val="00BC6851"/>
    <w:rsid w:val="00BC6CEE"/>
    <w:rsid w:val="00BC70BF"/>
    <w:rsid w:val="00BD05DB"/>
    <w:rsid w:val="00BD3E89"/>
    <w:rsid w:val="00BD41BE"/>
    <w:rsid w:val="00BD437A"/>
    <w:rsid w:val="00BD443A"/>
    <w:rsid w:val="00BD5879"/>
    <w:rsid w:val="00BE2C83"/>
    <w:rsid w:val="00BE7A63"/>
    <w:rsid w:val="00BF04A2"/>
    <w:rsid w:val="00BF5B0B"/>
    <w:rsid w:val="00C0073B"/>
    <w:rsid w:val="00C01158"/>
    <w:rsid w:val="00C015A9"/>
    <w:rsid w:val="00C035B9"/>
    <w:rsid w:val="00C03921"/>
    <w:rsid w:val="00C04928"/>
    <w:rsid w:val="00C05E05"/>
    <w:rsid w:val="00C05E55"/>
    <w:rsid w:val="00C06978"/>
    <w:rsid w:val="00C10088"/>
    <w:rsid w:val="00C172CD"/>
    <w:rsid w:val="00C17377"/>
    <w:rsid w:val="00C221B1"/>
    <w:rsid w:val="00C22F3F"/>
    <w:rsid w:val="00C233A4"/>
    <w:rsid w:val="00C2438B"/>
    <w:rsid w:val="00C24D05"/>
    <w:rsid w:val="00C255AC"/>
    <w:rsid w:val="00C2777F"/>
    <w:rsid w:val="00C308DB"/>
    <w:rsid w:val="00C327BB"/>
    <w:rsid w:val="00C33D2D"/>
    <w:rsid w:val="00C35296"/>
    <w:rsid w:val="00C358E1"/>
    <w:rsid w:val="00C455AE"/>
    <w:rsid w:val="00C45C13"/>
    <w:rsid w:val="00C5068D"/>
    <w:rsid w:val="00C5487E"/>
    <w:rsid w:val="00C55515"/>
    <w:rsid w:val="00C608AC"/>
    <w:rsid w:val="00C626BA"/>
    <w:rsid w:val="00C62855"/>
    <w:rsid w:val="00C63F94"/>
    <w:rsid w:val="00C7375B"/>
    <w:rsid w:val="00C740B2"/>
    <w:rsid w:val="00C75471"/>
    <w:rsid w:val="00C76180"/>
    <w:rsid w:val="00C81987"/>
    <w:rsid w:val="00C8397E"/>
    <w:rsid w:val="00C87F0F"/>
    <w:rsid w:val="00C9192E"/>
    <w:rsid w:val="00C919C3"/>
    <w:rsid w:val="00C94734"/>
    <w:rsid w:val="00C94AA0"/>
    <w:rsid w:val="00C97092"/>
    <w:rsid w:val="00CA6029"/>
    <w:rsid w:val="00CA63D6"/>
    <w:rsid w:val="00CA72DA"/>
    <w:rsid w:val="00CB6EB8"/>
    <w:rsid w:val="00CC2F47"/>
    <w:rsid w:val="00CC2FA1"/>
    <w:rsid w:val="00CC3030"/>
    <w:rsid w:val="00CC3FDF"/>
    <w:rsid w:val="00CC4A95"/>
    <w:rsid w:val="00CC57E8"/>
    <w:rsid w:val="00CC6E72"/>
    <w:rsid w:val="00CC7A28"/>
    <w:rsid w:val="00CC7C42"/>
    <w:rsid w:val="00CD32FF"/>
    <w:rsid w:val="00CD3EE2"/>
    <w:rsid w:val="00CD4F94"/>
    <w:rsid w:val="00CD68E2"/>
    <w:rsid w:val="00CE341C"/>
    <w:rsid w:val="00CE65C6"/>
    <w:rsid w:val="00CF53A4"/>
    <w:rsid w:val="00D01A39"/>
    <w:rsid w:val="00D01E83"/>
    <w:rsid w:val="00D02869"/>
    <w:rsid w:val="00D030AE"/>
    <w:rsid w:val="00D044AC"/>
    <w:rsid w:val="00D1172C"/>
    <w:rsid w:val="00D1218F"/>
    <w:rsid w:val="00D20125"/>
    <w:rsid w:val="00D202EB"/>
    <w:rsid w:val="00D22E20"/>
    <w:rsid w:val="00D24C53"/>
    <w:rsid w:val="00D26EB0"/>
    <w:rsid w:val="00D26EDA"/>
    <w:rsid w:val="00D27FBA"/>
    <w:rsid w:val="00D31554"/>
    <w:rsid w:val="00D31988"/>
    <w:rsid w:val="00D342FA"/>
    <w:rsid w:val="00D36934"/>
    <w:rsid w:val="00D41487"/>
    <w:rsid w:val="00D438B8"/>
    <w:rsid w:val="00D44393"/>
    <w:rsid w:val="00D443FD"/>
    <w:rsid w:val="00D4676F"/>
    <w:rsid w:val="00D47EC2"/>
    <w:rsid w:val="00D522EE"/>
    <w:rsid w:val="00D5391E"/>
    <w:rsid w:val="00D553FD"/>
    <w:rsid w:val="00D55ABB"/>
    <w:rsid w:val="00D57157"/>
    <w:rsid w:val="00D57D38"/>
    <w:rsid w:val="00D61477"/>
    <w:rsid w:val="00D6535B"/>
    <w:rsid w:val="00D666FC"/>
    <w:rsid w:val="00D75E75"/>
    <w:rsid w:val="00D7708E"/>
    <w:rsid w:val="00D7750E"/>
    <w:rsid w:val="00D818FA"/>
    <w:rsid w:val="00D81A6B"/>
    <w:rsid w:val="00D872C6"/>
    <w:rsid w:val="00D90E33"/>
    <w:rsid w:val="00D937F6"/>
    <w:rsid w:val="00D9392D"/>
    <w:rsid w:val="00D957AF"/>
    <w:rsid w:val="00D967B9"/>
    <w:rsid w:val="00DA2CAE"/>
    <w:rsid w:val="00DA3C28"/>
    <w:rsid w:val="00DA42F8"/>
    <w:rsid w:val="00DA539F"/>
    <w:rsid w:val="00DB0FA4"/>
    <w:rsid w:val="00DB21A3"/>
    <w:rsid w:val="00DB57F9"/>
    <w:rsid w:val="00DC0490"/>
    <w:rsid w:val="00DC1312"/>
    <w:rsid w:val="00DC159F"/>
    <w:rsid w:val="00DC5E6A"/>
    <w:rsid w:val="00DC61E1"/>
    <w:rsid w:val="00DC7CC3"/>
    <w:rsid w:val="00DD4F88"/>
    <w:rsid w:val="00DD51D1"/>
    <w:rsid w:val="00DE1613"/>
    <w:rsid w:val="00DE49FA"/>
    <w:rsid w:val="00DE5CBB"/>
    <w:rsid w:val="00DE7542"/>
    <w:rsid w:val="00DF2E62"/>
    <w:rsid w:val="00DF4F98"/>
    <w:rsid w:val="00DF6738"/>
    <w:rsid w:val="00DF7448"/>
    <w:rsid w:val="00E0096E"/>
    <w:rsid w:val="00E01DB2"/>
    <w:rsid w:val="00E046C8"/>
    <w:rsid w:val="00E07DB0"/>
    <w:rsid w:val="00E11010"/>
    <w:rsid w:val="00E11445"/>
    <w:rsid w:val="00E135A8"/>
    <w:rsid w:val="00E147FF"/>
    <w:rsid w:val="00E216BC"/>
    <w:rsid w:val="00E22559"/>
    <w:rsid w:val="00E24444"/>
    <w:rsid w:val="00E24A25"/>
    <w:rsid w:val="00E265E9"/>
    <w:rsid w:val="00E2790C"/>
    <w:rsid w:val="00E305EF"/>
    <w:rsid w:val="00E30A12"/>
    <w:rsid w:val="00E3227C"/>
    <w:rsid w:val="00E34897"/>
    <w:rsid w:val="00E364A3"/>
    <w:rsid w:val="00E40756"/>
    <w:rsid w:val="00E41CF1"/>
    <w:rsid w:val="00E43137"/>
    <w:rsid w:val="00E43B11"/>
    <w:rsid w:val="00E4504F"/>
    <w:rsid w:val="00E46C86"/>
    <w:rsid w:val="00E46F51"/>
    <w:rsid w:val="00E527EC"/>
    <w:rsid w:val="00E5669F"/>
    <w:rsid w:val="00E56DDF"/>
    <w:rsid w:val="00E601F1"/>
    <w:rsid w:val="00E62325"/>
    <w:rsid w:val="00E62BC8"/>
    <w:rsid w:val="00E62E3D"/>
    <w:rsid w:val="00E631E6"/>
    <w:rsid w:val="00E6626B"/>
    <w:rsid w:val="00E6728B"/>
    <w:rsid w:val="00E70B42"/>
    <w:rsid w:val="00E81E94"/>
    <w:rsid w:val="00E85D6B"/>
    <w:rsid w:val="00E90C20"/>
    <w:rsid w:val="00E91D5A"/>
    <w:rsid w:val="00E94A3E"/>
    <w:rsid w:val="00E9514C"/>
    <w:rsid w:val="00E95E0E"/>
    <w:rsid w:val="00E96596"/>
    <w:rsid w:val="00E970BD"/>
    <w:rsid w:val="00E97143"/>
    <w:rsid w:val="00E9768B"/>
    <w:rsid w:val="00EA0943"/>
    <w:rsid w:val="00EA1F84"/>
    <w:rsid w:val="00EA718E"/>
    <w:rsid w:val="00EB0C23"/>
    <w:rsid w:val="00EB13B9"/>
    <w:rsid w:val="00EB403B"/>
    <w:rsid w:val="00EB5546"/>
    <w:rsid w:val="00EB6A76"/>
    <w:rsid w:val="00EB7AE7"/>
    <w:rsid w:val="00EC0646"/>
    <w:rsid w:val="00EC7D0B"/>
    <w:rsid w:val="00ED1215"/>
    <w:rsid w:val="00ED19C2"/>
    <w:rsid w:val="00ED4D5F"/>
    <w:rsid w:val="00ED61D5"/>
    <w:rsid w:val="00ED698F"/>
    <w:rsid w:val="00EE0D12"/>
    <w:rsid w:val="00EF0BEB"/>
    <w:rsid w:val="00EF3710"/>
    <w:rsid w:val="00EF3E4D"/>
    <w:rsid w:val="00EF41F6"/>
    <w:rsid w:val="00EF7657"/>
    <w:rsid w:val="00F029D7"/>
    <w:rsid w:val="00F02E34"/>
    <w:rsid w:val="00F04DC5"/>
    <w:rsid w:val="00F078A8"/>
    <w:rsid w:val="00F1097B"/>
    <w:rsid w:val="00F1781C"/>
    <w:rsid w:val="00F26D8F"/>
    <w:rsid w:val="00F27765"/>
    <w:rsid w:val="00F376CA"/>
    <w:rsid w:val="00F40FA4"/>
    <w:rsid w:val="00F42696"/>
    <w:rsid w:val="00F43FF8"/>
    <w:rsid w:val="00F47E49"/>
    <w:rsid w:val="00F50FEE"/>
    <w:rsid w:val="00F527CB"/>
    <w:rsid w:val="00F53B29"/>
    <w:rsid w:val="00F614C4"/>
    <w:rsid w:val="00F61608"/>
    <w:rsid w:val="00F62472"/>
    <w:rsid w:val="00F63CAA"/>
    <w:rsid w:val="00F668D2"/>
    <w:rsid w:val="00F713CF"/>
    <w:rsid w:val="00F734A5"/>
    <w:rsid w:val="00F76084"/>
    <w:rsid w:val="00F8077C"/>
    <w:rsid w:val="00F80816"/>
    <w:rsid w:val="00F82AC1"/>
    <w:rsid w:val="00F91495"/>
    <w:rsid w:val="00F923FD"/>
    <w:rsid w:val="00F948CF"/>
    <w:rsid w:val="00F95182"/>
    <w:rsid w:val="00F95CF0"/>
    <w:rsid w:val="00F97334"/>
    <w:rsid w:val="00FA3069"/>
    <w:rsid w:val="00FA4C05"/>
    <w:rsid w:val="00FA73BC"/>
    <w:rsid w:val="00FB1BF5"/>
    <w:rsid w:val="00FB5A2C"/>
    <w:rsid w:val="00FC08E6"/>
    <w:rsid w:val="00FC199C"/>
    <w:rsid w:val="00FC297C"/>
    <w:rsid w:val="00FC38BF"/>
    <w:rsid w:val="00FC414A"/>
    <w:rsid w:val="00FC4A85"/>
    <w:rsid w:val="00FC50EF"/>
    <w:rsid w:val="00FC5D75"/>
    <w:rsid w:val="00FC6319"/>
    <w:rsid w:val="00FC70CE"/>
    <w:rsid w:val="00FD0990"/>
    <w:rsid w:val="00FD0D31"/>
    <w:rsid w:val="00FD19F4"/>
    <w:rsid w:val="00FD2857"/>
    <w:rsid w:val="00FD2A4D"/>
    <w:rsid w:val="00FD48E4"/>
    <w:rsid w:val="00FD48E6"/>
    <w:rsid w:val="00FD59C7"/>
    <w:rsid w:val="00FE2300"/>
    <w:rsid w:val="00FE5C6C"/>
    <w:rsid w:val="00FE682E"/>
    <w:rsid w:val="00FE69E2"/>
    <w:rsid w:val="00FF1E39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A51C55-BEC7-4257-A572-3DB519616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74D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3"/>
    <w:next w:val="a3"/>
    <w:link w:val="10"/>
    <w:qFormat/>
    <w:rsid w:val="00A274D9"/>
    <w:pPr>
      <w:keepNext/>
      <w:spacing w:before="180" w:after="180" w:line="720" w:lineRule="atLeast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3"/>
    <w:next w:val="a3"/>
    <w:link w:val="20"/>
    <w:unhideWhenUsed/>
    <w:qFormat/>
    <w:rsid w:val="00A274D9"/>
    <w:pPr>
      <w:keepNext/>
      <w:spacing w:line="720" w:lineRule="atLeast"/>
      <w:outlineLvl w:val="1"/>
    </w:pPr>
    <w:rPr>
      <w:rFonts w:ascii="Cambria" w:hAnsi="Cambria"/>
      <w:b/>
      <w:bCs/>
      <w:sz w:val="48"/>
      <w:szCs w:val="48"/>
    </w:rPr>
  </w:style>
  <w:style w:type="paragraph" w:styleId="30">
    <w:name w:val="heading 3"/>
    <w:basedOn w:val="a3"/>
    <w:next w:val="a3"/>
    <w:link w:val="31"/>
    <w:unhideWhenUsed/>
    <w:qFormat/>
    <w:rsid w:val="00A274D9"/>
    <w:pPr>
      <w:keepNext/>
      <w:spacing w:line="720" w:lineRule="atLeast"/>
      <w:outlineLvl w:val="2"/>
    </w:pPr>
    <w:rPr>
      <w:rFonts w:ascii="Cambria" w:hAnsi="Cambria"/>
      <w:b/>
      <w:bCs/>
      <w:sz w:val="36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4"/>
    <w:link w:val="a7"/>
    <w:rsid w:val="00A274D9"/>
    <w:rPr>
      <w:sz w:val="20"/>
      <w:szCs w:val="20"/>
    </w:rPr>
  </w:style>
  <w:style w:type="paragraph" w:styleId="a9">
    <w:name w:val="footer"/>
    <w:basedOn w:val="a3"/>
    <w:link w:val="aa"/>
    <w:uiPriority w:val="99"/>
    <w:unhideWhenUsed/>
    <w:rsid w:val="00A274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4"/>
    <w:link w:val="a9"/>
    <w:uiPriority w:val="99"/>
    <w:rsid w:val="00A274D9"/>
    <w:rPr>
      <w:sz w:val="20"/>
      <w:szCs w:val="20"/>
    </w:rPr>
  </w:style>
  <w:style w:type="character" w:customStyle="1" w:styleId="10">
    <w:name w:val="標題 1 字元"/>
    <w:basedOn w:val="a4"/>
    <w:link w:val="1"/>
    <w:rsid w:val="00A274D9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4"/>
    <w:link w:val="2"/>
    <w:rsid w:val="00A274D9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1">
    <w:name w:val="標題 3 字元"/>
    <w:basedOn w:val="a4"/>
    <w:link w:val="30"/>
    <w:rsid w:val="00A274D9"/>
    <w:rPr>
      <w:rFonts w:ascii="Cambria" w:eastAsia="新細明體" w:hAnsi="Cambria" w:cs="Times New Roman"/>
      <w:b/>
      <w:bCs/>
      <w:sz w:val="36"/>
      <w:szCs w:val="36"/>
    </w:rPr>
  </w:style>
  <w:style w:type="paragraph" w:customStyle="1" w:styleId="11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b">
    <w:name w:val="Body Text Indent"/>
    <w:basedOn w:val="a3"/>
    <w:link w:val="ac"/>
    <w:rsid w:val="00A274D9"/>
    <w:pPr>
      <w:spacing w:beforeLines="50" w:before="180" w:line="440" w:lineRule="exact"/>
      <w:ind w:left="2240" w:hangingChars="800" w:hanging="2240"/>
      <w:jc w:val="both"/>
    </w:pPr>
    <w:rPr>
      <w:rFonts w:eastAsia="標楷體"/>
      <w:sz w:val="28"/>
      <w:shd w:val="pct15" w:color="auto" w:fill="FFFFFF"/>
    </w:rPr>
  </w:style>
  <w:style w:type="character" w:customStyle="1" w:styleId="ac">
    <w:name w:val="本文縮排 字元"/>
    <w:basedOn w:val="a4"/>
    <w:link w:val="ab"/>
    <w:rsid w:val="00A274D9"/>
    <w:rPr>
      <w:rFonts w:ascii="Times New Roman" w:eastAsia="標楷體" w:hAnsi="Times New Roman" w:cs="Times New Roman"/>
      <w:sz w:val="28"/>
      <w:szCs w:val="24"/>
    </w:rPr>
  </w:style>
  <w:style w:type="character" w:styleId="ad">
    <w:name w:val="page number"/>
    <w:basedOn w:val="a4"/>
    <w:rsid w:val="00A274D9"/>
  </w:style>
  <w:style w:type="paragraph" w:styleId="32">
    <w:name w:val="Body Text Indent 3"/>
    <w:basedOn w:val="a3"/>
    <w:link w:val="33"/>
    <w:rsid w:val="00A274D9"/>
    <w:pPr>
      <w:spacing w:line="500" w:lineRule="exact"/>
      <w:ind w:leftChars="266" w:left="638"/>
    </w:pPr>
    <w:rPr>
      <w:rFonts w:ascii="標楷體" w:eastAsia="標楷體" w:hAnsi="標楷體"/>
      <w:sz w:val="28"/>
      <w:szCs w:val="32"/>
    </w:rPr>
  </w:style>
  <w:style w:type="character" w:customStyle="1" w:styleId="33">
    <w:name w:val="本文縮排 3 字元"/>
    <w:basedOn w:val="a4"/>
    <w:link w:val="32"/>
    <w:rsid w:val="00A274D9"/>
    <w:rPr>
      <w:rFonts w:ascii="標楷體" w:eastAsia="標楷體" w:hAnsi="標楷體" w:cs="Times New Roman"/>
      <w:sz w:val="28"/>
      <w:szCs w:val="32"/>
    </w:rPr>
  </w:style>
  <w:style w:type="paragraph" w:styleId="ae">
    <w:name w:val="Body Text"/>
    <w:basedOn w:val="a3"/>
    <w:link w:val="af"/>
    <w:rsid w:val="00A274D9"/>
    <w:pPr>
      <w:spacing w:line="480" w:lineRule="exact"/>
    </w:pPr>
    <w:rPr>
      <w:rFonts w:eastAsia="標楷體"/>
      <w:b/>
      <w:bCs/>
      <w:sz w:val="28"/>
    </w:rPr>
  </w:style>
  <w:style w:type="character" w:customStyle="1" w:styleId="af">
    <w:name w:val="本文 字元"/>
    <w:basedOn w:val="a4"/>
    <w:link w:val="ae"/>
    <w:rsid w:val="00A274D9"/>
    <w:rPr>
      <w:rFonts w:ascii="Times New Roman" w:eastAsia="標楷體" w:hAnsi="Times New Roman" w:cs="Times New Roman"/>
      <w:b/>
      <w:bCs/>
      <w:sz w:val="28"/>
      <w:szCs w:val="24"/>
    </w:rPr>
  </w:style>
  <w:style w:type="paragraph" w:styleId="af0">
    <w:name w:val="Balloon Text"/>
    <w:basedOn w:val="a3"/>
    <w:link w:val="af1"/>
    <w:rsid w:val="00A274D9"/>
    <w:rPr>
      <w:rFonts w:ascii="Arial" w:hAnsi="Arial"/>
      <w:sz w:val="18"/>
      <w:szCs w:val="18"/>
    </w:rPr>
  </w:style>
  <w:style w:type="character" w:customStyle="1" w:styleId="af1">
    <w:name w:val="註解方塊文字 字元"/>
    <w:basedOn w:val="a4"/>
    <w:link w:val="af0"/>
    <w:rsid w:val="00A274D9"/>
    <w:rPr>
      <w:rFonts w:ascii="Arial" w:eastAsia="新細明體" w:hAnsi="Arial" w:cs="Times New Roman"/>
      <w:sz w:val="18"/>
      <w:szCs w:val="18"/>
    </w:rPr>
  </w:style>
  <w:style w:type="paragraph" w:styleId="Web">
    <w:name w:val="Normal (Web)"/>
    <w:basedOn w:val="a3"/>
    <w:uiPriority w:val="99"/>
    <w:qFormat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table" w:styleId="af2">
    <w:name w:val="Table Grid"/>
    <w:basedOn w:val="a5"/>
    <w:uiPriority w:val="39"/>
    <w:rsid w:val="00A274D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A274D9"/>
    <w:rPr>
      <w:b/>
      <w:bCs/>
    </w:rPr>
  </w:style>
  <w:style w:type="paragraph" w:customStyle="1" w:styleId="a00">
    <w:name w:val="a0"/>
    <w:basedOn w:val="a3"/>
    <w:rsid w:val="00A274D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af4">
    <w:name w:val="字元 字元 字元 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af5">
    <w:name w:val="公文(後續段落)"/>
    <w:rsid w:val="00A274D9"/>
    <w:pPr>
      <w:adjustRightInd w:val="0"/>
      <w:snapToGrid w:val="0"/>
      <w:ind w:left="320"/>
      <w:jc w:val="both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af6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021">
    <w:name w:val="021"/>
    <w:basedOn w:val="a3"/>
    <w:rsid w:val="00A274D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af7">
    <w:name w:val="公文(主持人)"/>
    <w:rsid w:val="00A274D9"/>
    <w:pPr>
      <w:adjustRightInd w:val="0"/>
      <w:snapToGrid w:val="0"/>
      <w:spacing w:before="120"/>
      <w:ind w:left="1280" w:hanging="1280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styleId="af8">
    <w:name w:val="annotation text"/>
    <w:basedOn w:val="a3"/>
    <w:link w:val="af9"/>
    <w:rsid w:val="00A274D9"/>
  </w:style>
  <w:style w:type="character" w:customStyle="1" w:styleId="af9">
    <w:name w:val="註解文字 字元"/>
    <w:basedOn w:val="a4"/>
    <w:link w:val="af8"/>
    <w:rsid w:val="00A274D9"/>
    <w:rPr>
      <w:rFonts w:ascii="Times New Roman" w:eastAsia="新細明體" w:hAnsi="Times New Roman" w:cs="Times New Roman"/>
      <w:szCs w:val="24"/>
    </w:rPr>
  </w:style>
  <w:style w:type="paragraph" w:customStyle="1" w:styleId="310">
    <w:name w:val="本文縮排 31"/>
    <w:basedOn w:val="a3"/>
    <w:rsid w:val="00A274D9"/>
    <w:pPr>
      <w:suppressAutoHyphens/>
      <w:spacing w:line="540" w:lineRule="exact"/>
      <w:ind w:left="1200"/>
    </w:pPr>
    <w:rPr>
      <w:rFonts w:eastAsia="標楷體"/>
      <w:kern w:val="1"/>
      <w:sz w:val="28"/>
      <w:lang w:eastAsia="ar-SA"/>
    </w:rPr>
  </w:style>
  <w:style w:type="paragraph" w:customStyle="1" w:styleId="Default">
    <w:name w:val="Default"/>
    <w:rsid w:val="00A274D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12">
    <w:name w:val="字元1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fa">
    <w:name w:val="annotation reference"/>
    <w:rsid w:val="00A274D9"/>
    <w:rPr>
      <w:sz w:val="18"/>
      <w:szCs w:val="18"/>
    </w:rPr>
  </w:style>
  <w:style w:type="paragraph" w:styleId="afb">
    <w:name w:val="annotation subject"/>
    <w:basedOn w:val="af8"/>
    <w:next w:val="af8"/>
    <w:link w:val="afc"/>
    <w:rsid w:val="00A274D9"/>
    <w:rPr>
      <w:b/>
      <w:bCs/>
    </w:rPr>
  </w:style>
  <w:style w:type="character" w:customStyle="1" w:styleId="afc">
    <w:name w:val="註解主旨 字元"/>
    <w:basedOn w:val="af9"/>
    <w:link w:val="afb"/>
    <w:rsid w:val="00A274D9"/>
    <w:rPr>
      <w:rFonts w:ascii="Times New Roman" w:eastAsia="新細明體" w:hAnsi="Times New Roman" w:cs="Times New Roman"/>
      <w:b/>
      <w:bCs/>
      <w:szCs w:val="24"/>
    </w:rPr>
  </w:style>
  <w:style w:type="character" w:styleId="afd">
    <w:name w:val="Hyperlink"/>
    <w:uiPriority w:val="99"/>
    <w:rsid w:val="00A274D9"/>
    <w:rPr>
      <w:strike w:val="0"/>
      <w:dstrike w:val="0"/>
      <w:color w:val="666666"/>
      <w:u w:val="none"/>
      <w:effect w:val="none"/>
    </w:rPr>
  </w:style>
  <w:style w:type="character" w:customStyle="1" w:styleId="we011">
    <w:name w:val="we011"/>
    <w:rsid w:val="00A274D9"/>
    <w:rPr>
      <w:rFonts w:ascii="Verdana" w:hAnsi="Verdana" w:hint="default"/>
      <w:strike w:val="0"/>
      <w:dstrike w:val="0"/>
      <w:color w:val="666666"/>
      <w:sz w:val="22"/>
      <w:szCs w:val="22"/>
      <w:u w:val="none"/>
      <w:effect w:val="none"/>
    </w:rPr>
  </w:style>
  <w:style w:type="paragraph" w:customStyle="1" w:styleId="afe">
    <w:name w:val="字元"/>
    <w:basedOn w:val="a3"/>
    <w:autoRedefine/>
    <w:rsid w:val="00A274D9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ff">
    <w:name w:val="List Paragraph"/>
    <w:basedOn w:val="a3"/>
    <w:link w:val="aff0"/>
    <w:uiPriority w:val="1"/>
    <w:qFormat/>
    <w:rsid w:val="00A274D9"/>
    <w:pPr>
      <w:ind w:leftChars="200" w:left="480"/>
    </w:pPr>
    <w:rPr>
      <w:rFonts w:ascii="Calibri" w:hAnsi="Calibri"/>
      <w:szCs w:val="22"/>
    </w:rPr>
  </w:style>
  <w:style w:type="character" w:styleId="aff1">
    <w:name w:val="FollowedHyperlink"/>
    <w:uiPriority w:val="99"/>
    <w:rsid w:val="00A274D9"/>
    <w:rPr>
      <w:color w:val="800080"/>
      <w:u w:val="single"/>
    </w:rPr>
  </w:style>
  <w:style w:type="paragraph" w:customStyle="1" w:styleId="aff2">
    <w:name w:val="一、"/>
    <w:basedOn w:val="a3"/>
    <w:rsid w:val="00A274D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footnote text"/>
    <w:basedOn w:val="a3"/>
    <w:link w:val="aff4"/>
    <w:unhideWhenUsed/>
    <w:rsid w:val="00A274D9"/>
    <w:pPr>
      <w:snapToGrid w:val="0"/>
    </w:pPr>
    <w:rPr>
      <w:sz w:val="20"/>
      <w:szCs w:val="20"/>
    </w:rPr>
  </w:style>
  <w:style w:type="character" w:customStyle="1" w:styleId="aff4">
    <w:name w:val="註腳文字 字元"/>
    <w:basedOn w:val="a4"/>
    <w:link w:val="aff3"/>
    <w:rsid w:val="00A274D9"/>
    <w:rPr>
      <w:rFonts w:ascii="Times New Roman" w:eastAsia="新細明體" w:hAnsi="Times New Roman" w:cs="Times New Roman"/>
      <w:sz w:val="20"/>
      <w:szCs w:val="20"/>
    </w:rPr>
  </w:style>
  <w:style w:type="character" w:styleId="aff5">
    <w:name w:val="footnote reference"/>
    <w:unhideWhenUsed/>
    <w:rsid w:val="00A274D9"/>
    <w:rPr>
      <w:vertAlign w:val="superscript"/>
    </w:rPr>
  </w:style>
  <w:style w:type="paragraph" w:styleId="aff6">
    <w:name w:val="caption"/>
    <w:basedOn w:val="a3"/>
    <w:next w:val="a3"/>
    <w:qFormat/>
    <w:rsid w:val="00A274D9"/>
    <w:pPr>
      <w:spacing w:before="120" w:after="120"/>
    </w:pPr>
    <w:rPr>
      <w:rFonts w:ascii="標楷體" w:eastAsia="標楷體" w:hAnsi="標楷體"/>
      <w:b/>
      <w:bCs/>
      <w:sz w:val="32"/>
      <w:szCs w:val="20"/>
    </w:rPr>
  </w:style>
  <w:style w:type="character" w:customStyle="1" w:styleId="aff0">
    <w:name w:val="清單段落 字元"/>
    <w:link w:val="aff"/>
    <w:uiPriority w:val="34"/>
    <w:rsid w:val="00A274D9"/>
    <w:rPr>
      <w:rFonts w:ascii="Calibri" w:eastAsia="新細明體" w:hAnsi="Calibri" w:cs="Times New Roman"/>
    </w:rPr>
  </w:style>
  <w:style w:type="paragraph" w:customStyle="1" w:styleId="a">
    <w:name w:val="中程層級壹標題"/>
    <w:basedOn w:val="a3"/>
    <w:link w:val="aff7"/>
    <w:qFormat/>
    <w:rsid w:val="00A274D9"/>
    <w:pPr>
      <w:numPr>
        <w:numId w:val="2"/>
      </w:numPr>
      <w:adjustRightInd w:val="0"/>
      <w:spacing w:afterLines="25" w:line="320" w:lineRule="atLeast"/>
      <w:ind w:left="482" w:hanging="482"/>
      <w:textAlignment w:val="baseline"/>
    </w:pPr>
    <w:rPr>
      <w:rFonts w:ascii="華康中黑體" w:eastAsia="華康中黑體"/>
      <w:b/>
      <w:color w:val="1F497D"/>
      <w:kern w:val="0"/>
      <w:sz w:val="40"/>
      <w:szCs w:val="40"/>
    </w:rPr>
  </w:style>
  <w:style w:type="paragraph" w:customStyle="1" w:styleId="a0">
    <w:name w:val="中程層級一標題"/>
    <w:basedOn w:val="a3"/>
    <w:qFormat/>
    <w:rsid w:val="00A274D9"/>
    <w:pPr>
      <w:numPr>
        <w:ilvl w:val="1"/>
        <w:numId w:val="2"/>
      </w:numPr>
      <w:spacing w:beforeLines="25" w:line="440" w:lineRule="exact"/>
      <w:jc w:val="both"/>
    </w:pPr>
    <w:rPr>
      <w:rFonts w:eastAsia="標楷體"/>
      <w:b/>
      <w:sz w:val="36"/>
      <w:szCs w:val="36"/>
    </w:rPr>
  </w:style>
  <w:style w:type="character" w:customStyle="1" w:styleId="aff7">
    <w:name w:val="中程層級壹標題 字元"/>
    <w:link w:val="a"/>
    <w:rsid w:val="00A274D9"/>
    <w:rPr>
      <w:rFonts w:ascii="華康中黑體" w:eastAsia="華康中黑體" w:hAnsi="Times New Roman" w:cs="Times New Roman"/>
      <w:b/>
      <w:color w:val="1F497D"/>
      <w:kern w:val="0"/>
      <w:sz w:val="40"/>
      <w:szCs w:val="40"/>
    </w:rPr>
  </w:style>
  <w:style w:type="paragraph" w:customStyle="1" w:styleId="a2">
    <w:name w:val="中程層級(一)標題"/>
    <w:basedOn w:val="aff"/>
    <w:qFormat/>
    <w:rsid w:val="00A274D9"/>
    <w:pPr>
      <w:numPr>
        <w:numId w:val="3"/>
      </w:numPr>
      <w:spacing w:line="440" w:lineRule="exact"/>
      <w:ind w:leftChars="0" w:left="0"/>
      <w:jc w:val="both"/>
    </w:pPr>
    <w:rPr>
      <w:rFonts w:ascii="Times New Roman" w:eastAsia="標楷體" w:hAnsi="Times New Roman"/>
      <w:b/>
      <w:color w:val="000000"/>
      <w:sz w:val="32"/>
      <w:szCs w:val="32"/>
      <w:shd w:val="pct15" w:color="auto" w:fill="FFFFFF"/>
    </w:rPr>
  </w:style>
  <w:style w:type="paragraph" w:styleId="aff8">
    <w:name w:val="TOC Heading"/>
    <w:basedOn w:val="1"/>
    <w:next w:val="a3"/>
    <w:uiPriority w:val="39"/>
    <w:unhideWhenUsed/>
    <w:qFormat/>
    <w:rsid w:val="00A274D9"/>
    <w:pPr>
      <w:keepLines/>
      <w:widowControl/>
      <w:spacing w:before="240" w:after="0" w:line="259" w:lineRule="auto"/>
      <w:outlineLvl w:val="9"/>
    </w:pPr>
    <w:rPr>
      <w:b w:val="0"/>
      <w:bCs w:val="0"/>
      <w:color w:val="365F91"/>
      <w:kern w:val="0"/>
      <w:sz w:val="32"/>
      <w:szCs w:val="32"/>
    </w:rPr>
  </w:style>
  <w:style w:type="paragraph" w:customStyle="1" w:styleId="aff9">
    <w:name w:val="財務規劃報告國字標題"/>
    <w:basedOn w:val="a3"/>
    <w:link w:val="affa"/>
    <w:qFormat/>
    <w:rsid w:val="00A274D9"/>
    <w:pPr>
      <w:spacing w:line="440" w:lineRule="exact"/>
    </w:pPr>
    <w:rPr>
      <w:rFonts w:eastAsia="標楷體"/>
      <w:sz w:val="28"/>
      <w:szCs w:val="28"/>
    </w:rPr>
  </w:style>
  <w:style w:type="paragraph" w:customStyle="1" w:styleId="affb">
    <w:name w:val="財務規劃報告書大寫標題"/>
    <w:basedOn w:val="a3"/>
    <w:link w:val="affc"/>
    <w:qFormat/>
    <w:rsid w:val="00A274D9"/>
    <w:pPr>
      <w:autoSpaceDE w:val="0"/>
      <w:autoSpaceDN w:val="0"/>
      <w:adjustRightInd w:val="0"/>
      <w:spacing w:beforeLines="50" w:line="480" w:lineRule="exact"/>
    </w:pPr>
    <w:rPr>
      <w:rFonts w:ascii="標楷體" w:eastAsia="標楷體" w:hAnsi="標楷體" w:cs="DFKaiShu-SB-Estd-BF"/>
      <w:color w:val="000000"/>
      <w:kern w:val="0"/>
      <w:sz w:val="28"/>
      <w:szCs w:val="28"/>
    </w:rPr>
  </w:style>
  <w:style w:type="character" w:customStyle="1" w:styleId="affa">
    <w:name w:val="財務規劃報告國字標題 字元"/>
    <w:link w:val="aff9"/>
    <w:rsid w:val="00A274D9"/>
    <w:rPr>
      <w:rFonts w:ascii="Times New Roman" w:eastAsia="標楷體" w:hAnsi="Times New Roman" w:cs="Times New Roman"/>
      <w:sz w:val="28"/>
      <w:szCs w:val="28"/>
    </w:rPr>
  </w:style>
  <w:style w:type="paragraph" w:styleId="21">
    <w:name w:val="toc 2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220"/>
    </w:pPr>
    <w:rPr>
      <w:rFonts w:ascii="Calibri" w:eastAsia="標楷體" w:hAnsi="Calibri"/>
      <w:kern w:val="0"/>
      <w:sz w:val="28"/>
      <w:szCs w:val="22"/>
    </w:rPr>
  </w:style>
  <w:style w:type="character" w:customStyle="1" w:styleId="affc">
    <w:name w:val="財務規劃報告書大寫標題 字元"/>
    <w:link w:val="affb"/>
    <w:rsid w:val="00A274D9"/>
    <w:rPr>
      <w:rFonts w:ascii="標楷體" w:eastAsia="標楷體" w:hAnsi="標楷體" w:cs="DFKaiShu-SB-Estd-BF"/>
      <w:color w:val="000000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unhideWhenUsed/>
    <w:rsid w:val="00A274D9"/>
    <w:pPr>
      <w:widowControl/>
      <w:tabs>
        <w:tab w:val="right" w:leader="dot" w:pos="9628"/>
      </w:tabs>
      <w:spacing w:after="100" w:line="259" w:lineRule="auto"/>
      <w:jc w:val="center"/>
    </w:pPr>
    <w:rPr>
      <w:rFonts w:ascii="Calibri" w:eastAsia="標楷體" w:hAnsi="Calibri"/>
      <w:b/>
      <w:kern w:val="0"/>
      <w:sz w:val="32"/>
      <w:szCs w:val="40"/>
    </w:rPr>
  </w:style>
  <w:style w:type="paragraph" w:styleId="34">
    <w:name w:val="toc 3"/>
    <w:basedOn w:val="a3"/>
    <w:next w:val="a3"/>
    <w:autoRedefine/>
    <w:uiPriority w:val="39"/>
    <w:unhideWhenUsed/>
    <w:rsid w:val="00A274D9"/>
    <w:pPr>
      <w:widowControl/>
      <w:spacing w:after="100" w:line="259" w:lineRule="auto"/>
      <w:ind w:left="440"/>
    </w:pPr>
    <w:rPr>
      <w:rFonts w:ascii="Calibri" w:hAnsi="Calibri"/>
      <w:kern w:val="0"/>
      <w:sz w:val="22"/>
      <w:szCs w:val="22"/>
    </w:rPr>
  </w:style>
  <w:style w:type="table" w:customStyle="1" w:styleId="14">
    <w:name w:val="表格格線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表格格線2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表格格線3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表格格線4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表格格線5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表格格線11"/>
    <w:basedOn w:val="a5"/>
    <w:next w:val="af2"/>
    <w:uiPriority w:val="59"/>
    <w:rsid w:val="00A274D9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d">
    <w:name w:val="endnote text"/>
    <w:basedOn w:val="a3"/>
    <w:link w:val="affe"/>
    <w:unhideWhenUsed/>
    <w:rsid w:val="00A274D9"/>
    <w:pPr>
      <w:snapToGrid w:val="0"/>
      <w:spacing w:line="480" w:lineRule="exact"/>
    </w:pPr>
    <w:rPr>
      <w:rFonts w:ascii="Calibri" w:hAnsi="Calibri"/>
      <w:szCs w:val="22"/>
    </w:rPr>
  </w:style>
  <w:style w:type="character" w:customStyle="1" w:styleId="affe">
    <w:name w:val="章節附註文字 字元"/>
    <w:basedOn w:val="a4"/>
    <w:link w:val="affd"/>
    <w:rsid w:val="00A274D9"/>
    <w:rPr>
      <w:rFonts w:ascii="Calibri" w:eastAsia="新細明體" w:hAnsi="Calibri" w:cs="Times New Roman"/>
    </w:rPr>
  </w:style>
  <w:style w:type="character" w:styleId="afff">
    <w:name w:val="endnote reference"/>
    <w:unhideWhenUsed/>
    <w:rsid w:val="00A274D9"/>
    <w:rPr>
      <w:vertAlign w:val="superscript"/>
    </w:rPr>
  </w:style>
  <w:style w:type="paragraph" w:styleId="40">
    <w:name w:val="toc 4"/>
    <w:basedOn w:val="a3"/>
    <w:next w:val="a3"/>
    <w:autoRedefine/>
    <w:rsid w:val="00A274D9"/>
    <w:pPr>
      <w:tabs>
        <w:tab w:val="right" w:leader="dot" w:pos="9677"/>
      </w:tabs>
      <w:spacing w:line="400" w:lineRule="exact"/>
      <w:ind w:leftChars="600" w:left="1440"/>
    </w:pPr>
    <w:rPr>
      <w:rFonts w:ascii="標楷體" w:eastAsia="標楷體" w:hAnsi="標楷體"/>
      <w:b/>
      <w:color w:val="000000"/>
      <w:sz w:val="28"/>
      <w:szCs w:val="28"/>
    </w:rPr>
  </w:style>
  <w:style w:type="paragraph" w:styleId="afff0">
    <w:name w:val="Block Text"/>
    <w:basedOn w:val="a3"/>
    <w:rsid w:val="00A274D9"/>
    <w:pPr>
      <w:ind w:left="113" w:right="113"/>
    </w:pPr>
    <w:rPr>
      <w:rFonts w:eastAsia="標楷體"/>
      <w:szCs w:val="20"/>
    </w:rPr>
  </w:style>
  <w:style w:type="numbering" w:customStyle="1" w:styleId="15">
    <w:name w:val="無清單1"/>
    <w:next w:val="a6"/>
    <w:uiPriority w:val="99"/>
    <w:semiHidden/>
    <w:unhideWhenUsed/>
    <w:rsid w:val="00A274D9"/>
  </w:style>
  <w:style w:type="paragraph" w:styleId="23">
    <w:name w:val="Body Text Indent 2"/>
    <w:basedOn w:val="a3"/>
    <w:link w:val="24"/>
    <w:rsid w:val="00A274D9"/>
    <w:pPr>
      <w:ind w:left="2"/>
    </w:pPr>
    <w:rPr>
      <w:rFonts w:eastAsia="標楷體"/>
    </w:rPr>
  </w:style>
  <w:style w:type="character" w:customStyle="1" w:styleId="24">
    <w:name w:val="本文縮排 2 字元"/>
    <w:basedOn w:val="a4"/>
    <w:link w:val="23"/>
    <w:rsid w:val="00A274D9"/>
    <w:rPr>
      <w:rFonts w:ascii="Times New Roman" w:eastAsia="標楷體" w:hAnsi="Times New Roman" w:cs="Times New Roman"/>
      <w:szCs w:val="24"/>
    </w:rPr>
  </w:style>
  <w:style w:type="paragraph" w:styleId="afff1">
    <w:name w:val="Note Heading"/>
    <w:basedOn w:val="a3"/>
    <w:next w:val="a3"/>
    <w:link w:val="afff2"/>
    <w:rsid w:val="00A274D9"/>
    <w:pPr>
      <w:jc w:val="center"/>
    </w:pPr>
    <w:rPr>
      <w:rFonts w:ascii="標楷體" w:eastAsia="標楷體" w:hAnsi="標楷體"/>
    </w:rPr>
  </w:style>
  <w:style w:type="character" w:customStyle="1" w:styleId="afff2">
    <w:name w:val="註釋標題 字元"/>
    <w:basedOn w:val="a4"/>
    <w:link w:val="afff1"/>
    <w:rsid w:val="00A274D9"/>
    <w:rPr>
      <w:rFonts w:ascii="標楷體" w:eastAsia="標楷體" w:hAnsi="標楷體" w:cs="Times New Roman"/>
      <w:szCs w:val="24"/>
    </w:rPr>
  </w:style>
  <w:style w:type="paragraph" w:styleId="afff3">
    <w:name w:val="Closing"/>
    <w:basedOn w:val="a3"/>
    <w:link w:val="afff4"/>
    <w:rsid w:val="00A274D9"/>
    <w:pPr>
      <w:ind w:leftChars="1800" w:left="100"/>
    </w:pPr>
    <w:rPr>
      <w:rFonts w:ascii="標楷體" w:eastAsia="標楷體" w:hAnsi="標楷體"/>
    </w:rPr>
  </w:style>
  <w:style w:type="character" w:customStyle="1" w:styleId="afff4">
    <w:name w:val="結語 字元"/>
    <w:basedOn w:val="a4"/>
    <w:link w:val="afff3"/>
    <w:rsid w:val="00A274D9"/>
    <w:rPr>
      <w:rFonts w:ascii="標楷體" w:eastAsia="標楷體" w:hAnsi="標楷體" w:cs="Times New Roman"/>
      <w:szCs w:val="24"/>
    </w:rPr>
  </w:style>
  <w:style w:type="paragraph" w:customStyle="1" w:styleId="3">
    <w:name w:val="樣式3"/>
    <w:basedOn w:val="a3"/>
    <w:link w:val="36"/>
    <w:qFormat/>
    <w:rsid w:val="00A274D9"/>
    <w:pPr>
      <w:numPr>
        <w:numId w:val="4"/>
      </w:numPr>
    </w:pPr>
    <w:rPr>
      <w:rFonts w:ascii="標楷體" w:eastAsia="標楷體" w:hAnsi="標楷體" w:cs="標楷體"/>
      <w:b/>
      <w:bCs/>
      <w:sz w:val="32"/>
      <w:szCs w:val="32"/>
    </w:rPr>
  </w:style>
  <w:style w:type="character" w:customStyle="1" w:styleId="36">
    <w:name w:val="樣式3 字元"/>
    <w:link w:val="3"/>
    <w:locked/>
    <w:rsid w:val="00A274D9"/>
    <w:rPr>
      <w:rFonts w:ascii="標楷體" w:eastAsia="標楷體" w:hAnsi="標楷體" w:cs="標楷體"/>
      <w:b/>
      <w:bCs/>
      <w:sz w:val="32"/>
      <w:szCs w:val="32"/>
    </w:rPr>
  </w:style>
  <w:style w:type="paragraph" w:customStyle="1" w:styleId="TableParagraph">
    <w:name w:val="Table Paragraph"/>
    <w:basedOn w:val="a3"/>
    <w:qFormat/>
    <w:rsid w:val="00A274D9"/>
    <w:rPr>
      <w:rFonts w:ascii="Calibri" w:hAnsi="Calibri"/>
      <w:kern w:val="0"/>
      <w:sz w:val="22"/>
      <w:szCs w:val="22"/>
      <w:lang w:eastAsia="en-US"/>
    </w:rPr>
  </w:style>
  <w:style w:type="paragraph" w:customStyle="1" w:styleId="16">
    <w:name w:val="清單段落1"/>
    <w:basedOn w:val="a3"/>
    <w:link w:val="ListParagraphChar"/>
    <w:rsid w:val="00A274D9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ListParagraphChar">
    <w:name w:val="List Paragraph Char"/>
    <w:link w:val="16"/>
    <w:locked/>
    <w:rsid w:val="00A274D9"/>
    <w:rPr>
      <w:rFonts w:ascii="Calibri" w:eastAsia="新細明體" w:hAnsi="Calibri" w:cs="Times New Roman"/>
      <w:kern w:val="0"/>
      <w:sz w:val="20"/>
      <w:szCs w:val="20"/>
    </w:rPr>
  </w:style>
  <w:style w:type="paragraph" w:styleId="afff5">
    <w:name w:val="Date"/>
    <w:basedOn w:val="a3"/>
    <w:next w:val="a3"/>
    <w:link w:val="afff6"/>
    <w:uiPriority w:val="99"/>
    <w:semiHidden/>
    <w:unhideWhenUsed/>
    <w:rsid w:val="00C327BB"/>
    <w:pPr>
      <w:jc w:val="right"/>
    </w:pPr>
  </w:style>
  <w:style w:type="character" w:customStyle="1" w:styleId="afff6">
    <w:name w:val="日期 字元"/>
    <w:basedOn w:val="a4"/>
    <w:link w:val="afff5"/>
    <w:uiPriority w:val="99"/>
    <w:semiHidden/>
    <w:rsid w:val="00C327BB"/>
    <w:rPr>
      <w:rFonts w:ascii="Times New Roman" w:eastAsia="新細明體" w:hAnsi="Times New Roman" w:cs="Times New Roman"/>
      <w:szCs w:val="24"/>
    </w:rPr>
  </w:style>
  <w:style w:type="paragraph" w:customStyle="1" w:styleId="afff7">
    <w:name w:val="字元"/>
    <w:basedOn w:val="a3"/>
    <w:autoRedefine/>
    <w:rsid w:val="00826610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table" w:customStyle="1" w:styleId="TableGrid">
    <w:name w:val="TableGrid"/>
    <w:rsid w:val="003D42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lass18">
    <w:name w:val="class18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43">
    <w:name w:val="class43"/>
    <w:basedOn w:val="a3"/>
    <w:rsid w:val="00F47E49"/>
    <w:pPr>
      <w:widowControl/>
      <w:ind w:left="96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52">
    <w:name w:val="class52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61">
    <w:name w:val="class61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18">
    <w:name w:val="class118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55">
    <w:name w:val="class15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84">
    <w:name w:val="class184"/>
    <w:basedOn w:val="a3"/>
    <w:rsid w:val="00F47E49"/>
    <w:pPr>
      <w:widowControl/>
      <w:ind w:left="128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37">
    <w:name w:val="class237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54">
    <w:name w:val="class254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275">
    <w:name w:val="class275"/>
    <w:basedOn w:val="a3"/>
    <w:rsid w:val="00F47E49"/>
    <w:pPr>
      <w:widowControl/>
      <w:ind w:left="1600" w:hanging="640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character" w:customStyle="1" w:styleId="class19">
    <w:name w:val="class19"/>
    <w:rsid w:val="00F47E49"/>
  </w:style>
  <w:style w:type="character" w:customStyle="1" w:styleId="class44">
    <w:name w:val="class44"/>
    <w:rsid w:val="00F47E49"/>
  </w:style>
  <w:style w:type="character" w:customStyle="1" w:styleId="class46">
    <w:name w:val="class46"/>
    <w:rsid w:val="00F47E49"/>
  </w:style>
  <w:style w:type="character" w:customStyle="1" w:styleId="class481">
    <w:name w:val="class481"/>
    <w:rsid w:val="00F47E49"/>
    <w:rPr>
      <w:rFonts w:ascii="Times New Roman" w:hAnsi="Times New Roman" w:cs="Times New Roman" w:hint="default"/>
    </w:rPr>
  </w:style>
  <w:style w:type="character" w:customStyle="1" w:styleId="class50">
    <w:name w:val="class50"/>
    <w:rsid w:val="00F47E49"/>
  </w:style>
  <w:style w:type="character" w:customStyle="1" w:styleId="class531">
    <w:name w:val="class531"/>
    <w:rsid w:val="00F47E49"/>
    <w:rPr>
      <w:rFonts w:ascii="Times New Roman" w:hAnsi="Times New Roman" w:cs="Times New Roman" w:hint="default"/>
    </w:rPr>
  </w:style>
  <w:style w:type="character" w:customStyle="1" w:styleId="class55">
    <w:name w:val="class55"/>
    <w:rsid w:val="00F47E49"/>
  </w:style>
  <w:style w:type="character" w:customStyle="1" w:styleId="class571">
    <w:name w:val="class571"/>
    <w:rsid w:val="00F47E49"/>
    <w:rPr>
      <w:rFonts w:ascii="Times New Roman" w:hAnsi="Times New Roman" w:cs="Times New Roman" w:hint="default"/>
    </w:rPr>
  </w:style>
  <w:style w:type="character" w:customStyle="1" w:styleId="class59">
    <w:name w:val="class59"/>
    <w:rsid w:val="00F47E49"/>
  </w:style>
  <w:style w:type="character" w:customStyle="1" w:styleId="class62">
    <w:name w:val="class62"/>
    <w:rsid w:val="00F47E49"/>
  </w:style>
  <w:style w:type="character" w:customStyle="1" w:styleId="class64">
    <w:name w:val="class64"/>
    <w:rsid w:val="00F47E49"/>
  </w:style>
  <w:style w:type="character" w:customStyle="1" w:styleId="class116">
    <w:name w:val="class116"/>
    <w:rsid w:val="00F47E49"/>
  </w:style>
  <w:style w:type="character" w:customStyle="1" w:styleId="class119">
    <w:name w:val="class119"/>
    <w:rsid w:val="00F47E49"/>
  </w:style>
  <w:style w:type="character" w:customStyle="1" w:styleId="class121">
    <w:name w:val="class121"/>
    <w:rsid w:val="00F47E49"/>
  </w:style>
  <w:style w:type="character" w:customStyle="1" w:styleId="class156">
    <w:name w:val="class156"/>
    <w:rsid w:val="00F47E49"/>
  </w:style>
  <w:style w:type="character" w:customStyle="1" w:styleId="class158">
    <w:name w:val="class158"/>
    <w:rsid w:val="00F47E49"/>
  </w:style>
  <w:style w:type="character" w:customStyle="1" w:styleId="class182">
    <w:name w:val="class182"/>
    <w:rsid w:val="00F47E49"/>
  </w:style>
  <w:style w:type="character" w:customStyle="1" w:styleId="class1851">
    <w:name w:val="class1851"/>
    <w:rsid w:val="00F47E49"/>
    <w:rPr>
      <w:rFonts w:ascii="Times New Roman" w:hAnsi="Times New Roman" w:cs="Times New Roman" w:hint="default"/>
    </w:rPr>
  </w:style>
  <w:style w:type="character" w:customStyle="1" w:styleId="class187">
    <w:name w:val="class187"/>
    <w:rsid w:val="00F47E49"/>
  </w:style>
  <w:style w:type="character" w:customStyle="1" w:styleId="class1891">
    <w:name w:val="class1891"/>
    <w:rsid w:val="00F47E49"/>
    <w:rPr>
      <w:rFonts w:ascii="Times New Roman" w:hAnsi="Times New Roman" w:cs="Times New Roman" w:hint="default"/>
    </w:rPr>
  </w:style>
  <w:style w:type="character" w:customStyle="1" w:styleId="class191">
    <w:name w:val="class191"/>
    <w:rsid w:val="00F47E49"/>
  </w:style>
  <w:style w:type="character" w:customStyle="1" w:styleId="class235">
    <w:name w:val="class235"/>
    <w:rsid w:val="00F47E49"/>
  </w:style>
  <w:style w:type="character" w:customStyle="1" w:styleId="class238">
    <w:name w:val="class238"/>
    <w:rsid w:val="00F47E49"/>
  </w:style>
  <w:style w:type="character" w:customStyle="1" w:styleId="class240">
    <w:name w:val="class240"/>
    <w:rsid w:val="00F47E49"/>
  </w:style>
  <w:style w:type="character" w:customStyle="1" w:styleId="class2421">
    <w:name w:val="class2421"/>
    <w:rsid w:val="00F47E49"/>
    <w:rPr>
      <w:rFonts w:ascii="Times New Roman" w:hAnsi="Times New Roman" w:cs="Times New Roman" w:hint="default"/>
    </w:rPr>
  </w:style>
  <w:style w:type="character" w:customStyle="1" w:styleId="class252">
    <w:name w:val="class252"/>
    <w:rsid w:val="00F47E49"/>
  </w:style>
  <w:style w:type="character" w:customStyle="1" w:styleId="class255">
    <w:name w:val="class255"/>
    <w:rsid w:val="00F47E49"/>
  </w:style>
  <w:style w:type="character" w:customStyle="1" w:styleId="class257">
    <w:name w:val="class257"/>
    <w:rsid w:val="00F47E49"/>
  </w:style>
  <w:style w:type="character" w:customStyle="1" w:styleId="class2591">
    <w:name w:val="class2591"/>
    <w:rsid w:val="00F47E49"/>
    <w:rPr>
      <w:rFonts w:ascii="Times New Roman" w:hAnsi="Times New Roman" w:cs="Times New Roman" w:hint="default"/>
    </w:rPr>
  </w:style>
  <w:style w:type="character" w:customStyle="1" w:styleId="class261">
    <w:name w:val="class261"/>
    <w:rsid w:val="00F47E49"/>
  </w:style>
  <w:style w:type="character" w:customStyle="1" w:styleId="class2631">
    <w:name w:val="class2631"/>
    <w:rsid w:val="00F47E49"/>
    <w:rPr>
      <w:rFonts w:ascii="Times New Roman" w:hAnsi="Times New Roman" w:cs="Times New Roman" w:hint="default"/>
    </w:rPr>
  </w:style>
  <w:style w:type="character" w:customStyle="1" w:styleId="class265">
    <w:name w:val="class265"/>
    <w:rsid w:val="00F47E49"/>
  </w:style>
  <w:style w:type="character" w:customStyle="1" w:styleId="class2671">
    <w:name w:val="class2671"/>
    <w:rsid w:val="00F47E49"/>
    <w:rPr>
      <w:rFonts w:ascii="Times New Roman" w:hAnsi="Times New Roman" w:cs="Times New Roman" w:hint="default"/>
    </w:rPr>
  </w:style>
  <w:style w:type="character" w:customStyle="1" w:styleId="class273">
    <w:name w:val="class273"/>
    <w:rsid w:val="00F47E49"/>
  </w:style>
  <w:style w:type="character" w:customStyle="1" w:styleId="class276">
    <w:name w:val="class276"/>
    <w:rsid w:val="00F47E49"/>
  </w:style>
  <w:style w:type="character" w:customStyle="1" w:styleId="class278">
    <w:name w:val="class278"/>
    <w:rsid w:val="00F47E49"/>
  </w:style>
  <w:style w:type="character" w:customStyle="1" w:styleId="class2801">
    <w:name w:val="class2801"/>
    <w:rsid w:val="00F47E49"/>
    <w:rPr>
      <w:rFonts w:ascii="Times New Roman" w:hAnsi="Times New Roman" w:cs="Times New Roman" w:hint="default"/>
    </w:rPr>
  </w:style>
  <w:style w:type="character" w:customStyle="1" w:styleId="class282">
    <w:name w:val="class282"/>
    <w:rsid w:val="00F47E49"/>
  </w:style>
  <w:style w:type="character" w:customStyle="1" w:styleId="class2851">
    <w:name w:val="class2851"/>
    <w:rsid w:val="00F47E49"/>
    <w:rPr>
      <w:rFonts w:ascii="Times New Roman" w:hAnsi="Times New Roman" w:cs="Times New Roman" w:hint="default"/>
    </w:rPr>
  </w:style>
  <w:style w:type="character" w:customStyle="1" w:styleId="class287">
    <w:name w:val="class287"/>
    <w:rsid w:val="00F47E49"/>
  </w:style>
  <w:style w:type="character" w:customStyle="1" w:styleId="class2891">
    <w:name w:val="class2891"/>
    <w:rsid w:val="00F47E49"/>
    <w:rPr>
      <w:rFonts w:ascii="Times New Roman" w:hAnsi="Times New Roman" w:cs="Times New Roman" w:hint="default"/>
    </w:rPr>
  </w:style>
  <w:style w:type="character" w:customStyle="1" w:styleId="class2911">
    <w:name w:val="class2911"/>
    <w:rsid w:val="00F47E49"/>
    <w:rPr>
      <w:rFonts w:ascii="Times New Roman" w:hAnsi="Times New Roman" w:cs="Times New Roman" w:hint="default"/>
    </w:rPr>
  </w:style>
  <w:style w:type="character" w:customStyle="1" w:styleId="class293">
    <w:name w:val="class293"/>
    <w:rsid w:val="00F47E49"/>
  </w:style>
  <w:style w:type="character" w:customStyle="1" w:styleId="class2951">
    <w:name w:val="class2951"/>
    <w:rsid w:val="00F47E49"/>
    <w:rPr>
      <w:rFonts w:ascii="Times New Roman" w:hAnsi="Times New Roman" w:cs="Times New Roman" w:hint="default"/>
    </w:rPr>
  </w:style>
  <w:style w:type="character" w:customStyle="1" w:styleId="class297">
    <w:name w:val="class297"/>
    <w:rsid w:val="00F47E49"/>
  </w:style>
  <w:style w:type="character" w:customStyle="1" w:styleId="class2991">
    <w:name w:val="class2991"/>
    <w:rsid w:val="00F47E49"/>
    <w:rPr>
      <w:rFonts w:ascii="Times New Roman" w:hAnsi="Times New Roman" w:cs="Times New Roman" w:hint="default"/>
    </w:rPr>
  </w:style>
  <w:style w:type="character" w:customStyle="1" w:styleId="class301">
    <w:name w:val="class301"/>
    <w:rsid w:val="00F47E49"/>
  </w:style>
  <w:style w:type="character" w:customStyle="1" w:styleId="class3031">
    <w:name w:val="class3031"/>
    <w:rsid w:val="00F47E49"/>
    <w:rPr>
      <w:rFonts w:ascii="Times New Roman" w:hAnsi="Times New Roman" w:cs="Times New Roman" w:hint="default"/>
    </w:rPr>
  </w:style>
  <w:style w:type="character" w:customStyle="1" w:styleId="class305">
    <w:name w:val="class305"/>
    <w:rsid w:val="00F47E49"/>
  </w:style>
  <w:style w:type="character" w:customStyle="1" w:styleId="class3071">
    <w:name w:val="class3071"/>
    <w:rsid w:val="00F47E49"/>
    <w:rPr>
      <w:rFonts w:ascii="Times New Roman" w:hAnsi="Times New Roman" w:cs="Times New Roman" w:hint="default"/>
    </w:rPr>
  </w:style>
  <w:style w:type="character" w:customStyle="1" w:styleId="class309">
    <w:name w:val="class309"/>
    <w:rsid w:val="00F47E49"/>
  </w:style>
  <w:style w:type="character" w:customStyle="1" w:styleId="class3111">
    <w:name w:val="class3111"/>
    <w:rsid w:val="00F47E49"/>
    <w:rPr>
      <w:rFonts w:ascii="Times New Roman" w:hAnsi="Times New Roman" w:cs="Times New Roman" w:hint="default"/>
    </w:rPr>
  </w:style>
  <w:style w:type="character" w:customStyle="1" w:styleId="class313">
    <w:name w:val="class313"/>
    <w:rsid w:val="00F47E49"/>
  </w:style>
  <w:style w:type="character" w:customStyle="1" w:styleId="class3151">
    <w:name w:val="class3151"/>
    <w:rsid w:val="00F47E49"/>
    <w:rPr>
      <w:rFonts w:ascii="Times New Roman" w:hAnsi="Times New Roman" w:cs="Times New Roman" w:hint="default"/>
    </w:rPr>
  </w:style>
  <w:style w:type="character" w:customStyle="1" w:styleId="class317">
    <w:name w:val="class317"/>
    <w:rsid w:val="00F47E49"/>
  </w:style>
  <w:style w:type="character" w:customStyle="1" w:styleId="class3191">
    <w:name w:val="class3191"/>
    <w:rsid w:val="00F47E49"/>
    <w:rPr>
      <w:rFonts w:ascii="Times New Roman" w:hAnsi="Times New Roman" w:cs="Times New Roman" w:hint="default"/>
    </w:rPr>
  </w:style>
  <w:style w:type="character" w:customStyle="1" w:styleId="class321">
    <w:name w:val="class321"/>
    <w:rsid w:val="00F47E49"/>
  </w:style>
  <w:style w:type="paragraph" w:customStyle="1" w:styleId="-1">
    <w:name w:val="內文-1"/>
    <w:basedOn w:val="a3"/>
    <w:rsid w:val="005372B5"/>
    <w:pPr>
      <w:spacing w:beforeLines="50" w:before="180" w:afterLines="50" w:after="180"/>
      <w:jc w:val="both"/>
    </w:pPr>
    <w:rPr>
      <w:rFonts w:ascii="標楷體" w:eastAsia="標楷體" w:hAnsi="標楷體" w:cs="Arial"/>
      <w:sz w:val="27"/>
      <w:szCs w:val="26"/>
    </w:rPr>
  </w:style>
  <w:style w:type="paragraph" w:styleId="HTML">
    <w:name w:val="HTML Preformatted"/>
    <w:basedOn w:val="a3"/>
    <w:link w:val="HTML0"/>
    <w:rsid w:val="007224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40" w:lineRule="exact"/>
      <w:jc w:val="both"/>
    </w:pPr>
    <w:rPr>
      <w:rFonts w:ascii="細明體" w:eastAsia="細明體" w:hAnsi="細明體"/>
      <w:kern w:val="0"/>
      <w:sz w:val="22"/>
    </w:rPr>
  </w:style>
  <w:style w:type="character" w:customStyle="1" w:styleId="HTML0">
    <w:name w:val="HTML 預設格式 字元"/>
    <w:basedOn w:val="a4"/>
    <w:link w:val="HTML"/>
    <w:rsid w:val="007224B9"/>
    <w:rPr>
      <w:rFonts w:ascii="細明體" w:eastAsia="細明體" w:hAnsi="細明體" w:cs="Times New Roman"/>
      <w:kern w:val="0"/>
      <w:sz w:val="22"/>
      <w:szCs w:val="24"/>
    </w:rPr>
  </w:style>
  <w:style w:type="numbering" w:customStyle="1" w:styleId="LFO5">
    <w:name w:val="LFO5"/>
    <w:basedOn w:val="a6"/>
    <w:rsid w:val="00935F22"/>
    <w:pPr>
      <w:numPr>
        <w:numId w:val="5"/>
      </w:numPr>
    </w:pPr>
  </w:style>
  <w:style w:type="numbering" w:customStyle="1" w:styleId="LFO6">
    <w:name w:val="LFO6"/>
    <w:basedOn w:val="a6"/>
    <w:rsid w:val="00935F22"/>
    <w:pPr>
      <w:numPr>
        <w:numId w:val="6"/>
      </w:numPr>
    </w:pPr>
  </w:style>
  <w:style w:type="numbering" w:customStyle="1" w:styleId="LFO191">
    <w:name w:val="LFO191"/>
    <w:basedOn w:val="a6"/>
    <w:rsid w:val="00935F22"/>
    <w:pPr>
      <w:numPr>
        <w:numId w:val="7"/>
      </w:numPr>
    </w:pPr>
  </w:style>
  <w:style w:type="paragraph" w:customStyle="1" w:styleId="a1">
    <w:name w:val="分項段落"/>
    <w:basedOn w:val="a3"/>
    <w:rsid w:val="00CA72DA"/>
    <w:pPr>
      <w:numPr>
        <w:numId w:val="8"/>
      </w:numPr>
      <w:snapToGrid w:val="0"/>
      <w:spacing w:line="720" w:lineRule="exact"/>
      <w:jc w:val="both"/>
      <w:textAlignment w:val="baseline"/>
    </w:pPr>
    <w:rPr>
      <w:rFonts w:eastAsia="標楷體"/>
      <w:noProof/>
      <w:kern w:val="0"/>
      <w:sz w:val="36"/>
    </w:rPr>
  </w:style>
  <w:style w:type="character" w:customStyle="1" w:styleId="dialogtext1">
    <w:name w:val="dialog_text1"/>
    <w:basedOn w:val="a4"/>
    <w:rsid w:val="00133114"/>
    <w:rPr>
      <w:rFonts w:ascii="sөũ" w:hAnsi="sөũ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500B7-F6CB-446C-93ED-35AD415C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帳戶</cp:lastModifiedBy>
  <cp:revision>6</cp:revision>
  <cp:lastPrinted>2023-09-27T00:46:00Z</cp:lastPrinted>
  <dcterms:created xsi:type="dcterms:W3CDTF">2023-09-26T07:16:00Z</dcterms:created>
  <dcterms:modified xsi:type="dcterms:W3CDTF">2023-10-03T05:30:00Z</dcterms:modified>
</cp:coreProperties>
</file>