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4D9" w:rsidRPr="00645EE9" w:rsidRDefault="001525DB" w:rsidP="00A274D9">
      <w:pPr>
        <w:spacing w:afterLines="50" w:after="299" w:line="440" w:lineRule="exact"/>
        <w:jc w:val="center"/>
        <w:rPr>
          <w:rFonts w:eastAsia="標楷體"/>
          <w:b/>
          <w:color w:val="000000" w:themeColor="text1"/>
          <w:sz w:val="32"/>
          <w:szCs w:val="32"/>
        </w:rPr>
      </w:pPr>
      <w:r w:rsidRPr="00645EE9">
        <w:rPr>
          <w:rFonts w:eastAsia="標楷體"/>
          <w:b/>
          <w:color w:val="000000" w:themeColor="text1"/>
          <w:sz w:val="32"/>
          <w:szCs w:val="32"/>
        </w:rPr>
        <w:t>國立嘉義大學</w:t>
      </w:r>
      <w:r w:rsidRPr="00645EE9">
        <w:rPr>
          <w:rFonts w:eastAsia="標楷體"/>
          <w:b/>
          <w:bCs/>
          <w:color w:val="000000" w:themeColor="text1"/>
          <w:sz w:val="32"/>
          <w:szCs w:val="32"/>
        </w:rPr>
        <w:t>1</w:t>
      </w:r>
      <w:r w:rsidR="00DB0FA4" w:rsidRPr="00645EE9">
        <w:rPr>
          <w:rFonts w:eastAsia="標楷體"/>
          <w:b/>
          <w:bCs/>
          <w:color w:val="000000" w:themeColor="text1"/>
          <w:sz w:val="32"/>
          <w:szCs w:val="32"/>
        </w:rPr>
        <w:t>1</w:t>
      </w:r>
      <w:r w:rsidR="000A0FA9" w:rsidRPr="00645EE9">
        <w:rPr>
          <w:rFonts w:eastAsia="標楷體"/>
          <w:b/>
          <w:bCs/>
          <w:color w:val="000000" w:themeColor="text1"/>
          <w:sz w:val="32"/>
          <w:szCs w:val="32"/>
        </w:rPr>
        <w:t>2</w:t>
      </w:r>
      <w:r w:rsidR="00DB0FA4" w:rsidRPr="00645EE9">
        <w:rPr>
          <w:rFonts w:eastAsia="標楷體" w:hint="eastAsia"/>
          <w:b/>
          <w:bCs/>
          <w:color w:val="000000" w:themeColor="text1"/>
          <w:sz w:val="32"/>
          <w:szCs w:val="32"/>
        </w:rPr>
        <w:t>學</w:t>
      </w:r>
      <w:r w:rsidRPr="00645EE9">
        <w:rPr>
          <w:rFonts w:eastAsia="標楷體"/>
          <w:b/>
          <w:bCs/>
          <w:color w:val="000000" w:themeColor="text1"/>
          <w:sz w:val="32"/>
          <w:szCs w:val="32"/>
        </w:rPr>
        <w:t>年度</w:t>
      </w:r>
      <w:r w:rsidRPr="00645EE9">
        <w:rPr>
          <w:rFonts w:eastAsia="標楷體"/>
          <w:b/>
          <w:color w:val="000000" w:themeColor="text1"/>
          <w:sz w:val="32"/>
          <w:szCs w:val="32"/>
        </w:rPr>
        <w:t>第</w:t>
      </w:r>
      <w:r w:rsidR="00271F9C" w:rsidRPr="00645EE9">
        <w:rPr>
          <w:rFonts w:eastAsia="標楷體" w:hint="eastAsia"/>
          <w:b/>
          <w:color w:val="000000" w:themeColor="text1"/>
          <w:sz w:val="32"/>
          <w:szCs w:val="32"/>
        </w:rPr>
        <w:t>2</w:t>
      </w:r>
      <w:r w:rsidRPr="00645EE9">
        <w:rPr>
          <w:rFonts w:eastAsia="標楷體"/>
          <w:b/>
          <w:color w:val="000000" w:themeColor="text1"/>
          <w:sz w:val="32"/>
          <w:szCs w:val="32"/>
        </w:rPr>
        <w:t>次</w:t>
      </w:r>
      <w:r w:rsidRPr="00645EE9">
        <w:rPr>
          <w:rFonts w:eastAsia="標楷體"/>
          <w:b/>
          <w:bCs/>
          <w:color w:val="000000" w:themeColor="text1"/>
          <w:sz w:val="32"/>
          <w:szCs w:val="32"/>
        </w:rPr>
        <w:t>校務基金管理委員會會議</w:t>
      </w:r>
      <w:r w:rsidR="00F319A4">
        <w:rPr>
          <w:rFonts w:eastAsia="標楷體"/>
          <w:b/>
          <w:bCs/>
          <w:color w:val="000000" w:themeColor="text1"/>
          <w:sz w:val="32"/>
          <w:szCs w:val="32"/>
        </w:rPr>
        <w:t>紀錄</w:t>
      </w:r>
    </w:p>
    <w:p w:rsidR="00A274D9" w:rsidRPr="00645EE9" w:rsidRDefault="00A274D9" w:rsidP="00A274D9">
      <w:pPr>
        <w:spacing w:line="44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時間：</w:t>
      </w:r>
      <w:r w:rsidRPr="00645EE9">
        <w:rPr>
          <w:rFonts w:eastAsia="標楷體"/>
          <w:color w:val="000000" w:themeColor="text1"/>
          <w:sz w:val="28"/>
          <w:szCs w:val="28"/>
        </w:rPr>
        <w:t>1</w:t>
      </w:r>
      <w:r w:rsidR="000E7AE7" w:rsidRPr="00645EE9">
        <w:rPr>
          <w:rFonts w:eastAsia="標楷體"/>
          <w:color w:val="000000" w:themeColor="text1"/>
          <w:sz w:val="28"/>
          <w:szCs w:val="28"/>
        </w:rPr>
        <w:t>12</w:t>
      </w:r>
      <w:r w:rsidRPr="00645EE9">
        <w:rPr>
          <w:rFonts w:eastAsia="標楷體"/>
          <w:color w:val="000000" w:themeColor="text1"/>
          <w:sz w:val="28"/>
          <w:szCs w:val="28"/>
        </w:rPr>
        <w:t>年</w:t>
      </w:r>
      <w:r w:rsidR="00271F9C" w:rsidRPr="00645EE9">
        <w:rPr>
          <w:rFonts w:eastAsia="標楷體"/>
          <w:color w:val="000000" w:themeColor="text1"/>
          <w:sz w:val="28"/>
          <w:szCs w:val="28"/>
        </w:rPr>
        <w:t>11</w:t>
      </w:r>
      <w:r w:rsidRPr="00645EE9">
        <w:rPr>
          <w:rFonts w:eastAsia="標楷體"/>
          <w:color w:val="000000" w:themeColor="text1"/>
          <w:sz w:val="28"/>
          <w:szCs w:val="28"/>
        </w:rPr>
        <w:t>月</w:t>
      </w:r>
      <w:r w:rsidR="00545F37" w:rsidRPr="00645EE9">
        <w:rPr>
          <w:rFonts w:eastAsia="標楷體"/>
          <w:color w:val="000000" w:themeColor="text1"/>
          <w:sz w:val="28"/>
          <w:szCs w:val="28"/>
        </w:rPr>
        <w:t>28</w:t>
      </w:r>
      <w:r w:rsidRPr="00645EE9">
        <w:rPr>
          <w:rFonts w:eastAsia="標楷體"/>
          <w:color w:val="000000" w:themeColor="text1"/>
          <w:sz w:val="28"/>
          <w:szCs w:val="28"/>
        </w:rPr>
        <w:t>日</w:t>
      </w:r>
      <w:r w:rsidR="00645EE9">
        <w:rPr>
          <w:rFonts w:eastAsia="標楷體" w:hint="eastAsia"/>
          <w:color w:val="000000" w:themeColor="text1"/>
          <w:sz w:val="28"/>
          <w:szCs w:val="28"/>
        </w:rPr>
        <w:t>(</w:t>
      </w:r>
      <w:r w:rsidRPr="00645EE9">
        <w:rPr>
          <w:rFonts w:eastAsia="標楷體"/>
          <w:color w:val="000000" w:themeColor="text1"/>
          <w:sz w:val="28"/>
          <w:szCs w:val="28"/>
        </w:rPr>
        <w:t>星期</w:t>
      </w:r>
      <w:r w:rsidR="00876E8E" w:rsidRPr="00645EE9">
        <w:rPr>
          <w:rFonts w:eastAsia="標楷體"/>
          <w:color w:val="000000" w:themeColor="text1"/>
          <w:sz w:val="28"/>
          <w:szCs w:val="28"/>
        </w:rPr>
        <w:t>二</w:t>
      </w:r>
      <w:r w:rsidR="00645EE9">
        <w:rPr>
          <w:rFonts w:eastAsia="標楷體"/>
          <w:color w:val="000000" w:themeColor="text1"/>
          <w:sz w:val="28"/>
          <w:szCs w:val="28"/>
        </w:rPr>
        <w:t>)</w:t>
      </w:r>
      <w:r w:rsidR="00077876" w:rsidRPr="00645EE9">
        <w:rPr>
          <w:rFonts w:eastAsia="標楷體"/>
          <w:color w:val="000000" w:themeColor="text1"/>
          <w:sz w:val="28"/>
          <w:szCs w:val="28"/>
        </w:rPr>
        <w:t>下</w:t>
      </w:r>
      <w:r w:rsidRPr="00645EE9">
        <w:rPr>
          <w:rFonts w:eastAsia="標楷體"/>
          <w:color w:val="000000" w:themeColor="text1"/>
          <w:sz w:val="28"/>
          <w:szCs w:val="28"/>
        </w:rPr>
        <w:t>午</w:t>
      </w:r>
      <w:r w:rsidR="00876E8E" w:rsidRPr="00645EE9">
        <w:rPr>
          <w:rFonts w:eastAsia="標楷體"/>
          <w:color w:val="000000" w:themeColor="text1"/>
          <w:sz w:val="28"/>
          <w:szCs w:val="28"/>
        </w:rPr>
        <w:t>2</w:t>
      </w:r>
      <w:r w:rsidRPr="00645EE9">
        <w:rPr>
          <w:rFonts w:eastAsia="標楷體"/>
          <w:color w:val="000000" w:themeColor="text1"/>
          <w:sz w:val="28"/>
          <w:szCs w:val="28"/>
        </w:rPr>
        <w:t>時</w:t>
      </w:r>
    </w:p>
    <w:p w:rsidR="00A274D9" w:rsidRPr="00645EE9" w:rsidRDefault="00A274D9" w:rsidP="00A274D9">
      <w:pPr>
        <w:spacing w:line="44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地點：本校蘭潭校區行政中心</w:t>
      </w:r>
      <w:r w:rsidRPr="00645EE9">
        <w:rPr>
          <w:rFonts w:eastAsia="標楷體"/>
          <w:color w:val="000000" w:themeColor="text1"/>
          <w:sz w:val="28"/>
          <w:szCs w:val="28"/>
        </w:rPr>
        <w:t>2</w:t>
      </w:r>
      <w:r w:rsidRPr="00645EE9">
        <w:rPr>
          <w:rFonts w:eastAsia="標楷體"/>
          <w:color w:val="000000" w:themeColor="text1"/>
          <w:sz w:val="28"/>
          <w:szCs w:val="28"/>
        </w:rPr>
        <w:t>樓第</w:t>
      </w:r>
      <w:r w:rsidRPr="00645EE9">
        <w:rPr>
          <w:rFonts w:eastAsia="標楷體"/>
          <w:color w:val="000000" w:themeColor="text1"/>
          <w:sz w:val="28"/>
          <w:szCs w:val="28"/>
        </w:rPr>
        <w:t>1</w:t>
      </w:r>
      <w:r w:rsidRPr="00645EE9">
        <w:rPr>
          <w:rFonts w:eastAsia="標楷體"/>
          <w:color w:val="000000" w:themeColor="text1"/>
          <w:sz w:val="28"/>
          <w:szCs w:val="28"/>
        </w:rPr>
        <w:t>會議室</w:t>
      </w:r>
    </w:p>
    <w:p w:rsidR="00A274D9" w:rsidRPr="00645EE9" w:rsidRDefault="00A274D9" w:rsidP="00A274D9">
      <w:pPr>
        <w:spacing w:line="44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主席：</w:t>
      </w:r>
      <w:r w:rsidR="002456A7" w:rsidRPr="00645EE9">
        <w:rPr>
          <w:rFonts w:eastAsia="標楷體"/>
          <w:color w:val="000000" w:themeColor="text1"/>
          <w:sz w:val="28"/>
          <w:szCs w:val="28"/>
        </w:rPr>
        <w:t>林翰謙</w:t>
      </w:r>
      <w:r w:rsidRPr="00645EE9">
        <w:rPr>
          <w:rFonts w:eastAsia="標楷體"/>
          <w:color w:val="000000" w:themeColor="text1"/>
          <w:sz w:val="28"/>
          <w:szCs w:val="28"/>
        </w:rPr>
        <w:t>校長</w:t>
      </w:r>
    </w:p>
    <w:p w:rsidR="001525DB" w:rsidRDefault="00A274D9" w:rsidP="00A274D9">
      <w:pPr>
        <w:spacing w:line="440" w:lineRule="exact"/>
        <w:jc w:val="right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ab/>
      </w:r>
      <w:r w:rsidRPr="00645EE9">
        <w:rPr>
          <w:rFonts w:eastAsia="標楷體"/>
          <w:color w:val="000000" w:themeColor="text1"/>
          <w:sz w:val="28"/>
          <w:szCs w:val="28"/>
        </w:rPr>
        <w:tab/>
      </w:r>
      <w:r w:rsidRPr="00645EE9">
        <w:rPr>
          <w:rFonts w:eastAsia="標楷體"/>
          <w:color w:val="000000" w:themeColor="text1"/>
          <w:sz w:val="28"/>
          <w:szCs w:val="28"/>
        </w:rPr>
        <w:tab/>
      </w:r>
      <w:r w:rsidRPr="00645EE9">
        <w:rPr>
          <w:rFonts w:eastAsia="標楷體"/>
          <w:color w:val="000000" w:themeColor="text1"/>
          <w:sz w:val="28"/>
          <w:szCs w:val="28"/>
        </w:rPr>
        <w:tab/>
      </w:r>
      <w:r w:rsidRPr="00645EE9">
        <w:rPr>
          <w:rFonts w:eastAsia="標楷體"/>
          <w:color w:val="000000" w:themeColor="text1"/>
          <w:sz w:val="28"/>
          <w:szCs w:val="28"/>
        </w:rPr>
        <w:tab/>
      </w:r>
      <w:r w:rsidRPr="00645EE9">
        <w:rPr>
          <w:rFonts w:eastAsia="標楷體"/>
          <w:color w:val="000000" w:themeColor="text1"/>
          <w:sz w:val="28"/>
          <w:szCs w:val="28"/>
        </w:rPr>
        <w:tab/>
      </w:r>
      <w:r w:rsidRPr="00645EE9">
        <w:rPr>
          <w:rFonts w:eastAsia="標楷體"/>
          <w:color w:val="000000" w:themeColor="text1"/>
          <w:sz w:val="28"/>
          <w:szCs w:val="28"/>
        </w:rPr>
        <w:tab/>
      </w:r>
      <w:r w:rsidRPr="00645EE9">
        <w:rPr>
          <w:rFonts w:eastAsia="標楷體"/>
          <w:color w:val="000000" w:themeColor="text1"/>
          <w:sz w:val="28"/>
          <w:szCs w:val="28"/>
        </w:rPr>
        <w:tab/>
        <w:t xml:space="preserve">             </w:t>
      </w:r>
      <w:r w:rsidR="00953E1D" w:rsidRPr="00645EE9">
        <w:rPr>
          <w:rFonts w:eastAsia="標楷體"/>
          <w:color w:val="000000" w:themeColor="text1"/>
          <w:sz w:val="28"/>
          <w:szCs w:val="28"/>
        </w:rPr>
        <w:t>紀</w:t>
      </w:r>
      <w:r w:rsidRPr="00645EE9">
        <w:rPr>
          <w:rFonts w:eastAsia="標楷體"/>
          <w:color w:val="000000" w:themeColor="text1"/>
          <w:sz w:val="28"/>
          <w:szCs w:val="28"/>
        </w:rPr>
        <w:t>錄：楊子岳</w:t>
      </w:r>
    </w:p>
    <w:p w:rsidR="00F319A4" w:rsidRDefault="00F319A4" w:rsidP="00F319A4">
      <w:pPr>
        <w:overflowPunct w:val="0"/>
        <w:spacing w:line="420" w:lineRule="exact"/>
        <w:ind w:left="1316" w:hangingChars="470" w:hanging="1316"/>
        <w:jc w:val="both"/>
      </w:pPr>
      <w:r w:rsidRPr="00993348">
        <w:rPr>
          <w:rFonts w:eastAsia="標楷體" w:hint="eastAsia"/>
          <w:sz w:val="28"/>
          <w:szCs w:val="28"/>
        </w:rPr>
        <w:t>出席人員：</w:t>
      </w:r>
      <w:r w:rsidRPr="00550B38">
        <w:rPr>
          <w:rFonts w:eastAsia="標楷體" w:hint="eastAsia"/>
          <w:color w:val="000000"/>
          <w:sz w:val="28"/>
          <w:szCs w:val="28"/>
        </w:rPr>
        <w:t>林翰謙</w:t>
      </w:r>
      <w:r w:rsidRPr="00993348">
        <w:rPr>
          <w:rFonts w:eastAsia="標楷體" w:hint="eastAsia"/>
          <w:sz w:val="28"/>
          <w:szCs w:val="28"/>
        </w:rPr>
        <w:t>委員、</w:t>
      </w:r>
      <w:r>
        <w:rPr>
          <w:rFonts w:eastAsia="標楷體" w:hint="eastAsia"/>
          <w:sz w:val="28"/>
          <w:szCs w:val="28"/>
        </w:rPr>
        <w:t>陳瑞祥</w:t>
      </w:r>
      <w:r w:rsidRPr="00993348">
        <w:rPr>
          <w:rFonts w:eastAsia="標楷體" w:hint="eastAsia"/>
          <w:sz w:val="28"/>
          <w:szCs w:val="28"/>
        </w:rPr>
        <w:t>委員、</w:t>
      </w:r>
      <w:r>
        <w:rPr>
          <w:rFonts w:eastAsia="標楷體" w:hint="eastAsia"/>
          <w:sz w:val="28"/>
          <w:szCs w:val="28"/>
        </w:rPr>
        <w:t>李錫津委員、</w:t>
      </w:r>
      <w:r w:rsidRPr="00550B38">
        <w:rPr>
          <w:rFonts w:eastAsia="標楷體" w:hint="eastAsia"/>
          <w:sz w:val="28"/>
          <w:szCs w:val="28"/>
        </w:rPr>
        <w:t>鄭青青</w:t>
      </w:r>
      <w:r w:rsidRPr="00993348">
        <w:rPr>
          <w:rFonts w:eastAsia="標楷體" w:hint="eastAsia"/>
          <w:sz w:val="28"/>
          <w:szCs w:val="28"/>
        </w:rPr>
        <w:t>委員</w:t>
      </w:r>
      <w:r>
        <w:rPr>
          <w:rFonts w:eastAsia="標楷體"/>
          <w:kern w:val="0"/>
          <w:sz w:val="20"/>
          <w:szCs w:val="20"/>
        </w:rPr>
        <w:t>(</w:t>
      </w:r>
      <w:r w:rsidRPr="00F319A4">
        <w:rPr>
          <w:rFonts w:eastAsia="標楷體" w:hint="eastAsia"/>
          <w:kern w:val="0"/>
          <w:sz w:val="20"/>
          <w:szCs w:val="20"/>
        </w:rPr>
        <w:t>楊正誠</w:t>
      </w:r>
      <w:r>
        <w:rPr>
          <w:rFonts w:eastAsia="標楷體" w:hint="eastAsia"/>
          <w:kern w:val="0"/>
          <w:sz w:val="20"/>
          <w:szCs w:val="20"/>
        </w:rPr>
        <w:t>副教務長代理</w:t>
      </w:r>
      <w:r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</w:t>
      </w:r>
      <w:r w:rsidRPr="00550B38">
        <w:rPr>
          <w:rFonts w:eastAsia="標楷體" w:hint="eastAsia"/>
          <w:sz w:val="28"/>
          <w:szCs w:val="28"/>
        </w:rPr>
        <w:t>唐榮昌</w:t>
      </w:r>
      <w:r w:rsidRPr="00993348">
        <w:rPr>
          <w:rFonts w:eastAsia="標楷體" w:hint="eastAsia"/>
          <w:sz w:val="28"/>
          <w:szCs w:val="28"/>
        </w:rPr>
        <w:t>委員、</w:t>
      </w:r>
      <w:r w:rsidRPr="00550B38">
        <w:rPr>
          <w:rFonts w:eastAsia="標楷體" w:hint="eastAsia"/>
          <w:sz w:val="28"/>
          <w:szCs w:val="28"/>
        </w:rPr>
        <w:t>朱健松</w:t>
      </w:r>
      <w:r w:rsidRPr="00993348">
        <w:rPr>
          <w:rFonts w:eastAsia="標楷體" w:hint="eastAsia"/>
          <w:sz w:val="28"/>
          <w:szCs w:val="28"/>
        </w:rPr>
        <w:t>委員、</w:t>
      </w:r>
      <w:r w:rsidRPr="00864598">
        <w:rPr>
          <w:rFonts w:eastAsia="標楷體" w:hint="eastAsia"/>
          <w:sz w:val="28"/>
          <w:szCs w:val="28"/>
        </w:rPr>
        <w:t>葉郁菁</w:t>
      </w:r>
      <w:r w:rsidRPr="00993348">
        <w:rPr>
          <w:rFonts w:eastAsia="標楷體" w:hint="eastAsia"/>
          <w:sz w:val="28"/>
          <w:szCs w:val="28"/>
        </w:rPr>
        <w:t>委員、吳</w:t>
      </w:r>
      <w:r>
        <w:rPr>
          <w:rFonts w:eastAsia="標楷體" w:hint="eastAsia"/>
          <w:sz w:val="28"/>
          <w:szCs w:val="28"/>
        </w:rPr>
        <w:t>昭旺</w:t>
      </w:r>
      <w:r w:rsidRPr="00993348">
        <w:rPr>
          <w:rFonts w:eastAsia="標楷體" w:hint="eastAsia"/>
          <w:sz w:val="28"/>
          <w:szCs w:val="28"/>
        </w:rPr>
        <w:t>委員、</w:t>
      </w:r>
      <w:r w:rsidRPr="00A55254">
        <w:rPr>
          <w:rFonts w:eastAsia="標楷體" w:hint="eastAsia"/>
          <w:sz w:val="28"/>
          <w:szCs w:val="28"/>
        </w:rPr>
        <w:t>王思齊</w:t>
      </w:r>
      <w:r w:rsidRPr="00993348">
        <w:rPr>
          <w:rFonts w:eastAsia="標楷體" w:hint="eastAsia"/>
          <w:sz w:val="28"/>
          <w:szCs w:val="28"/>
        </w:rPr>
        <w:t>委員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</w:t>
      </w:r>
      <w:r w:rsidRPr="00A55254">
        <w:rPr>
          <w:rFonts w:eastAsia="標楷體" w:hint="eastAsia"/>
          <w:sz w:val="28"/>
          <w:szCs w:val="28"/>
        </w:rPr>
        <w:t>吳建昇</w:t>
      </w:r>
      <w:r w:rsidRPr="00993348">
        <w:rPr>
          <w:rFonts w:eastAsia="標楷體" w:hint="eastAsia"/>
          <w:sz w:val="28"/>
          <w:szCs w:val="28"/>
        </w:rPr>
        <w:t>委員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、蔡柳卿委員、吳建平委員、</w:t>
      </w:r>
      <w:r w:rsidRPr="004610BA">
        <w:rPr>
          <w:rFonts w:eastAsia="標楷體" w:hint="eastAsia"/>
          <w:sz w:val="28"/>
          <w:szCs w:val="28"/>
        </w:rPr>
        <w:t>洪滉祐</w:t>
      </w:r>
      <w:r w:rsidRPr="00993348">
        <w:rPr>
          <w:rFonts w:eastAsia="標楷體" w:hint="eastAsia"/>
          <w:sz w:val="28"/>
          <w:szCs w:val="28"/>
        </w:rPr>
        <w:t>委員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</w:t>
      </w:r>
      <w:r>
        <w:rPr>
          <w:rFonts w:eastAsia="標楷體" w:hint="eastAsia"/>
          <w:sz w:val="28"/>
          <w:szCs w:val="28"/>
        </w:rPr>
        <w:t>郭鴻志</w:t>
      </w:r>
      <w:r w:rsidRPr="00993348">
        <w:rPr>
          <w:rFonts w:eastAsia="標楷體" w:hint="eastAsia"/>
          <w:sz w:val="28"/>
          <w:szCs w:val="28"/>
        </w:rPr>
        <w:t>委員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</w:t>
      </w:r>
      <w:r w:rsidRPr="00993348">
        <w:rPr>
          <w:rFonts w:eastAsia="標楷體"/>
          <w:kern w:val="0"/>
          <w:sz w:val="20"/>
          <w:szCs w:val="20"/>
        </w:rPr>
        <w:t>)</w:t>
      </w:r>
      <w:r>
        <w:rPr>
          <w:rFonts w:eastAsia="標楷體"/>
          <w:kern w:val="0"/>
          <w:sz w:val="20"/>
          <w:szCs w:val="20"/>
        </w:rPr>
        <w:t>、</w:t>
      </w:r>
      <w:r w:rsidRPr="00993348">
        <w:rPr>
          <w:rFonts w:eastAsia="標楷體" w:hint="eastAsia"/>
          <w:sz w:val="28"/>
          <w:szCs w:val="28"/>
        </w:rPr>
        <w:t>侯龍彬</w:t>
      </w:r>
      <w:r>
        <w:rPr>
          <w:rFonts w:eastAsia="標楷體" w:hint="eastAsia"/>
          <w:sz w:val="28"/>
          <w:szCs w:val="28"/>
        </w:rPr>
        <w:t>委員</w:t>
      </w:r>
    </w:p>
    <w:p w:rsidR="00F319A4" w:rsidRPr="004610BA" w:rsidRDefault="00F319A4" w:rsidP="00FD10AF">
      <w:pPr>
        <w:overflowPunct w:val="0"/>
        <w:spacing w:line="420" w:lineRule="exact"/>
        <w:ind w:left="1330" w:hangingChars="475" w:hanging="1330"/>
        <w:jc w:val="both"/>
        <w:rPr>
          <w:rFonts w:eastAsia="標楷體"/>
          <w:color w:val="000000" w:themeColor="text1"/>
          <w:sz w:val="28"/>
          <w:szCs w:val="28"/>
        </w:rPr>
      </w:pPr>
      <w:r w:rsidRPr="00993348">
        <w:rPr>
          <w:rFonts w:eastAsia="標楷體" w:hint="eastAsia"/>
          <w:sz w:val="28"/>
          <w:szCs w:val="28"/>
        </w:rPr>
        <w:t>列席人員：</w:t>
      </w:r>
      <w:r w:rsidRPr="00F319A4">
        <w:rPr>
          <w:rFonts w:eastAsia="標楷體" w:hint="eastAsia"/>
          <w:sz w:val="28"/>
          <w:szCs w:val="28"/>
        </w:rPr>
        <w:t>林芸薇主任秘書</w:t>
      </w:r>
      <w:r>
        <w:rPr>
          <w:rFonts w:eastAsia="標楷體" w:hint="eastAsia"/>
          <w:sz w:val="28"/>
          <w:szCs w:val="28"/>
        </w:rPr>
        <w:t>、</w:t>
      </w:r>
      <w:r w:rsidRPr="00F319A4">
        <w:rPr>
          <w:rFonts w:eastAsia="標楷體" w:hint="eastAsia"/>
          <w:sz w:val="28"/>
          <w:szCs w:val="28"/>
        </w:rPr>
        <w:t>鍾宇政主任</w:t>
      </w:r>
      <w:r w:rsidRPr="00F319A4">
        <w:rPr>
          <w:rFonts w:eastAsia="標楷體" w:hint="eastAsia"/>
          <w:kern w:val="0"/>
          <w:sz w:val="20"/>
          <w:szCs w:val="20"/>
        </w:rPr>
        <w:t>(</w:t>
      </w:r>
      <w:r w:rsidRPr="00F319A4">
        <w:rPr>
          <w:rFonts w:eastAsia="標楷體" w:hint="eastAsia"/>
          <w:kern w:val="0"/>
          <w:sz w:val="20"/>
          <w:szCs w:val="20"/>
        </w:rPr>
        <w:t>視訊會議</w:t>
      </w:r>
      <w:r w:rsidR="00FD10AF">
        <w:rPr>
          <w:rFonts w:eastAsia="標楷體" w:hint="eastAsia"/>
          <w:kern w:val="0"/>
          <w:sz w:val="20"/>
          <w:szCs w:val="20"/>
        </w:rPr>
        <w:t>方式參加</w:t>
      </w:r>
      <w:r w:rsidRPr="00F319A4">
        <w:rPr>
          <w:rFonts w:eastAsia="標楷體" w:hint="eastAsia"/>
          <w:kern w:val="0"/>
          <w:sz w:val="20"/>
          <w:szCs w:val="20"/>
        </w:rPr>
        <w:t>)</w:t>
      </w:r>
      <w:r>
        <w:rPr>
          <w:rFonts w:eastAsia="標楷體" w:hint="eastAsia"/>
          <w:sz w:val="28"/>
          <w:szCs w:val="28"/>
        </w:rPr>
        <w:t>、陳俊吉場長、</w:t>
      </w:r>
      <w:r w:rsidRPr="00993348">
        <w:rPr>
          <w:rFonts w:eastAsia="標楷體" w:hint="eastAsia"/>
          <w:sz w:val="28"/>
          <w:szCs w:val="28"/>
        </w:rPr>
        <w:t>王麗雯組長、</w:t>
      </w:r>
      <w:r>
        <w:rPr>
          <w:rFonts w:eastAsia="標楷體" w:hint="eastAsia"/>
          <w:sz w:val="28"/>
          <w:szCs w:val="28"/>
        </w:rPr>
        <w:t>林嘉瑛組長</w:t>
      </w:r>
      <w:r w:rsidRPr="00993348">
        <w:rPr>
          <w:rFonts w:eastAsia="標楷體" w:hint="eastAsia"/>
          <w:sz w:val="28"/>
          <w:szCs w:val="28"/>
        </w:rPr>
        <w:t>、</w:t>
      </w:r>
      <w:r w:rsidRPr="00F319A4">
        <w:rPr>
          <w:rFonts w:eastAsia="標楷體" w:hint="eastAsia"/>
          <w:sz w:val="28"/>
          <w:szCs w:val="28"/>
        </w:rPr>
        <w:t>張晏翎</w:t>
      </w:r>
      <w:r w:rsidRPr="006D0677">
        <w:rPr>
          <w:rFonts w:eastAsia="標楷體" w:hint="eastAsia"/>
          <w:sz w:val="28"/>
          <w:szCs w:val="28"/>
        </w:rPr>
        <w:t>同學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</w:t>
      </w:r>
      <w:r w:rsidRPr="00F319A4">
        <w:rPr>
          <w:rFonts w:eastAsia="標楷體" w:hint="eastAsia"/>
          <w:sz w:val="28"/>
          <w:szCs w:val="28"/>
        </w:rPr>
        <w:t>顏子桓</w:t>
      </w:r>
      <w:r w:rsidRPr="006D0677">
        <w:rPr>
          <w:rFonts w:eastAsia="標楷體" w:hint="eastAsia"/>
          <w:sz w:val="28"/>
          <w:szCs w:val="28"/>
        </w:rPr>
        <w:t>同學</w:t>
      </w:r>
    </w:p>
    <w:p w:rsidR="00A274D9" w:rsidRDefault="00C9192E" w:rsidP="005867A1">
      <w:pPr>
        <w:numPr>
          <w:ilvl w:val="0"/>
          <w:numId w:val="1"/>
        </w:numPr>
        <w:spacing w:beforeLines="50" w:before="299" w:line="440" w:lineRule="exact"/>
        <w:ind w:left="841" w:hangingChars="300" w:hanging="841"/>
        <w:jc w:val="both"/>
        <w:outlineLvl w:val="0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主席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致詞</w:t>
      </w:r>
    </w:p>
    <w:p w:rsidR="00F319A4" w:rsidRPr="0096203D" w:rsidRDefault="00F319A4" w:rsidP="0096203D">
      <w:pPr>
        <w:spacing w:line="400" w:lineRule="exact"/>
        <w:ind w:firstLine="590"/>
        <w:jc w:val="both"/>
        <w:rPr>
          <w:rFonts w:eastAsia="標楷體"/>
          <w:color w:val="000000" w:themeColor="text1"/>
          <w:sz w:val="28"/>
        </w:rPr>
      </w:pPr>
      <w:r w:rsidRPr="004F4DCC">
        <w:rPr>
          <w:rFonts w:eastAsia="標楷體"/>
          <w:sz w:val="28"/>
        </w:rPr>
        <w:t>各位</w:t>
      </w:r>
      <w:r>
        <w:rPr>
          <w:rFonts w:eastAsia="標楷體" w:hint="eastAsia"/>
          <w:sz w:val="28"/>
        </w:rPr>
        <w:t>委員</w:t>
      </w:r>
      <w:r w:rsidRPr="004F4DCC">
        <w:rPr>
          <w:rFonts w:eastAsia="標楷體"/>
          <w:sz w:val="28"/>
        </w:rPr>
        <w:t>午安，會議前</w:t>
      </w:r>
      <w:r>
        <w:rPr>
          <w:rFonts w:ascii="標楷體" w:eastAsia="標楷體" w:hAnsi="標楷體" w:hint="eastAsia"/>
          <w:sz w:val="28"/>
        </w:rPr>
        <w:t>，</w:t>
      </w:r>
      <w:r>
        <w:rPr>
          <w:rFonts w:eastAsia="標楷體"/>
          <w:sz w:val="28"/>
        </w:rPr>
        <w:t>因應少子女化與高教經費縮減，</w:t>
      </w:r>
      <w:r>
        <w:rPr>
          <w:rFonts w:eastAsia="標楷體" w:hint="eastAsia"/>
          <w:sz w:val="28"/>
        </w:rPr>
        <w:t>在</w:t>
      </w:r>
      <w:r>
        <w:rPr>
          <w:rFonts w:eastAsia="標楷體"/>
          <w:sz w:val="28"/>
        </w:rPr>
        <w:t>地</w:t>
      </w:r>
      <w:r w:rsidRPr="004F4DCC">
        <w:rPr>
          <w:rFonts w:eastAsia="標楷體"/>
          <w:sz w:val="28"/>
        </w:rPr>
        <w:t>型大學發展面臨嚴</w:t>
      </w:r>
      <w:r w:rsidRPr="0096203D">
        <w:rPr>
          <w:rFonts w:eastAsia="標楷體"/>
          <w:color w:val="000000" w:themeColor="text1"/>
          <w:sz w:val="28"/>
        </w:rPr>
        <w:t>峻挑戰，嘉</w:t>
      </w:r>
      <w:r w:rsidRPr="0096203D">
        <w:rPr>
          <w:rFonts w:eastAsia="標楷體" w:hint="eastAsia"/>
          <w:color w:val="000000" w:themeColor="text1"/>
          <w:sz w:val="28"/>
        </w:rPr>
        <w:t>義</w:t>
      </w:r>
      <w:r w:rsidRPr="0096203D">
        <w:rPr>
          <w:rFonts w:eastAsia="標楷體"/>
          <w:color w:val="000000" w:themeColor="text1"/>
          <w:sz w:val="28"/>
        </w:rPr>
        <w:t>大</w:t>
      </w:r>
      <w:r w:rsidRPr="0096203D">
        <w:rPr>
          <w:rFonts w:eastAsia="標楷體" w:hint="eastAsia"/>
          <w:color w:val="000000" w:themeColor="text1"/>
          <w:sz w:val="28"/>
        </w:rPr>
        <w:t>學</w:t>
      </w:r>
      <w:r w:rsidRPr="0096203D">
        <w:rPr>
          <w:rFonts w:eastAsia="標楷體"/>
          <w:color w:val="000000" w:themeColor="text1"/>
          <w:sz w:val="28"/>
        </w:rPr>
        <w:t>必須從擴大爭取資源、撙節支出、加值運用，期能達到校務永續經營。</w:t>
      </w:r>
      <w:r w:rsidRPr="0096203D">
        <w:rPr>
          <w:rFonts w:eastAsia="標楷體" w:hint="eastAsia"/>
          <w:color w:val="000000" w:themeColor="text1"/>
          <w:sz w:val="28"/>
        </w:rPr>
        <w:t>以下</w:t>
      </w:r>
      <w:r w:rsidRPr="0096203D">
        <w:rPr>
          <w:rFonts w:eastAsia="標楷體"/>
          <w:color w:val="000000" w:themeColor="text1"/>
          <w:sz w:val="28"/>
        </w:rPr>
        <w:t>特別針對『校務基金使用與資源經費爭取』與委員們分享。</w:t>
      </w:r>
    </w:p>
    <w:p w:rsidR="00F319A4" w:rsidRPr="0096203D" w:rsidRDefault="00F319A4" w:rsidP="00757990">
      <w:pPr>
        <w:spacing w:line="400" w:lineRule="exact"/>
        <w:ind w:firstLine="590"/>
        <w:jc w:val="both"/>
        <w:rPr>
          <w:rFonts w:eastAsia="標楷體"/>
          <w:color w:val="000000" w:themeColor="text1"/>
          <w:sz w:val="28"/>
        </w:rPr>
      </w:pPr>
      <w:r w:rsidRPr="0096203D">
        <w:rPr>
          <w:rFonts w:eastAsia="標楷體"/>
          <w:color w:val="000000" w:themeColor="text1"/>
          <w:sz w:val="28"/>
        </w:rPr>
        <w:t>就任後，積極爭取外部資源，含教育部、農業部、國科會與其他部會等經費補助金額高達</w:t>
      </w:r>
      <w:r w:rsidRPr="0096203D">
        <w:rPr>
          <w:rFonts w:eastAsia="標楷體"/>
          <w:color w:val="000000" w:themeColor="text1"/>
          <w:sz w:val="28"/>
        </w:rPr>
        <w:t>3.4</w:t>
      </w:r>
      <w:r w:rsidRPr="0096203D">
        <w:rPr>
          <w:rFonts w:eastAsia="標楷體"/>
          <w:color w:val="000000" w:themeColor="text1"/>
          <w:sz w:val="28"/>
        </w:rPr>
        <w:t>億元，較前一年增加</w:t>
      </w:r>
      <w:r w:rsidRPr="0096203D">
        <w:rPr>
          <w:rFonts w:eastAsia="標楷體"/>
          <w:color w:val="000000" w:themeColor="text1"/>
          <w:sz w:val="28"/>
        </w:rPr>
        <w:t>1</w:t>
      </w:r>
      <w:r w:rsidRPr="0096203D">
        <w:rPr>
          <w:rFonts w:eastAsia="標楷體"/>
          <w:color w:val="000000" w:themeColor="text1"/>
          <w:sz w:val="28"/>
        </w:rPr>
        <w:t>億元，以推動本校各項建設與校務推展。</w:t>
      </w:r>
      <w:r w:rsidRPr="0096203D">
        <w:rPr>
          <w:rFonts w:eastAsia="標楷體" w:hint="eastAsia"/>
          <w:color w:val="000000" w:themeColor="text1"/>
          <w:sz w:val="28"/>
        </w:rPr>
        <w:t>諸如</w:t>
      </w:r>
      <w:r w:rsidRPr="0096203D">
        <w:rPr>
          <w:rFonts w:ascii="新細明體" w:hAnsi="新細明體" w:hint="eastAsia"/>
          <w:color w:val="000000" w:themeColor="text1"/>
          <w:sz w:val="28"/>
        </w:rPr>
        <w:t>：</w:t>
      </w:r>
    </w:p>
    <w:p w:rsidR="00F319A4" w:rsidRPr="0096203D" w:rsidRDefault="00F319A4" w:rsidP="00757990">
      <w:pPr>
        <w:pStyle w:val="aff"/>
        <w:spacing w:line="400" w:lineRule="exact"/>
        <w:ind w:leftChars="0"/>
        <w:jc w:val="both"/>
        <w:rPr>
          <w:rFonts w:ascii="Times New Roman" w:eastAsia="標楷體" w:hAnsi="Times New Roman"/>
          <w:color w:val="000000" w:themeColor="text1"/>
          <w:sz w:val="28"/>
        </w:rPr>
      </w:pPr>
      <w:r w:rsidRPr="0096203D">
        <w:rPr>
          <w:rFonts w:ascii="Times New Roman" w:eastAsia="標楷體" w:hAnsi="Times New Roman"/>
          <w:color w:val="000000" w:themeColor="text1"/>
          <w:sz w:val="28"/>
        </w:rPr>
        <w:t>1.</w:t>
      </w:r>
      <w:r w:rsidRPr="0096203D">
        <w:rPr>
          <w:rFonts w:ascii="Times New Roman" w:eastAsia="標楷體" w:hAnsi="Times New Roman"/>
          <w:color w:val="000000" w:themeColor="text1"/>
          <w:sz w:val="28"/>
        </w:rPr>
        <w:t>本年度獲教育部高教深耕第二期計畫</w:t>
      </w:r>
      <w:r w:rsidRPr="0096203D">
        <w:rPr>
          <w:rFonts w:ascii="Times New Roman" w:eastAsia="標楷體" w:hAnsi="Times New Roman"/>
          <w:color w:val="000000" w:themeColor="text1"/>
          <w:sz w:val="28"/>
        </w:rPr>
        <w:t>6,800</w:t>
      </w:r>
      <w:r w:rsidRPr="0096203D">
        <w:rPr>
          <w:rFonts w:ascii="Times New Roman" w:eastAsia="標楷體" w:hAnsi="Times New Roman"/>
          <w:color w:val="000000" w:themeColor="text1"/>
          <w:sz w:val="28"/>
        </w:rPr>
        <w:t>萬元，較前一期增加</w:t>
      </w:r>
      <w:r w:rsidRPr="0096203D">
        <w:rPr>
          <w:rFonts w:ascii="Times New Roman" w:eastAsia="標楷體" w:hAnsi="Times New Roman"/>
          <w:color w:val="000000" w:themeColor="text1"/>
          <w:sz w:val="28"/>
        </w:rPr>
        <w:t>15%</w:t>
      </w:r>
      <w:r w:rsidRPr="0096203D">
        <w:rPr>
          <w:rFonts w:ascii="Times New Roman" w:eastAsia="標楷體" w:hAnsi="Times New Roman"/>
          <w:color w:val="000000" w:themeColor="text1"/>
          <w:sz w:val="28"/>
        </w:rPr>
        <w:t>。</w:t>
      </w:r>
    </w:p>
    <w:p w:rsidR="00F319A4" w:rsidRPr="0096203D" w:rsidRDefault="00F319A4" w:rsidP="00FD10AF">
      <w:pPr>
        <w:pStyle w:val="aff"/>
        <w:spacing w:line="400" w:lineRule="exact"/>
        <w:ind w:leftChars="198" w:left="685" w:hangingChars="75" w:hanging="210"/>
        <w:jc w:val="both"/>
        <w:rPr>
          <w:rFonts w:ascii="Times New Roman" w:eastAsia="標楷體" w:hAnsi="Times New Roman"/>
          <w:color w:val="000000" w:themeColor="text1"/>
          <w:sz w:val="28"/>
        </w:rPr>
      </w:pPr>
      <w:r w:rsidRPr="0096203D">
        <w:rPr>
          <w:rFonts w:ascii="Times New Roman" w:eastAsia="標楷體" w:hAnsi="Times New Roman"/>
          <w:color w:val="000000" w:themeColor="text1"/>
          <w:sz w:val="28"/>
        </w:rPr>
        <w:t>2.</w:t>
      </w:r>
      <w:r w:rsidRPr="0096203D">
        <w:rPr>
          <w:rFonts w:ascii="Times New Roman" w:eastAsia="標楷體" w:hAnsi="Times New Roman"/>
          <w:color w:val="000000" w:themeColor="text1"/>
          <w:sz w:val="28"/>
        </w:rPr>
        <w:t>教育部補助</w:t>
      </w:r>
      <w:r w:rsidRPr="0096203D">
        <w:rPr>
          <w:rFonts w:ascii="Times New Roman" w:eastAsia="標楷體" w:hAnsi="Times New Roman"/>
          <w:color w:val="000000" w:themeColor="text1"/>
          <w:sz w:val="28"/>
        </w:rPr>
        <w:t>7,600</w:t>
      </w:r>
      <w:r w:rsidRPr="0096203D">
        <w:rPr>
          <w:rFonts w:ascii="Times New Roman" w:eastAsia="標楷體" w:hAnsi="Times New Roman"/>
          <w:color w:val="000000" w:themeColor="text1"/>
          <w:sz w:val="28"/>
        </w:rPr>
        <w:t>萬元、校務基金相對投入</w:t>
      </w:r>
      <w:r w:rsidRPr="0096203D">
        <w:rPr>
          <w:rFonts w:ascii="Times New Roman" w:eastAsia="標楷體" w:hAnsi="Times New Roman"/>
          <w:color w:val="000000" w:themeColor="text1"/>
          <w:sz w:val="28"/>
        </w:rPr>
        <w:t>7,600</w:t>
      </w:r>
      <w:r w:rsidRPr="0096203D">
        <w:rPr>
          <w:rFonts w:ascii="Times New Roman" w:eastAsia="標楷體" w:hAnsi="Times New Roman"/>
          <w:color w:val="000000" w:themeColor="text1"/>
          <w:sz w:val="28"/>
        </w:rPr>
        <w:t>萬元，改善學生宿舍環境，包含民雄校區綠園、蘭潭五、六舍、改建學生餐廳。</w:t>
      </w:r>
    </w:p>
    <w:p w:rsidR="00F319A4" w:rsidRPr="0096203D" w:rsidRDefault="00F319A4" w:rsidP="00FD10AF">
      <w:pPr>
        <w:pStyle w:val="aff"/>
        <w:spacing w:line="400" w:lineRule="exact"/>
        <w:ind w:leftChars="198" w:left="685" w:hangingChars="75" w:hanging="210"/>
        <w:jc w:val="both"/>
        <w:rPr>
          <w:rFonts w:ascii="Times New Roman" w:eastAsia="標楷體" w:hAnsi="Times New Roman"/>
          <w:color w:val="000000" w:themeColor="text1"/>
          <w:sz w:val="28"/>
        </w:rPr>
      </w:pPr>
      <w:r w:rsidRPr="0096203D">
        <w:rPr>
          <w:rFonts w:ascii="Times New Roman" w:eastAsia="標楷體" w:hAnsi="Times New Roman"/>
          <w:color w:val="000000" w:themeColor="text1"/>
          <w:sz w:val="28"/>
        </w:rPr>
        <w:t>3.</w:t>
      </w:r>
      <w:r w:rsidRPr="0096203D">
        <w:rPr>
          <w:rFonts w:ascii="Times New Roman" w:eastAsia="標楷體" w:hAnsi="Times New Roman"/>
          <w:color w:val="000000" w:themeColor="text1"/>
          <w:sz w:val="28"/>
        </w:rPr>
        <w:t>新民校區新建學生宿舍</w:t>
      </w:r>
      <w:r w:rsidRPr="0096203D">
        <w:rPr>
          <w:rFonts w:ascii="Times New Roman" w:eastAsia="標楷體" w:hAnsi="Times New Roman"/>
          <w:color w:val="000000" w:themeColor="text1"/>
          <w:sz w:val="28"/>
        </w:rPr>
        <w:t>4.8</w:t>
      </w:r>
      <w:r w:rsidRPr="0096203D">
        <w:rPr>
          <w:rFonts w:ascii="Times New Roman" w:eastAsia="標楷體" w:hAnsi="Times New Roman"/>
          <w:color w:val="000000" w:themeColor="text1"/>
          <w:sz w:val="28"/>
        </w:rPr>
        <w:t>億元即將完工等，期能打造優質大學的生活環境。</w:t>
      </w:r>
    </w:p>
    <w:p w:rsidR="00F319A4" w:rsidRPr="0096203D" w:rsidRDefault="00757990" w:rsidP="00757990">
      <w:pPr>
        <w:pStyle w:val="aff"/>
        <w:spacing w:line="400" w:lineRule="exact"/>
        <w:ind w:leftChars="198" w:left="671" w:hangingChars="70" w:hanging="196"/>
        <w:jc w:val="both"/>
        <w:rPr>
          <w:rFonts w:ascii="Times New Roman" w:eastAsia="標楷體" w:hAnsi="Times New Roman"/>
          <w:color w:val="000000" w:themeColor="text1"/>
          <w:sz w:val="28"/>
        </w:rPr>
      </w:pPr>
      <w:r w:rsidRPr="0096203D">
        <w:rPr>
          <w:rFonts w:ascii="Times New Roman" w:eastAsia="標楷體" w:hAnsi="Times New Roman"/>
          <w:color w:val="000000" w:themeColor="text1"/>
          <w:sz w:val="28"/>
        </w:rPr>
        <w:t>4.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教育部學生事務及特殊教育司補助嘉大輔導空間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450</w:t>
      </w:r>
      <w:r w:rsidR="00F319A4" w:rsidRPr="0096203D">
        <w:rPr>
          <w:rFonts w:ascii="Times New Roman" w:eastAsia="標楷體" w:hAnsi="Times New Roman" w:hint="eastAsia"/>
          <w:color w:val="000000" w:themeColor="text1"/>
          <w:sz w:val="28"/>
        </w:rPr>
        <w:t>萬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元。</w:t>
      </w:r>
    </w:p>
    <w:p w:rsidR="00F319A4" w:rsidRPr="0096203D" w:rsidRDefault="00757990" w:rsidP="00757990">
      <w:pPr>
        <w:pStyle w:val="aff"/>
        <w:spacing w:line="400" w:lineRule="exact"/>
        <w:ind w:leftChars="198" w:left="671" w:hangingChars="70" w:hanging="196"/>
        <w:jc w:val="both"/>
        <w:rPr>
          <w:rFonts w:ascii="Times New Roman" w:eastAsia="標楷體" w:hAnsi="Times New Roman"/>
          <w:color w:val="000000" w:themeColor="text1"/>
          <w:sz w:val="28"/>
        </w:rPr>
      </w:pPr>
      <w:r w:rsidRPr="0096203D">
        <w:rPr>
          <w:rFonts w:ascii="Times New Roman" w:eastAsia="標楷體" w:hAnsi="Times New Roman"/>
          <w:color w:val="000000" w:themeColor="text1"/>
          <w:sz w:val="28"/>
        </w:rPr>
        <w:t>5.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教育部補助健全發展計畫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1,500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萬元。</w:t>
      </w:r>
    </w:p>
    <w:p w:rsidR="00F319A4" w:rsidRPr="0096203D" w:rsidRDefault="00757990" w:rsidP="00757990">
      <w:pPr>
        <w:pStyle w:val="aff"/>
        <w:spacing w:line="400" w:lineRule="exact"/>
        <w:ind w:leftChars="198" w:left="671" w:hangingChars="70" w:hanging="196"/>
        <w:jc w:val="both"/>
        <w:rPr>
          <w:rFonts w:ascii="Times New Roman" w:eastAsia="標楷體" w:hAnsi="Times New Roman"/>
          <w:color w:val="000000" w:themeColor="text1"/>
          <w:sz w:val="28"/>
        </w:rPr>
      </w:pPr>
      <w:r w:rsidRPr="0096203D">
        <w:rPr>
          <w:rFonts w:ascii="Times New Roman" w:eastAsia="標楷體" w:hAnsi="Times New Roman"/>
          <w:color w:val="000000" w:themeColor="text1"/>
          <w:sz w:val="28"/>
        </w:rPr>
        <w:t>6.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體育室購置體適能中心相關器材計畫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160+400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萬元。</w:t>
      </w:r>
    </w:p>
    <w:p w:rsidR="00F319A4" w:rsidRPr="0096203D" w:rsidRDefault="00757990" w:rsidP="00757990">
      <w:pPr>
        <w:pStyle w:val="aff"/>
        <w:spacing w:line="400" w:lineRule="exact"/>
        <w:ind w:leftChars="198" w:left="671" w:hangingChars="70" w:hanging="196"/>
        <w:jc w:val="both"/>
        <w:rPr>
          <w:rFonts w:ascii="Times New Roman" w:eastAsia="標楷體" w:hAnsi="Times New Roman"/>
          <w:color w:val="000000" w:themeColor="text1"/>
          <w:sz w:val="28"/>
        </w:rPr>
      </w:pPr>
      <w:r w:rsidRPr="0096203D">
        <w:rPr>
          <w:rFonts w:ascii="Times New Roman" w:eastAsia="標楷體" w:hAnsi="Times New Roman"/>
          <w:color w:val="000000" w:themeColor="text1"/>
          <w:sz w:val="28"/>
        </w:rPr>
        <w:t>7.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教育部大專校院學生雙語化學習計畫普及學校最高補助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350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萬元。</w:t>
      </w:r>
    </w:p>
    <w:p w:rsidR="00F319A4" w:rsidRPr="0096203D" w:rsidRDefault="00757990" w:rsidP="00757990">
      <w:pPr>
        <w:pStyle w:val="aff"/>
        <w:spacing w:line="400" w:lineRule="exact"/>
        <w:ind w:leftChars="198" w:left="671" w:hangingChars="70" w:hanging="196"/>
        <w:jc w:val="both"/>
        <w:rPr>
          <w:rFonts w:ascii="Times New Roman" w:eastAsia="標楷體" w:hAnsi="Times New Roman"/>
          <w:color w:val="000000" w:themeColor="text1"/>
          <w:sz w:val="28"/>
        </w:rPr>
      </w:pPr>
      <w:r w:rsidRPr="0096203D">
        <w:rPr>
          <w:rFonts w:ascii="Times New Roman" w:eastAsia="標楷體" w:hAnsi="Times New Roman"/>
          <w:color w:val="000000" w:themeColor="text1"/>
          <w:sz w:val="28"/>
        </w:rPr>
        <w:t>8.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生命科學院精準健康產業跨領域人才培育計畫</w:t>
      </w:r>
      <w:r w:rsidR="00F319A4" w:rsidRPr="0096203D">
        <w:rPr>
          <w:rFonts w:ascii="新細明體" w:hAnsi="新細明體" w:hint="eastAsia"/>
          <w:color w:val="000000" w:themeColor="text1"/>
          <w:sz w:val="28"/>
        </w:rPr>
        <w:t>（</w:t>
      </w:r>
      <w:r w:rsidR="00F319A4" w:rsidRPr="0096203D">
        <w:rPr>
          <w:rFonts w:ascii="Times New Roman" w:eastAsia="標楷體" w:hAnsi="Times New Roman" w:hint="eastAsia"/>
          <w:color w:val="000000" w:themeColor="text1"/>
          <w:sz w:val="28"/>
        </w:rPr>
        <w:t>第三年）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210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萬元。</w:t>
      </w:r>
    </w:p>
    <w:p w:rsidR="00F319A4" w:rsidRPr="0096203D" w:rsidRDefault="00757990" w:rsidP="00757990">
      <w:pPr>
        <w:pStyle w:val="aff"/>
        <w:spacing w:line="400" w:lineRule="exact"/>
        <w:ind w:leftChars="198" w:left="671" w:hangingChars="70" w:hanging="196"/>
        <w:jc w:val="both"/>
        <w:rPr>
          <w:rFonts w:ascii="Times New Roman" w:eastAsia="標楷體" w:hAnsi="Times New Roman"/>
          <w:color w:val="000000" w:themeColor="text1"/>
          <w:sz w:val="28"/>
        </w:rPr>
      </w:pPr>
      <w:r w:rsidRPr="0096203D">
        <w:rPr>
          <w:rFonts w:ascii="Times New Roman" w:eastAsia="標楷體" w:hAnsi="Times New Roman"/>
          <w:color w:val="000000" w:themeColor="text1"/>
          <w:sz w:val="28"/>
        </w:rPr>
        <w:t>9.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農業部補助農學院三界埔實習農場智慧農業基地規劃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860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萬元。</w:t>
      </w:r>
    </w:p>
    <w:p w:rsidR="00F319A4" w:rsidRPr="0096203D" w:rsidRDefault="00757990" w:rsidP="00757990">
      <w:pPr>
        <w:pStyle w:val="aff"/>
        <w:spacing w:line="400" w:lineRule="exact"/>
        <w:ind w:leftChars="198" w:left="671" w:hangingChars="70" w:hanging="196"/>
        <w:jc w:val="both"/>
        <w:rPr>
          <w:rFonts w:ascii="Times New Roman" w:eastAsia="標楷體" w:hAnsi="Times New Roman"/>
          <w:color w:val="000000" w:themeColor="text1"/>
          <w:sz w:val="28"/>
        </w:rPr>
      </w:pPr>
      <w:r w:rsidRPr="0096203D">
        <w:rPr>
          <w:rFonts w:ascii="Times New Roman" w:eastAsia="標楷體" w:hAnsi="Times New Roman"/>
          <w:color w:val="000000" w:themeColor="text1"/>
          <w:sz w:val="28"/>
        </w:rPr>
        <w:t>10.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農業生物學系有機廢棄物農業循環計畫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560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萬元。</w:t>
      </w:r>
    </w:p>
    <w:p w:rsidR="00F319A4" w:rsidRPr="0096203D" w:rsidRDefault="00757990" w:rsidP="00757990">
      <w:pPr>
        <w:pStyle w:val="aff"/>
        <w:spacing w:line="400" w:lineRule="exact"/>
        <w:ind w:leftChars="198" w:left="671" w:hangingChars="70" w:hanging="196"/>
        <w:jc w:val="both"/>
        <w:rPr>
          <w:rFonts w:ascii="Times New Roman" w:eastAsia="標楷體" w:hAnsi="Times New Roman"/>
          <w:color w:val="000000" w:themeColor="text1"/>
          <w:sz w:val="28"/>
        </w:rPr>
      </w:pPr>
      <w:r w:rsidRPr="0096203D">
        <w:rPr>
          <w:rFonts w:ascii="Times New Roman" w:eastAsia="標楷體" w:hAnsi="Times New Roman"/>
          <w:color w:val="000000" w:themeColor="text1"/>
          <w:sz w:val="28"/>
        </w:rPr>
        <w:t>11.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獸醫學系建置家畜保健中心計畫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1,112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萬元。</w:t>
      </w:r>
    </w:p>
    <w:p w:rsidR="00F319A4" w:rsidRPr="0096203D" w:rsidRDefault="00757990" w:rsidP="00757990">
      <w:pPr>
        <w:pStyle w:val="aff"/>
        <w:spacing w:line="400" w:lineRule="exact"/>
        <w:ind w:leftChars="198" w:left="825" w:hangingChars="125" w:hanging="350"/>
        <w:jc w:val="both"/>
        <w:rPr>
          <w:rFonts w:ascii="Times New Roman" w:eastAsia="標楷體" w:hAnsi="Times New Roman"/>
          <w:color w:val="000000" w:themeColor="text1"/>
          <w:sz w:val="28"/>
        </w:rPr>
      </w:pPr>
      <w:r w:rsidRPr="0096203D">
        <w:rPr>
          <w:rFonts w:ascii="Times New Roman" w:eastAsia="標楷體" w:hAnsi="Times New Roman"/>
          <w:color w:val="000000" w:themeColor="text1"/>
          <w:sz w:val="28"/>
        </w:rPr>
        <w:t>12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國科會補助師範學院、人文藝術學院及農學院跨域合作「天地人合一之大嘉共營美好新故里」第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2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期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796</w:t>
      </w:r>
      <w:r w:rsidR="00F319A4" w:rsidRPr="0096203D">
        <w:rPr>
          <w:rFonts w:ascii="Times New Roman" w:eastAsia="標楷體" w:hAnsi="Times New Roman"/>
          <w:color w:val="000000" w:themeColor="text1"/>
          <w:sz w:val="28"/>
        </w:rPr>
        <w:t>萬元經費。</w:t>
      </w:r>
    </w:p>
    <w:p w:rsidR="00F319A4" w:rsidRPr="00F319A4" w:rsidRDefault="00F319A4" w:rsidP="00757990">
      <w:pPr>
        <w:spacing w:afterLines="50" w:after="299" w:line="400" w:lineRule="exact"/>
        <w:ind w:firstLine="588"/>
        <w:jc w:val="both"/>
        <w:rPr>
          <w:rFonts w:eastAsia="標楷體"/>
          <w:b/>
          <w:color w:val="000000" w:themeColor="text1"/>
          <w:sz w:val="28"/>
          <w:szCs w:val="28"/>
        </w:rPr>
      </w:pPr>
      <w:r>
        <w:rPr>
          <w:rFonts w:eastAsia="標楷體" w:hint="eastAsia"/>
          <w:sz w:val="28"/>
        </w:rPr>
        <w:lastRenderedPageBreak/>
        <w:t>對校務發展</w:t>
      </w:r>
      <w:r w:rsidRPr="004F4DCC">
        <w:rPr>
          <w:rFonts w:eastAsia="標楷體"/>
          <w:sz w:val="28"/>
        </w:rPr>
        <w:t>期許擁有『嘉大心』和諧『愛校心』、團結『力量心』、互相『關懷心』、抱持『同理心』的『嘉大心』具體展現。培養具『關鍵力』、『適性力』、『跨域力』、『國際力』、『終身力』的『嘉大力』，全校教職員工生具備『責任感』、『使命感』、『成就感』、『共有感』、『光榮感』的「嘉大感」，以五心、五力、五感，共同落實校務「共業共好」的發展。</w:t>
      </w:r>
    </w:p>
    <w:p w:rsidR="00A274D9" w:rsidRPr="00645EE9" w:rsidRDefault="00A274D9" w:rsidP="005867A1">
      <w:pPr>
        <w:numPr>
          <w:ilvl w:val="0"/>
          <w:numId w:val="1"/>
        </w:numPr>
        <w:spacing w:line="440" w:lineRule="exact"/>
        <w:ind w:left="841" w:hangingChars="300" w:hanging="841"/>
        <w:jc w:val="both"/>
        <w:outlineLvl w:val="0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上次會議決議事項暨執行情形</w:t>
      </w:r>
      <w:r w:rsidRPr="00645EE9">
        <w:rPr>
          <w:rFonts w:eastAsia="標楷體"/>
          <w:color w:val="000000" w:themeColor="text1"/>
          <w:sz w:val="28"/>
          <w:szCs w:val="28"/>
        </w:rPr>
        <w:t>(</w:t>
      </w:r>
      <w:r w:rsidRPr="00645EE9">
        <w:rPr>
          <w:rFonts w:eastAsia="標楷體"/>
          <w:color w:val="000000" w:themeColor="text1"/>
          <w:sz w:val="28"/>
          <w:szCs w:val="28"/>
        </w:rPr>
        <w:t>會議時間：</w:t>
      </w:r>
      <w:r w:rsidR="000E7AE7" w:rsidRPr="00645EE9">
        <w:rPr>
          <w:rFonts w:eastAsia="標楷體"/>
          <w:color w:val="000000" w:themeColor="text1"/>
          <w:sz w:val="28"/>
          <w:szCs w:val="28"/>
        </w:rPr>
        <w:t>112</w:t>
      </w:r>
      <w:r w:rsidR="000E7AE7" w:rsidRPr="00645EE9">
        <w:rPr>
          <w:rFonts w:eastAsia="標楷體"/>
          <w:color w:val="000000" w:themeColor="text1"/>
          <w:sz w:val="28"/>
          <w:szCs w:val="28"/>
        </w:rPr>
        <w:t>年</w:t>
      </w:r>
      <w:r w:rsidR="00271F9C" w:rsidRPr="00645EE9">
        <w:rPr>
          <w:rFonts w:eastAsia="標楷體"/>
          <w:color w:val="000000" w:themeColor="text1"/>
          <w:sz w:val="28"/>
          <w:szCs w:val="28"/>
        </w:rPr>
        <w:t>9</w:t>
      </w:r>
      <w:r w:rsidR="000E7AE7" w:rsidRPr="00645EE9">
        <w:rPr>
          <w:rFonts w:eastAsia="標楷體"/>
          <w:color w:val="000000" w:themeColor="text1"/>
          <w:sz w:val="28"/>
          <w:szCs w:val="28"/>
        </w:rPr>
        <w:t>月</w:t>
      </w:r>
      <w:r w:rsidR="00271F9C" w:rsidRPr="00645EE9">
        <w:rPr>
          <w:rFonts w:eastAsia="標楷體"/>
          <w:color w:val="000000" w:themeColor="text1"/>
          <w:sz w:val="28"/>
          <w:szCs w:val="28"/>
        </w:rPr>
        <w:t>26</w:t>
      </w:r>
      <w:r w:rsidR="000E7AE7" w:rsidRPr="00645EE9">
        <w:rPr>
          <w:rFonts w:eastAsia="標楷體"/>
          <w:color w:val="000000" w:themeColor="text1"/>
          <w:sz w:val="28"/>
          <w:szCs w:val="28"/>
        </w:rPr>
        <w:t>日</w:t>
      </w:r>
      <w:r w:rsidR="000A0FA9" w:rsidRPr="00645EE9">
        <w:rPr>
          <w:rFonts w:eastAsia="標楷體" w:hint="eastAsia"/>
          <w:color w:val="000000" w:themeColor="text1"/>
          <w:sz w:val="28"/>
          <w:szCs w:val="28"/>
        </w:rPr>
        <w:t>下</w:t>
      </w:r>
      <w:r w:rsidR="000E7AE7" w:rsidRPr="00645EE9">
        <w:rPr>
          <w:rFonts w:eastAsia="標楷體"/>
          <w:color w:val="000000" w:themeColor="text1"/>
          <w:sz w:val="28"/>
          <w:szCs w:val="28"/>
        </w:rPr>
        <w:t>午</w:t>
      </w:r>
      <w:r w:rsidR="000A0FA9" w:rsidRPr="00645EE9">
        <w:rPr>
          <w:rFonts w:eastAsia="標楷體"/>
          <w:color w:val="000000" w:themeColor="text1"/>
          <w:sz w:val="28"/>
          <w:szCs w:val="28"/>
        </w:rPr>
        <w:t>2</w:t>
      </w:r>
      <w:r w:rsidR="000E7AE7" w:rsidRPr="00645EE9">
        <w:rPr>
          <w:rFonts w:eastAsia="標楷體"/>
          <w:color w:val="000000" w:themeColor="text1"/>
          <w:sz w:val="28"/>
          <w:szCs w:val="28"/>
        </w:rPr>
        <w:t>時</w:t>
      </w:r>
      <w:r w:rsidRPr="00645EE9">
        <w:rPr>
          <w:rFonts w:eastAsia="標楷體"/>
          <w:color w:val="000000" w:themeColor="text1"/>
          <w:sz w:val="28"/>
          <w:szCs w:val="28"/>
        </w:rPr>
        <w:t>)</w:t>
      </w:r>
    </w:p>
    <w:p w:rsidR="00A274D9" w:rsidRPr="00645EE9" w:rsidRDefault="00A274D9" w:rsidP="00D24C53">
      <w:pPr>
        <w:snapToGrid w:val="0"/>
        <w:spacing w:line="400" w:lineRule="exact"/>
        <w:ind w:left="1036" w:hangingChars="370" w:hanging="1036"/>
        <w:jc w:val="both"/>
        <w:outlineLvl w:val="1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提案一</w:t>
      </w:r>
      <w:r w:rsidR="008A02BB" w:rsidRPr="00645EE9">
        <w:rPr>
          <w:rFonts w:eastAsia="標楷體"/>
          <w:color w:val="000000" w:themeColor="text1"/>
          <w:sz w:val="28"/>
          <w:szCs w:val="28"/>
        </w:rPr>
        <w:t>：</w:t>
      </w:r>
      <w:r w:rsidR="00271F9C" w:rsidRPr="00645EE9">
        <w:rPr>
          <w:rFonts w:eastAsia="標楷體" w:hint="eastAsia"/>
          <w:color w:val="000000" w:themeColor="text1"/>
          <w:sz w:val="28"/>
          <w:szCs w:val="28"/>
        </w:rPr>
        <w:t>本校績優實習指導教師彈性薪資獎勵辦法廢止案，提請審議。</w:t>
      </w:r>
    </w:p>
    <w:p w:rsidR="00D438B8" w:rsidRPr="00645EE9" w:rsidRDefault="00A274D9" w:rsidP="0075192A">
      <w:pPr>
        <w:tabs>
          <w:tab w:val="left" w:pos="2640"/>
        </w:tabs>
        <w:spacing w:line="400" w:lineRule="exact"/>
        <w:ind w:left="1635" w:hangingChars="584" w:hanging="1635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執行單位：</w:t>
      </w:r>
      <w:r w:rsidR="00271F9C" w:rsidRPr="00645EE9">
        <w:rPr>
          <w:rFonts w:eastAsia="標楷體" w:hint="eastAsia"/>
          <w:color w:val="000000" w:themeColor="text1"/>
          <w:sz w:val="28"/>
          <w:szCs w:val="28"/>
        </w:rPr>
        <w:t>教務</w:t>
      </w:r>
      <w:r w:rsidR="000A0FA9" w:rsidRPr="00645EE9">
        <w:rPr>
          <w:rFonts w:eastAsia="標楷體" w:hint="eastAsia"/>
          <w:color w:val="000000" w:themeColor="text1"/>
          <w:sz w:val="28"/>
          <w:szCs w:val="28"/>
        </w:rPr>
        <w:t>處</w:t>
      </w:r>
      <w:r w:rsidR="0075192A" w:rsidRPr="00645EE9">
        <w:rPr>
          <w:rFonts w:eastAsia="標楷體"/>
          <w:color w:val="000000" w:themeColor="text1"/>
          <w:sz w:val="28"/>
          <w:szCs w:val="28"/>
        </w:rPr>
        <w:tab/>
      </w:r>
    </w:p>
    <w:p w:rsidR="00DB0FA4" w:rsidRPr="00645EE9" w:rsidRDefault="005372B5" w:rsidP="00DB0FA4">
      <w:pPr>
        <w:spacing w:line="440" w:lineRule="exact"/>
        <w:ind w:left="1635" w:hangingChars="584" w:hanging="1635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決議：</w:t>
      </w:r>
      <w:r w:rsidR="00D438B8" w:rsidRPr="00645EE9">
        <w:rPr>
          <w:rFonts w:eastAsia="標楷體" w:hint="eastAsia"/>
          <w:color w:val="000000" w:themeColor="text1"/>
          <w:sz w:val="28"/>
          <w:szCs w:val="28"/>
        </w:rPr>
        <w:t>照案通過。</w:t>
      </w:r>
    </w:p>
    <w:p w:rsidR="006D632E" w:rsidRPr="00645EE9" w:rsidRDefault="00A274D9" w:rsidP="003734D9">
      <w:pPr>
        <w:snapToGrid w:val="0"/>
        <w:spacing w:line="400" w:lineRule="exact"/>
        <w:ind w:left="1668" w:rightChars="50" w:right="120" w:hangingChars="595" w:hanging="166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ascii="Cambria Math" w:eastAsia="標楷體" w:hAnsi="Cambria Math" w:cs="Cambria Math"/>
          <w:b/>
          <w:color w:val="000000" w:themeColor="text1"/>
          <w:sz w:val="28"/>
          <w:szCs w:val="28"/>
        </w:rPr>
        <w:t>◎</w:t>
      </w:r>
      <w:r w:rsidRPr="00645EE9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75192A" w:rsidRPr="00645EE9">
        <w:rPr>
          <w:rFonts w:eastAsia="標楷體"/>
          <w:b/>
          <w:color w:val="000000" w:themeColor="text1"/>
          <w:sz w:val="28"/>
          <w:szCs w:val="28"/>
        </w:rPr>
        <w:t>已提本校</w:t>
      </w:r>
      <w:r w:rsidR="0075192A" w:rsidRPr="00645EE9">
        <w:rPr>
          <w:rFonts w:eastAsia="標楷體"/>
          <w:b/>
          <w:color w:val="000000" w:themeColor="text1"/>
          <w:sz w:val="28"/>
          <w:szCs w:val="28"/>
        </w:rPr>
        <w:t>112</w:t>
      </w:r>
      <w:r w:rsidR="0075192A" w:rsidRPr="00645EE9">
        <w:rPr>
          <w:rFonts w:eastAsia="標楷體"/>
          <w:b/>
          <w:color w:val="000000" w:themeColor="text1"/>
          <w:sz w:val="28"/>
          <w:szCs w:val="28"/>
        </w:rPr>
        <w:t>年</w:t>
      </w:r>
      <w:r w:rsidR="0075192A" w:rsidRPr="00645EE9">
        <w:rPr>
          <w:rFonts w:eastAsia="標楷體"/>
          <w:b/>
          <w:color w:val="000000" w:themeColor="text1"/>
          <w:sz w:val="28"/>
          <w:szCs w:val="28"/>
        </w:rPr>
        <w:t>11</w:t>
      </w:r>
      <w:r w:rsidR="0075192A" w:rsidRPr="00645EE9">
        <w:rPr>
          <w:rFonts w:eastAsia="標楷體"/>
          <w:b/>
          <w:color w:val="000000" w:themeColor="text1"/>
          <w:sz w:val="28"/>
          <w:szCs w:val="28"/>
        </w:rPr>
        <w:t>月</w:t>
      </w:r>
      <w:r w:rsidR="0075192A" w:rsidRPr="00645EE9">
        <w:rPr>
          <w:rFonts w:eastAsia="標楷體"/>
          <w:b/>
          <w:color w:val="000000" w:themeColor="text1"/>
          <w:sz w:val="28"/>
          <w:szCs w:val="28"/>
        </w:rPr>
        <w:t>14</w:t>
      </w:r>
      <w:r w:rsidR="0075192A" w:rsidRPr="00645EE9">
        <w:rPr>
          <w:rFonts w:eastAsia="標楷體"/>
          <w:b/>
          <w:color w:val="000000" w:themeColor="text1"/>
          <w:sz w:val="28"/>
          <w:szCs w:val="28"/>
        </w:rPr>
        <w:t>日行政會議審議通過。</w:t>
      </w:r>
    </w:p>
    <w:p w:rsidR="00A274D9" w:rsidRPr="00645EE9" w:rsidRDefault="00A274D9" w:rsidP="00063EDD">
      <w:pPr>
        <w:snapToGrid w:val="0"/>
        <w:spacing w:beforeLines="50" w:before="299" w:line="440" w:lineRule="exact"/>
        <w:ind w:left="1120" w:hangingChars="400" w:hanging="1120"/>
        <w:jc w:val="both"/>
        <w:outlineLvl w:val="1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提案二：</w:t>
      </w:r>
      <w:r w:rsidR="00271F9C" w:rsidRPr="00645EE9">
        <w:rPr>
          <w:rFonts w:eastAsia="標楷體" w:hint="eastAsia"/>
          <w:color w:val="000000" w:themeColor="text1"/>
          <w:sz w:val="28"/>
          <w:szCs w:val="28"/>
        </w:rPr>
        <w:t>本校蘭潭校區農學院動物試驗場豬舍老舊需重新建造案，提請審議。</w:t>
      </w:r>
    </w:p>
    <w:p w:rsidR="000A0FA9" w:rsidRPr="00645EE9" w:rsidRDefault="00A274D9" w:rsidP="00063EDD">
      <w:pPr>
        <w:spacing w:line="440" w:lineRule="exact"/>
        <w:ind w:left="1635" w:hangingChars="584" w:hanging="1635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執行單位：</w:t>
      </w:r>
      <w:r w:rsidR="00271F9C" w:rsidRPr="00645EE9">
        <w:rPr>
          <w:rFonts w:eastAsia="標楷體" w:hint="eastAsia"/>
          <w:color w:val="000000" w:themeColor="text1"/>
          <w:sz w:val="28"/>
          <w:szCs w:val="28"/>
        </w:rPr>
        <w:t>農學院動物試驗場</w:t>
      </w:r>
    </w:p>
    <w:p w:rsidR="00D438B8" w:rsidRPr="00645EE9" w:rsidRDefault="00A274D9" w:rsidP="00063EDD">
      <w:pPr>
        <w:spacing w:line="440" w:lineRule="exact"/>
        <w:ind w:left="700" w:hangingChars="250" w:hanging="700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決議：</w:t>
      </w:r>
      <w:r w:rsidR="00271F9C" w:rsidRPr="00645EE9">
        <w:rPr>
          <w:rFonts w:eastAsia="標楷體" w:hint="eastAsia"/>
          <w:color w:val="000000" w:themeColor="text1"/>
          <w:sz w:val="28"/>
          <w:szCs w:val="28"/>
        </w:rPr>
        <w:t>照案通過；另請於下次會議時，針對如何提升動物試驗場營運規劃作報告，以確保及提升單位借款還款機制。</w:t>
      </w:r>
    </w:p>
    <w:p w:rsidR="002456A7" w:rsidRPr="00645EE9" w:rsidRDefault="00A274D9" w:rsidP="00063EDD">
      <w:pPr>
        <w:snapToGrid w:val="0"/>
        <w:spacing w:line="440" w:lineRule="exact"/>
        <w:ind w:left="1668" w:rightChars="50" w:right="120" w:hangingChars="595" w:hanging="166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ascii="Cambria Math" w:eastAsia="標楷體" w:hAnsi="Cambria Math" w:cs="Cambria Math"/>
          <w:b/>
          <w:color w:val="000000" w:themeColor="text1"/>
          <w:sz w:val="28"/>
          <w:szCs w:val="28"/>
        </w:rPr>
        <w:t>◎</w:t>
      </w:r>
      <w:r w:rsidRPr="00645EE9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271F9C" w:rsidRPr="00645EE9">
        <w:rPr>
          <w:rFonts w:eastAsia="標楷體"/>
          <w:b/>
          <w:color w:val="000000" w:themeColor="text1"/>
          <w:sz w:val="28"/>
          <w:szCs w:val="28"/>
        </w:rPr>
        <w:t xml:space="preserve"> </w:t>
      </w:r>
    </w:p>
    <w:p w:rsidR="002D432F" w:rsidRPr="00645EE9" w:rsidRDefault="002D432F" w:rsidP="00063EDD">
      <w:pPr>
        <w:snapToGrid w:val="0"/>
        <w:spacing w:line="440" w:lineRule="exact"/>
        <w:ind w:leftChars="437" w:left="1666" w:rightChars="50" w:right="120" w:hangingChars="220" w:hanging="617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一、營繕組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進行豬舍設計作業，需上網進行招標。</w:t>
      </w:r>
    </w:p>
    <w:p w:rsidR="002D432F" w:rsidRPr="00645EE9" w:rsidRDefault="002D432F" w:rsidP="00063EDD">
      <w:pPr>
        <w:snapToGrid w:val="0"/>
        <w:spacing w:line="440" w:lineRule="exact"/>
        <w:ind w:leftChars="437" w:left="1666" w:rightChars="50" w:right="120" w:hangingChars="220" w:hanging="617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二、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工程施工期程訂於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112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年下半學期進行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 xml:space="preserve"> 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。</w:t>
      </w:r>
    </w:p>
    <w:p w:rsidR="002D432F" w:rsidRPr="00645EE9" w:rsidRDefault="002D432F" w:rsidP="00063EDD">
      <w:pPr>
        <w:snapToGrid w:val="0"/>
        <w:spacing w:line="440" w:lineRule="exact"/>
        <w:ind w:leftChars="437" w:left="1666" w:rightChars="50" w:right="120" w:hangingChars="220" w:hanging="617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 w:hint="eastAsia"/>
          <w:b/>
          <w:color w:val="000000" w:themeColor="text1"/>
          <w:sz w:val="28"/>
          <w:szCs w:val="28"/>
        </w:rPr>
        <w:t>三、預計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113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3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月後將豬隻全部移出，以</w:t>
      </w:r>
      <w:r w:rsidR="00063EDD">
        <w:rPr>
          <w:rFonts w:eastAsia="標楷體" w:hint="eastAsia"/>
          <w:b/>
          <w:color w:val="000000" w:themeColor="text1"/>
          <w:sz w:val="28"/>
          <w:szCs w:val="28"/>
        </w:rPr>
        <w:t>利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工程施工。</w:t>
      </w:r>
    </w:p>
    <w:p w:rsidR="002D432F" w:rsidRPr="00645EE9" w:rsidRDefault="002D432F" w:rsidP="00063EDD">
      <w:pPr>
        <w:snapToGrid w:val="0"/>
        <w:spacing w:line="440" w:lineRule="exact"/>
        <w:ind w:leftChars="443" w:left="1624" w:rightChars="50" w:right="120" w:hangingChars="200" w:hanging="56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四、以下就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如何提升動物試驗場營運規劃，確保及提升單位借款還款機制作報告</w:t>
      </w:r>
      <w:r w:rsidR="00996C48" w:rsidRPr="00645EE9">
        <w:rPr>
          <w:rFonts w:eastAsia="標楷體" w:hint="eastAsia"/>
          <w:b/>
          <w:color w:val="000000" w:themeColor="text1"/>
          <w:sz w:val="28"/>
          <w:szCs w:val="28"/>
        </w:rPr>
        <w:t>(</w:t>
      </w:r>
      <w:r w:rsidR="00996C48" w:rsidRPr="00645EE9">
        <w:rPr>
          <w:rFonts w:eastAsia="標楷體"/>
          <w:b/>
          <w:color w:val="000000" w:themeColor="text1"/>
          <w:sz w:val="28"/>
          <w:szCs w:val="28"/>
        </w:rPr>
        <w:t>詳如附件</w:t>
      </w:r>
      <w:r w:rsidR="00996C48" w:rsidRPr="00645EE9">
        <w:rPr>
          <w:rFonts w:eastAsia="標楷體"/>
          <w:b/>
          <w:color w:val="000000" w:themeColor="text1"/>
          <w:sz w:val="28"/>
          <w:szCs w:val="28"/>
        </w:rPr>
        <w:t>1</w:t>
      </w:r>
      <w:r w:rsidR="00996C48" w:rsidRPr="00645EE9">
        <w:rPr>
          <w:rFonts w:eastAsia="標楷體"/>
          <w:b/>
          <w:color w:val="000000" w:themeColor="text1"/>
          <w:sz w:val="28"/>
          <w:szCs w:val="28"/>
        </w:rPr>
        <w:t>，頁</w:t>
      </w:r>
      <w:r w:rsidR="00996C48" w:rsidRPr="00645EE9">
        <w:rPr>
          <w:rFonts w:eastAsia="標楷體"/>
          <w:b/>
          <w:color w:val="000000" w:themeColor="text1"/>
          <w:sz w:val="28"/>
          <w:szCs w:val="28"/>
        </w:rPr>
        <w:t>7-8</w:t>
      </w:r>
      <w:r w:rsidR="00996C48" w:rsidRPr="00645EE9">
        <w:rPr>
          <w:rFonts w:eastAsia="標楷體" w:hint="eastAsia"/>
          <w:b/>
          <w:color w:val="000000" w:themeColor="text1"/>
          <w:sz w:val="28"/>
          <w:szCs w:val="28"/>
        </w:rPr>
        <w:t>)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。</w:t>
      </w:r>
    </w:p>
    <w:p w:rsidR="00CD32FF" w:rsidRPr="00645EE9" w:rsidRDefault="00CD32FF" w:rsidP="00EF0622">
      <w:pPr>
        <w:spacing w:line="440" w:lineRule="exact"/>
        <w:ind w:left="785" w:hangingChars="280" w:hanging="785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決定：</w:t>
      </w:r>
      <w:r w:rsidR="00BB648B">
        <w:rPr>
          <w:rFonts w:eastAsia="標楷體"/>
          <w:b/>
          <w:color w:val="000000" w:themeColor="text1"/>
          <w:sz w:val="28"/>
          <w:szCs w:val="28"/>
        </w:rPr>
        <w:t>洽悉，</w:t>
      </w:r>
      <w:r w:rsidR="00EF0622">
        <w:rPr>
          <w:rFonts w:eastAsia="標楷體"/>
          <w:b/>
          <w:color w:val="000000" w:themeColor="text1"/>
          <w:sz w:val="28"/>
          <w:szCs w:val="28"/>
        </w:rPr>
        <w:t>另</w:t>
      </w:r>
      <w:r w:rsidR="00F319A4">
        <w:rPr>
          <w:rFonts w:eastAsia="標楷體"/>
          <w:b/>
          <w:color w:val="000000" w:themeColor="text1"/>
          <w:sz w:val="28"/>
          <w:szCs w:val="28"/>
        </w:rPr>
        <w:t>請</w:t>
      </w:r>
      <w:r w:rsidR="00FD10AF" w:rsidRPr="00645EE9">
        <w:rPr>
          <w:rFonts w:eastAsia="標楷體" w:hint="eastAsia"/>
          <w:b/>
          <w:color w:val="000000" w:themeColor="text1"/>
          <w:sz w:val="28"/>
          <w:szCs w:val="28"/>
        </w:rPr>
        <w:t>動物試驗場</w:t>
      </w:r>
      <w:r w:rsidR="00B33A03">
        <w:rPr>
          <w:rFonts w:eastAsia="標楷體"/>
          <w:b/>
          <w:color w:val="000000" w:themeColor="text1"/>
          <w:sz w:val="28"/>
          <w:szCs w:val="28"/>
        </w:rPr>
        <w:t>可採行</w:t>
      </w:r>
      <w:r w:rsidR="00F319A4">
        <w:rPr>
          <w:rFonts w:eastAsia="標楷體"/>
          <w:b/>
          <w:color w:val="000000" w:themeColor="text1"/>
          <w:sz w:val="28"/>
          <w:szCs w:val="28"/>
        </w:rPr>
        <w:t>跨</w:t>
      </w:r>
      <w:r w:rsidR="00EF0622">
        <w:rPr>
          <w:rFonts w:eastAsia="標楷體"/>
          <w:b/>
          <w:color w:val="000000" w:themeColor="text1"/>
          <w:sz w:val="28"/>
          <w:szCs w:val="28"/>
        </w:rPr>
        <w:t>系</w:t>
      </w:r>
      <w:r w:rsidR="00F319A4">
        <w:rPr>
          <w:rFonts w:eastAsia="標楷體"/>
          <w:b/>
          <w:color w:val="000000" w:themeColor="text1"/>
          <w:sz w:val="28"/>
          <w:szCs w:val="28"/>
        </w:rPr>
        <w:t>合作，</w:t>
      </w:r>
      <w:r w:rsidR="00FD10AF">
        <w:rPr>
          <w:rFonts w:eastAsia="標楷體"/>
          <w:b/>
          <w:color w:val="000000" w:themeColor="text1"/>
          <w:sz w:val="28"/>
          <w:szCs w:val="28"/>
        </w:rPr>
        <w:t>辦理特色活動</w:t>
      </w:r>
      <w:r w:rsidR="00B33A03">
        <w:rPr>
          <w:rFonts w:eastAsia="標楷體"/>
          <w:b/>
          <w:color w:val="000000" w:themeColor="text1"/>
          <w:sz w:val="28"/>
          <w:szCs w:val="28"/>
        </w:rPr>
        <w:t>廣泛運用行銷經營</w:t>
      </w:r>
      <w:r w:rsidR="00FD10AF">
        <w:rPr>
          <w:rFonts w:eastAsia="標楷體"/>
          <w:b/>
          <w:color w:val="000000" w:themeColor="text1"/>
          <w:sz w:val="28"/>
          <w:szCs w:val="28"/>
        </w:rPr>
        <w:t>等</w:t>
      </w:r>
      <w:r w:rsidR="00B33A03">
        <w:rPr>
          <w:rFonts w:eastAsia="標楷體"/>
          <w:b/>
          <w:color w:val="000000" w:themeColor="text1"/>
          <w:sz w:val="28"/>
          <w:szCs w:val="28"/>
        </w:rPr>
        <w:t>策略，提升</w:t>
      </w:r>
      <w:r w:rsidR="00B33A03" w:rsidRPr="00645EE9">
        <w:rPr>
          <w:rFonts w:eastAsia="標楷體" w:hint="eastAsia"/>
          <w:b/>
          <w:color w:val="000000" w:themeColor="text1"/>
          <w:sz w:val="28"/>
          <w:szCs w:val="28"/>
        </w:rPr>
        <w:t>營運</w:t>
      </w:r>
      <w:r w:rsidR="00B33A03">
        <w:rPr>
          <w:rFonts w:eastAsia="標楷體" w:hint="eastAsia"/>
          <w:b/>
          <w:color w:val="000000" w:themeColor="text1"/>
          <w:sz w:val="28"/>
          <w:szCs w:val="28"/>
        </w:rPr>
        <w:t>效能。</w:t>
      </w:r>
    </w:p>
    <w:p w:rsidR="00AC6AA0" w:rsidRPr="00645EE9" w:rsidRDefault="00AC6AA0" w:rsidP="005867A1">
      <w:pPr>
        <w:numPr>
          <w:ilvl w:val="0"/>
          <w:numId w:val="1"/>
        </w:numPr>
        <w:spacing w:beforeLines="50" w:before="299" w:line="480" w:lineRule="exact"/>
        <w:ind w:left="573" w:hanging="573"/>
        <w:jc w:val="both"/>
        <w:outlineLvl w:val="0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 w:hint="eastAsia"/>
          <w:b/>
          <w:color w:val="000000" w:themeColor="text1"/>
          <w:sz w:val="28"/>
          <w:szCs w:val="28"/>
        </w:rPr>
        <w:t>報告事項</w:t>
      </w:r>
    </w:p>
    <w:p w:rsidR="00AC6AA0" w:rsidRPr="00645EE9" w:rsidRDefault="00AC6AA0" w:rsidP="005867A1">
      <w:pPr>
        <w:spacing w:line="420" w:lineRule="exact"/>
        <w:jc w:val="both"/>
        <w:outlineLvl w:val="1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645EE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※報告事項</w:t>
      </w:r>
      <w:r w:rsidR="00114EC4" w:rsidRPr="00645EE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一</w:t>
      </w:r>
    </w:p>
    <w:p w:rsidR="0094162C" w:rsidRPr="00645EE9" w:rsidRDefault="0094162C" w:rsidP="0094162C">
      <w:pPr>
        <w:spacing w:line="440" w:lineRule="exact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報告單位：投資管理小組</w:t>
      </w:r>
      <w:r w:rsidRPr="00645EE9">
        <w:rPr>
          <w:rFonts w:eastAsia="標楷體"/>
          <w:b/>
          <w:color w:val="000000" w:themeColor="text1"/>
          <w:sz w:val="28"/>
          <w:szCs w:val="28"/>
        </w:rPr>
        <w:t>(</w:t>
      </w:r>
      <w:r w:rsidRPr="00645EE9">
        <w:rPr>
          <w:rFonts w:eastAsia="標楷體"/>
          <w:b/>
          <w:color w:val="000000" w:themeColor="text1"/>
          <w:sz w:val="28"/>
          <w:szCs w:val="28"/>
        </w:rPr>
        <w:t>總務處出納組</w:t>
      </w:r>
      <w:r w:rsidRPr="00645EE9">
        <w:rPr>
          <w:rFonts w:eastAsia="標楷體"/>
          <w:b/>
          <w:color w:val="000000" w:themeColor="text1"/>
          <w:sz w:val="28"/>
          <w:szCs w:val="28"/>
        </w:rPr>
        <w:t>)</w:t>
      </w:r>
    </w:p>
    <w:p w:rsidR="0094162C" w:rsidRPr="00645EE9" w:rsidRDefault="0094162C" w:rsidP="00280456">
      <w:pPr>
        <w:overflowPunct w:val="0"/>
        <w:spacing w:line="440" w:lineRule="exact"/>
        <w:ind w:left="561" w:hangingChars="200" w:hanging="56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案由：本校有價證券投資作業，提請報告。</w:t>
      </w:r>
    </w:p>
    <w:p w:rsidR="0094162C" w:rsidRPr="00645EE9" w:rsidRDefault="0094162C" w:rsidP="00280456">
      <w:pPr>
        <w:overflowPunct w:val="0"/>
        <w:spacing w:line="440" w:lineRule="exact"/>
        <w:ind w:left="561" w:hangingChars="200" w:hanging="56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FD48E6" w:rsidRPr="00645EE9" w:rsidRDefault="00FD48E6" w:rsidP="00280456">
      <w:pPr>
        <w:overflowPunct w:val="0"/>
        <w:spacing w:line="440" w:lineRule="exact"/>
        <w:ind w:leftChars="116" w:left="810" w:hangingChars="190" w:hanging="532"/>
        <w:jc w:val="both"/>
        <w:rPr>
          <w:rFonts w:eastAsia="標楷體"/>
          <w:color w:val="000000" w:themeColor="text1"/>
          <w:sz w:val="28"/>
        </w:rPr>
      </w:pPr>
      <w:r w:rsidRPr="00645EE9">
        <w:rPr>
          <w:rFonts w:eastAsia="標楷體" w:hint="eastAsia"/>
          <w:color w:val="000000" w:themeColor="text1"/>
          <w:sz w:val="28"/>
        </w:rPr>
        <w:t>一、</w:t>
      </w:r>
      <w:r w:rsidR="00280456" w:rsidRPr="00645EE9">
        <w:rPr>
          <w:rFonts w:eastAsia="標楷體" w:hint="eastAsia"/>
          <w:color w:val="000000" w:themeColor="text1"/>
          <w:sz w:val="28"/>
        </w:rPr>
        <w:t>投資標的規劃小組依據本校投資規劃，執行有價證券投資作業，截至</w:t>
      </w:r>
      <w:r w:rsidR="00280456" w:rsidRPr="00645EE9">
        <w:rPr>
          <w:rFonts w:eastAsia="標楷體" w:hint="eastAsia"/>
          <w:color w:val="000000" w:themeColor="text1"/>
          <w:sz w:val="28"/>
        </w:rPr>
        <w:t>112</w:t>
      </w:r>
      <w:r w:rsidR="00280456" w:rsidRPr="00645EE9">
        <w:rPr>
          <w:rFonts w:eastAsia="標楷體" w:hint="eastAsia"/>
          <w:color w:val="000000" w:themeColor="text1"/>
          <w:sz w:val="28"/>
        </w:rPr>
        <w:t>年</w:t>
      </w:r>
      <w:r w:rsidR="00280456" w:rsidRPr="00645EE9">
        <w:rPr>
          <w:rFonts w:eastAsia="標楷體" w:hint="eastAsia"/>
          <w:color w:val="000000" w:themeColor="text1"/>
          <w:sz w:val="28"/>
        </w:rPr>
        <w:t>11</w:t>
      </w:r>
      <w:r w:rsidR="00280456" w:rsidRPr="00645EE9">
        <w:rPr>
          <w:rFonts w:eastAsia="標楷體" w:hint="eastAsia"/>
          <w:color w:val="000000" w:themeColor="text1"/>
          <w:sz w:val="28"/>
        </w:rPr>
        <w:t>月</w:t>
      </w:r>
      <w:r w:rsidR="00280456" w:rsidRPr="00645EE9">
        <w:rPr>
          <w:rFonts w:eastAsia="標楷體" w:hint="eastAsia"/>
          <w:color w:val="000000" w:themeColor="text1"/>
          <w:sz w:val="28"/>
        </w:rPr>
        <w:t>8</w:t>
      </w:r>
      <w:r w:rsidR="00280456" w:rsidRPr="00645EE9">
        <w:rPr>
          <w:rFonts w:eastAsia="標楷體" w:hint="eastAsia"/>
          <w:color w:val="000000" w:themeColor="text1"/>
          <w:sz w:val="28"/>
        </w:rPr>
        <w:t>日止總投資金額為</w:t>
      </w:r>
      <w:r w:rsidR="00280456" w:rsidRPr="00645EE9">
        <w:rPr>
          <w:rFonts w:eastAsia="標楷體" w:hint="eastAsia"/>
          <w:color w:val="000000" w:themeColor="text1"/>
          <w:sz w:val="28"/>
        </w:rPr>
        <w:t>9,393</w:t>
      </w:r>
      <w:r w:rsidR="00280456" w:rsidRPr="00645EE9">
        <w:rPr>
          <w:rFonts w:eastAsia="標楷體" w:hint="eastAsia"/>
          <w:color w:val="000000" w:themeColor="text1"/>
          <w:sz w:val="28"/>
        </w:rPr>
        <w:t>萬</w:t>
      </w:r>
      <w:r w:rsidR="00280456" w:rsidRPr="00645EE9">
        <w:rPr>
          <w:rFonts w:eastAsia="標楷體" w:hint="eastAsia"/>
          <w:color w:val="000000" w:themeColor="text1"/>
          <w:sz w:val="28"/>
        </w:rPr>
        <w:t>2,592</w:t>
      </w:r>
      <w:r w:rsidR="00280456" w:rsidRPr="00645EE9">
        <w:rPr>
          <w:rFonts w:eastAsia="標楷體" w:hint="eastAsia"/>
          <w:color w:val="000000" w:themeColor="text1"/>
          <w:sz w:val="28"/>
        </w:rPr>
        <w:t>元</w:t>
      </w:r>
      <w:r w:rsidR="00280456" w:rsidRPr="00645EE9">
        <w:rPr>
          <w:rFonts w:eastAsia="標楷體" w:hint="eastAsia"/>
          <w:color w:val="000000" w:themeColor="text1"/>
          <w:sz w:val="28"/>
        </w:rPr>
        <w:t>(</w:t>
      </w:r>
      <w:r w:rsidR="00280456" w:rsidRPr="00645EE9">
        <w:rPr>
          <w:rFonts w:eastAsia="標楷體" w:hint="eastAsia"/>
          <w:color w:val="000000" w:themeColor="text1"/>
          <w:sz w:val="28"/>
        </w:rPr>
        <w:t>含手續費</w:t>
      </w:r>
      <w:r w:rsidR="00280456" w:rsidRPr="00645EE9">
        <w:rPr>
          <w:rFonts w:eastAsia="標楷體" w:hint="eastAsia"/>
          <w:color w:val="000000" w:themeColor="text1"/>
          <w:sz w:val="28"/>
        </w:rPr>
        <w:t>)</w:t>
      </w:r>
      <w:r w:rsidR="00280456" w:rsidRPr="00645EE9">
        <w:rPr>
          <w:rFonts w:eastAsia="標楷體" w:hint="eastAsia"/>
          <w:color w:val="000000" w:themeColor="text1"/>
          <w:sz w:val="28"/>
        </w:rPr>
        <w:t>。</w:t>
      </w:r>
    </w:p>
    <w:p w:rsidR="00FD48E6" w:rsidRPr="00645EE9" w:rsidRDefault="00FD48E6" w:rsidP="00280456">
      <w:pPr>
        <w:overflowPunct w:val="0"/>
        <w:spacing w:line="440" w:lineRule="exact"/>
        <w:ind w:leftChars="115" w:left="752" w:hangingChars="170" w:hanging="476"/>
        <w:jc w:val="both"/>
        <w:rPr>
          <w:rFonts w:eastAsia="標楷體"/>
          <w:color w:val="000000" w:themeColor="text1"/>
          <w:sz w:val="28"/>
        </w:rPr>
      </w:pPr>
      <w:r w:rsidRPr="00645EE9">
        <w:rPr>
          <w:rFonts w:eastAsia="標楷體" w:hint="eastAsia"/>
          <w:color w:val="000000" w:themeColor="text1"/>
          <w:sz w:val="28"/>
        </w:rPr>
        <w:t>二、</w:t>
      </w:r>
      <w:r w:rsidR="00280456" w:rsidRPr="00645EE9">
        <w:rPr>
          <w:rFonts w:eastAsia="標楷體" w:hint="eastAsia"/>
          <w:color w:val="000000" w:themeColor="text1"/>
          <w:sz w:val="28"/>
        </w:rPr>
        <w:t>投資標的及權重均符合校務基金管理委員會決議，投資組合及未實現損益等相關資料，於會場中提供。</w:t>
      </w:r>
    </w:p>
    <w:p w:rsidR="00FD48E6" w:rsidRPr="00645EE9" w:rsidRDefault="00FD48E6" w:rsidP="00645EE9">
      <w:pPr>
        <w:overflowPunct w:val="0"/>
        <w:spacing w:line="440" w:lineRule="exact"/>
        <w:ind w:leftChars="115" w:left="755" w:hangingChars="171" w:hanging="479"/>
        <w:jc w:val="both"/>
        <w:rPr>
          <w:rFonts w:eastAsia="標楷體"/>
          <w:color w:val="000000" w:themeColor="text1"/>
          <w:sz w:val="28"/>
        </w:rPr>
      </w:pPr>
      <w:r w:rsidRPr="00645EE9">
        <w:rPr>
          <w:rFonts w:eastAsia="標楷體" w:hint="eastAsia"/>
          <w:color w:val="000000" w:themeColor="text1"/>
          <w:sz w:val="28"/>
        </w:rPr>
        <w:lastRenderedPageBreak/>
        <w:t>三、</w:t>
      </w:r>
      <w:r w:rsidR="00280456" w:rsidRPr="00645EE9">
        <w:rPr>
          <w:rFonts w:eastAsia="標楷體" w:hint="eastAsia"/>
          <w:color w:val="000000" w:themeColor="text1"/>
          <w:sz w:val="28"/>
        </w:rPr>
        <w:t>投資標的規劃小組依據投資規劃並因應市場經濟情勢，一致同意適度調整股票組合，</w:t>
      </w:r>
      <w:r w:rsidR="00280456" w:rsidRPr="00645EE9">
        <w:rPr>
          <w:rFonts w:eastAsia="標楷體" w:hint="eastAsia"/>
          <w:color w:val="000000" w:themeColor="text1"/>
          <w:sz w:val="28"/>
        </w:rPr>
        <w:t>112</w:t>
      </w:r>
      <w:r w:rsidR="00280456" w:rsidRPr="00645EE9">
        <w:rPr>
          <w:rFonts w:eastAsia="標楷體" w:hint="eastAsia"/>
          <w:color w:val="000000" w:themeColor="text1"/>
          <w:sz w:val="28"/>
        </w:rPr>
        <w:t>年現金配息及資本利得說明如下：</w:t>
      </w:r>
    </w:p>
    <w:p w:rsidR="00FD48E6" w:rsidRPr="00645EE9" w:rsidRDefault="00FD48E6" w:rsidP="00280456">
      <w:pPr>
        <w:overflowPunct w:val="0"/>
        <w:spacing w:line="440" w:lineRule="exact"/>
        <w:ind w:leftChars="232" w:left="1019" w:hangingChars="165" w:hanging="462"/>
        <w:jc w:val="both"/>
        <w:rPr>
          <w:rFonts w:eastAsia="標楷體"/>
          <w:color w:val="000000" w:themeColor="text1"/>
          <w:sz w:val="28"/>
        </w:rPr>
      </w:pPr>
      <w:r w:rsidRPr="00645EE9">
        <w:rPr>
          <w:rFonts w:eastAsia="標楷體" w:hint="eastAsia"/>
          <w:color w:val="000000" w:themeColor="text1"/>
          <w:sz w:val="28"/>
        </w:rPr>
        <w:t>(</w:t>
      </w:r>
      <w:r w:rsidRPr="00645EE9">
        <w:rPr>
          <w:rFonts w:eastAsia="標楷體" w:hint="eastAsia"/>
          <w:color w:val="000000" w:themeColor="text1"/>
          <w:sz w:val="28"/>
        </w:rPr>
        <w:t>一</w:t>
      </w:r>
      <w:r w:rsidRPr="00645EE9">
        <w:rPr>
          <w:rFonts w:eastAsia="標楷體" w:hint="eastAsia"/>
          <w:color w:val="000000" w:themeColor="text1"/>
          <w:sz w:val="28"/>
        </w:rPr>
        <w:t>)</w:t>
      </w:r>
      <w:r w:rsidR="00280456" w:rsidRPr="00645EE9">
        <w:rPr>
          <w:rFonts w:eastAsia="標楷體" w:hint="eastAsia"/>
          <w:color w:val="000000" w:themeColor="text1"/>
          <w:sz w:val="28"/>
        </w:rPr>
        <w:t>現金股息：截至</w:t>
      </w:r>
      <w:r w:rsidR="00280456" w:rsidRPr="00645EE9">
        <w:rPr>
          <w:rFonts w:eastAsia="標楷體" w:hint="eastAsia"/>
          <w:color w:val="000000" w:themeColor="text1"/>
          <w:sz w:val="28"/>
        </w:rPr>
        <w:t>11</w:t>
      </w:r>
      <w:r w:rsidR="00280456" w:rsidRPr="00645EE9">
        <w:rPr>
          <w:rFonts w:eastAsia="標楷體" w:hint="eastAsia"/>
          <w:color w:val="000000" w:themeColor="text1"/>
          <w:sz w:val="28"/>
        </w:rPr>
        <w:t>月</w:t>
      </w:r>
      <w:r w:rsidR="00280456" w:rsidRPr="00645EE9">
        <w:rPr>
          <w:rFonts w:eastAsia="標楷體" w:hint="eastAsia"/>
          <w:color w:val="000000" w:themeColor="text1"/>
          <w:sz w:val="28"/>
        </w:rPr>
        <w:t>8</w:t>
      </w:r>
      <w:r w:rsidR="00280456" w:rsidRPr="00645EE9">
        <w:rPr>
          <w:rFonts w:eastAsia="標楷體" w:hint="eastAsia"/>
          <w:color w:val="000000" w:themeColor="text1"/>
          <w:sz w:val="28"/>
        </w:rPr>
        <w:t>日止已入帳</w:t>
      </w:r>
      <w:r w:rsidR="00280456" w:rsidRPr="00645EE9">
        <w:rPr>
          <w:rFonts w:eastAsia="標楷體" w:hint="eastAsia"/>
          <w:color w:val="000000" w:themeColor="text1"/>
          <w:sz w:val="28"/>
        </w:rPr>
        <w:t>306</w:t>
      </w:r>
      <w:r w:rsidR="00280456" w:rsidRPr="00645EE9">
        <w:rPr>
          <w:rFonts w:eastAsia="標楷體" w:hint="eastAsia"/>
          <w:color w:val="000000" w:themeColor="text1"/>
          <w:sz w:val="28"/>
        </w:rPr>
        <w:t>萬</w:t>
      </w:r>
      <w:r w:rsidR="00280456" w:rsidRPr="00645EE9">
        <w:rPr>
          <w:rFonts w:eastAsia="標楷體" w:hint="eastAsia"/>
          <w:color w:val="000000" w:themeColor="text1"/>
          <w:sz w:val="28"/>
        </w:rPr>
        <w:t>7,967</w:t>
      </w:r>
      <w:r w:rsidR="00280456" w:rsidRPr="00645EE9">
        <w:rPr>
          <w:rFonts w:eastAsia="標楷體" w:hint="eastAsia"/>
          <w:color w:val="000000" w:themeColor="text1"/>
          <w:sz w:val="28"/>
        </w:rPr>
        <w:t>元，本年度現金股息尚有元大高股息</w:t>
      </w:r>
      <w:r w:rsidR="00280456" w:rsidRPr="00645EE9">
        <w:rPr>
          <w:rFonts w:eastAsia="標楷體" w:hint="eastAsia"/>
          <w:color w:val="000000" w:themeColor="text1"/>
          <w:sz w:val="28"/>
        </w:rPr>
        <w:t>(0056) 90</w:t>
      </w:r>
      <w:r w:rsidR="00280456" w:rsidRPr="00645EE9">
        <w:rPr>
          <w:rFonts w:eastAsia="標楷體" w:hint="eastAsia"/>
          <w:color w:val="000000" w:themeColor="text1"/>
          <w:sz w:val="28"/>
        </w:rPr>
        <w:t>萬</w:t>
      </w:r>
      <w:r w:rsidR="00280456" w:rsidRPr="00645EE9">
        <w:rPr>
          <w:rFonts w:eastAsia="標楷體" w:hint="eastAsia"/>
          <w:color w:val="000000" w:themeColor="text1"/>
          <w:sz w:val="28"/>
        </w:rPr>
        <w:t>6,000</w:t>
      </w:r>
      <w:r w:rsidR="00280456" w:rsidRPr="00645EE9">
        <w:rPr>
          <w:rFonts w:eastAsia="標楷體" w:hint="eastAsia"/>
          <w:color w:val="000000" w:themeColor="text1"/>
          <w:sz w:val="28"/>
        </w:rPr>
        <w:t>元</w:t>
      </w:r>
      <w:r w:rsidR="00280456" w:rsidRPr="00645EE9">
        <w:rPr>
          <w:rFonts w:eastAsia="標楷體" w:hint="eastAsia"/>
          <w:color w:val="000000" w:themeColor="text1"/>
          <w:sz w:val="28"/>
        </w:rPr>
        <w:t>(</w:t>
      </w:r>
      <w:r w:rsidR="00280456" w:rsidRPr="00645EE9">
        <w:rPr>
          <w:rFonts w:eastAsia="標楷體" w:hint="eastAsia"/>
          <w:color w:val="000000" w:themeColor="text1"/>
          <w:sz w:val="28"/>
        </w:rPr>
        <w:t>將於</w:t>
      </w:r>
      <w:r w:rsidR="00280456" w:rsidRPr="00645EE9">
        <w:rPr>
          <w:rFonts w:eastAsia="標楷體" w:hint="eastAsia"/>
          <w:color w:val="000000" w:themeColor="text1"/>
          <w:sz w:val="28"/>
        </w:rPr>
        <w:t>11</w:t>
      </w:r>
      <w:r w:rsidR="00280456" w:rsidRPr="00645EE9">
        <w:rPr>
          <w:rFonts w:eastAsia="標楷體" w:hint="eastAsia"/>
          <w:color w:val="000000" w:themeColor="text1"/>
          <w:sz w:val="28"/>
        </w:rPr>
        <w:t>月</w:t>
      </w:r>
      <w:r w:rsidR="00280456" w:rsidRPr="00645EE9">
        <w:rPr>
          <w:rFonts w:eastAsia="標楷體" w:hint="eastAsia"/>
          <w:color w:val="000000" w:themeColor="text1"/>
          <w:sz w:val="28"/>
        </w:rPr>
        <w:t>14</w:t>
      </w:r>
      <w:r w:rsidR="00280456" w:rsidRPr="00645EE9">
        <w:rPr>
          <w:rFonts w:eastAsia="標楷體" w:hint="eastAsia"/>
          <w:color w:val="000000" w:themeColor="text1"/>
          <w:sz w:val="28"/>
        </w:rPr>
        <w:t>日入帳</w:t>
      </w:r>
      <w:r w:rsidR="00280456" w:rsidRPr="00645EE9">
        <w:rPr>
          <w:rFonts w:eastAsia="標楷體" w:hint="eastAsia"/>
          <w:color w:val="000000" w:themeColor="text1"/>
          <w:sz w:val="28"/>
        </w:rPr>
        <w:t>)</w:t>
      </w:r>
      <w:r w:rsidR="00280456" w:rsidRPr="00645EE9">
        <w:rPr>
          <w:rFonts w:eastAsia="標楷體" w:hint="eastAsia"/>
          <w:color w:val="000000" w:themeColor="text1"/>
          <w:sz w:val="28"/>
        </w:rPr>
        <w:t>、中信高評級公司債</w:t>
      </w:r>
      <w:r w:rsidR="00280456" w:rsidRPr="00645EE9">
        <w:rPr>
          <w:rFonts w:eastAsia="標楷體" w:hint="eastAsia"/>
          <w:color w:val="000000" w:themeColor="text1"/>
          <w:sz w:val="28"/>
        </w:rPr>
        <w:t>(00772B)</w:t>
      </w:r>
      <w:r w:rsidR="00280456" w:rsidRPr="00645EE9">
        <w:rPr>
          <w:rFonts w:eastAsia="標楷體" w:hint="eastAsia"/>
          <w:color w:val="000000" w:themeColor="text1"/>
          <w:sz w:val="28"/>
        </w:rPr>
        <w:t>月配息未入帳。</w:t>
      </w:r>
    </w:p>
    <w:p w:rsidR="00FD48E6" w:rsidRPr="00645EE9" w:rsidRDefault="00FD48E6" w:rsidP="00280456">
      <w:pPr>
        <w:overflowPunct w:val="0"/>
        <w:spacing w:line="440" w:lineRule="exact"/>
        <w:ind w:leftChars="232" w:left="1019" w:hangingChars="165" w:hanging="462"/>
        <w:jc w:val="both"/>
        <w:rPr>
          <w:rFonts w:eastAsia="標楷體"/>
          <w:color w:val="000000" w:themeColor="text1"/>
          <w:sz w:val="28"/>
        </w:rPr>
      </w:pPr>
      <w:r w:rsidRPr="00645EE9">
        <w:rPr>
          <w:rFonts w:eastAsia="標楷體" w:hint="eastAsia"/>
          <w:color w:val="000000" w:themeColor="text1"/>
          <w:sz w:val="28"/>
        </w:rPr>
        <w:t>(</w:t>
      </w:r>
      <w:r w:rsidRPr="00645EE9">
        <w:rPr>
          <w:rFonts w:eastAsia="標楷體" w:hint="eastAsia"/>
          <w:color w:val="000000" w:themeColor="text1"/>
          <w:sz w:val="28"/>
        </w:rPr>
        <w:t>二</w:t>
      </w:r>
      <w:r w:rsidRPr="00645EE9">
        <w:rPr>
          <w:rFonts w:eastAsia="標楷體" w:hint="eastAsia"/>
          <w:color w:val="000000" w:themeColor="text1"/>
          <w:sz w:val="28"/>
        </w:rPr>
        <w:t>)</w:t>
      </w:r>
      <w:r w:rsidR="00280456" w:rsidRPr="00645EE9">
        <w:rPr>
          <w:rFonts w:eastAsia="標楷體" w:hint="eastAsia"/>
          <w:color w:val="000000" w:themeColor="text1"/>
          <w:sz w:val="28"/>
        </w:rPr>
        <w:t>資本利得：合計收入</w:t>
      </w:r>
      <w:r w:rsidR="00280456" w:rsidRPr="00645EE9">
        <w:rPr>
          <w:rFonts w:eastAsia="標楷體" w:hint="eastAsia"/>
          <w:color w:val="000000" w:themeColor="text1"/>
          <w:sz w:val="28"/>
        </w:rPr>
        <w:t>665,859</w:t>
      </w:r>
      <w:r w:rsidR="00280456" w:rsidRPr="00645EE9">
        <w:rPr>
          <w:rFonts w:eastAsia="標楷體" w:hint="eastAsia"/>
          <w:color w:val="000000" w:themeColor="text1"/>
          <w:sz w:val="28"/>
        </w:rPr>
        <w:t>元。</w:t>
      </w:r>
    </w:p>
    <w:p w:rsidR="00280456" w:rsidRPr="00645EE9" w:rsidRDefault="00280456" w:rsidP="00280456">
      <w:pPr>
        <w:overflowPunct w:val="0"/>
        <w:spacing w:line="440" w:lineRule="exact"/>
        <w:ind w:leftChars="383" w:left="1115" w:hangingChars="70" w:hanging="196"/>
        <w:jc w:val="both"/>
        <w:rPr>
          <w:rFonts w:eastAsia="標楷體"/>
          <w:color w:val="000000" w:themeColor="text1"/>
          <w:sz w:val="28"/>
        </w:rPr>
      </w:pPr>
      <w:r w:rsidRPr="00645EE9">
        <w:rPr>
          <w:rFonts w:eastAsia="標楷體" w:hint="eastAsia"/>
          <w:color w:val="000000" w:themeColor="text1"/>
          <w:sz w:val="28"/>
        </w:rPr>
        <w:t>1.112</w:t>
      </w:r>
      <w:r w:rsidRPr="00645EE9">
        <w:rPr>
          <w:rFonts w:eastAsia="標楷體" w:hint="eastAsia"/>
          <w:color w:val="000000" w:themeColor="text1"/>
          <w:sz w:val="28"/>
        </w:rPr>
        <w:t>年</w:t>
      </w:r>
      <w:r w:rsidRPr="00645EE9">
        <w:rPr>
          <w:rFonts w:eastAsia="標楷體" w:hint="eastAsia"/>
          <w:color w:val="000000" w:themeColor="text1"/>
          <w:sz w:val="28"/>
        </w:rPr>
        <w:t>6</w:t>
      </w:r>
      <w:r w:rsidRPr="00645EE9">
        <w:rPr>
          <w:rFonts w:eastAsia="標楷體" w:hint="eastAsia"/>
          <w:color w:val="000000" w:themeColor="text1"/>
          <w:sz w:val="28"/>
        </w:rPr>
        <w:t>月</w:t>
      </w:r>
      <w:r w:rsidRPr="00645EE9">
        <w:rPr>
          <w:rFonts w:eastAsia="標楷體" w:hint="eastAsia"/>
          <w:color w:val="000000" w:themeColor="text1"/>
          <w:sz w:val="28"/>
        </w:rPr>
        <w:t>1</w:t>
      </w:r>
      <w:r w:rsidRPr="00645EE9">
        <w:rPr>
          <w:rFonts w:eastAsia="標楷體" w:hint="eastAsia"/>
          <w:color w:val="000000" w:themeColor="text1"/>
          <w:sz w:val="28"/>
        </w:rPr>
        <w:t>日賣出長榮航空</w:t>
      </w:r>
      <w:r w:rsidRPr="00645EE9">
        <w:rPr>
          <w:rFonts w:eastAsia="標楷體" w:hint="eastAsia"/>
          <w:color w:val="000000" w:themeColor="text1"/>
          <w:sz w:val="28"/>
        </w:rPr>
        <w:t>(2618)10</w:t>
      </w:r>
      <w:r w:rsidRPr="00645EE9">
        <w:rPr>
          <w:rFonts w:eastAsia="標楷體" w:hint="eastAsia"/>
          <w:color w:val="000000" w:themeColor="text1"/>
          <w:sz w:val="28"/>
        </w:rPr>
        <w:t>張，獲利</w:t>
      </w:r>
      <w:r w:rsidRPr="00645EE9">
        <w:rPr>
          <w:rFonts w:eastAsia="標楷體" w:hint="eastAsia"/>
          <w:color w:val="000000" w:themeColor="text1"/>
          <w:sz w:val="28"/>
        </w:rPr>
        <w:t>24</w:t>
      </w:r>
      <w:r w:rsidRPr="00645EE9">
        <w:rPr>
          <w:rFonts w:eastAsia="標楷體" w:hint="eastAsia"/>
          <w:color w:val="000000" w:themeColor="text1"/>
          <w:sz w:val="28"/>
        </w:rPr>
        <w:t>萬</w:t>
      </w:r>
      <w:r w:rsidRPr="00645EE9">
        <w:rPr>
          <w:rFonts w:eastAsia="標楷體" w:hint="eastAsia"/>
          <w:color w:val="000000" w:themeColor="text1"/>
          <w:sz w:val="28"/>
        </w:rPr>
        <w:t>6,096</w:t>
      </w:r>
      <w:r w:rsidRPr="00645EE9">
        <w:rPr>
          <w:rFonts w:eastAsia="標楷體" w:hint="eastAsia"/>
          <w:color w:val="000000" w:themeColor="text1"/>
          <w:sz w:val="28"/>
        </w:rPr>
        <w:t>元，投資報酬率約</w:t>
      </w:r>
      <w:r w:rsidRPr="00645EE9">
        <w:rPr>
          <w:rFonts w:eastAsia="標楷體" w:hint="eastAsia"/>
          <w:color w:val="000000" w:themeColor="text1"/>
          <w:sz w:val="28"/>
        </w:rPr>
        <w:t>226.65%</w:t>
      </w:r>
      <w:r w:rsidRPr="00645EE9">
        <w:rPr>
          <w:rFonts w:eastAsia="標楷體" w:hint="eastAsia"/>
          <w:color w:val="000000" w:themeColor="text1"/>
          <w:sz w:val="28"/>
        </w:rPr>
        <w:t>。</w:t>
      </w:r>
      <w:r w:rsidR="00645EE9">
        <w:rPr>
          <w:rFonts w:eastAsia="標楷體" w:hint="eastAsia"/>
          <w:color w:val="000000" w:themeColor="text1"/>
          <w:sz w:val="28"/>
          <w:szCs w:val="28"/>
        </w:rPr>
        <w:t>(</w:t>
      </w:r>
      <w:r w:rsidRPr="00645EE9">
        <w:rPr>
          <w:rFonts w:eastAsia="標楷體" w:hint="eastAsia"/>
          <w:color w:val="000000" w:themeColor="text1"/>
          <w:sz w:val="28"/>
        </w:rPr>
        <w:t>買入成本為</w:t>
      </w:r>
      <w:r w:rsidRPr="00645EE9">
        <w:rPr>
          <w:rFonts w:eastAsia="標楷體" w:hint="eastAsia"/>
          <w:color w:val="000000" w:themeColor="text1"/>
          <w:sz w:val="28"/>
        </w:rPr>
        <w:t>10</w:t>
      </w:r>
      <w:r w:rsidRPr="00645EE9">
        <w:rPr>
          <w:rFonts w:eastAsia="標楷體" w:hint="eastAsia"/>
          <w:color w:val="000000" w:themeColor="text1"/>
          <w:sz w:val="28"/>
        </w:rPr>
        <w:t>萬</w:t>
      </w:r>
      <w:r w:rsidRPr="00645EE9">
        <w:rPr>
          <w:rFonts w:eastAsia="標楷體" w:hint="eastAsia"/>
          <w:color w:val="000000" w:themeColor="text1"/>
          <w:sz w:val="28"/>
        </w:rPr>
        <w:t>8,578</w:t>
      </w:r>
      <w:r w:rsidRPr="00645EE9">
        <w:rPr>
          <w:rFonts w:eastAsia="標楷體" w:hint="eastAsia"/>
          <w:color w:val="000000" w:themeColor="text1"/>
          <w:sz w:val="28"/>
        </w:rPr>
        <w:t>元</w:t>
      </w:r>
      <w:r w:rsidRPr="00645EE9">
        <w:rPr>
          <w:rFonts w:eastAsia="標楷體" w:hint="eastAsia"/>
          <w:color w:val="000000" w:themeColor="text1"/>
          <w:sz w:val="28"/>
        </w:rPr>
        <w:t xml:space="preserve">) </w:t>
      </w:r>
    </w:p>
    <w:p w:rsidR="00280456" w:rsidRPr="00645EE9" w:rsidRDefault="00280456" w:rsidP="00280456">
      <w:pPr>
        <w:overflowPunct w:val="0"/>
        <w:spacing w:line="440" w:lineRule="exact"/>
        <w:ind w:leftChars="383" w:left="1115" w:hangingChars="70" w:hanging="196"/>
        <w:jc w:val="both"/>
        <w:rPr>
          <w:rFonts w:eastAsia="標楷體"/>
          <w:color w:val="000000" w:themeColor="text1"/>
          <w:sz w:val="28"/>
        </w:rPr>
      </w:pPr>
      <w:r w:rsidRPr="00645EE9">
        <w:rPr>
          <w:rFonts w:eastAsia="標楷體" w:hint="eastAsia"/>
          <w:color w:val="000000" w:themeColor="text1"/>
          <w:sz w:val="28"/>
        </w:rPr>
        <w:t>2.112</w:t>
      </w:r>
      <w:r w:rsidRPr="00645EE9">
        <w:rPr>
          <w:rFonts w:eastAsia="標楷體" w:hint="eastAsia"/>
          <w:color w:val="000000" w:themeColor="text1"/>
          <w:sz w:val="28"/>
        </w:rPr>
        <w:t>年</w:t>
      </w:r>
      <w:r w:rsidRPr="00645EE9">
        <w:rPr>
          <w:rFonts w:eastAsia="標楷體" w:hint="eastAsia"/>
          <w:color w:val="000000" w:themeColor="text1"/>
          <w:sz w:val="28"/>
        </w:rPr>
        <w:t>10</w:t>
      </w:r>
      <w:r w:rsidRPr="00645EE9">
        <w:rPr>
          <w:rFonts w:eastAsia="標楷體" w:hint="eastAsia"/>
          <w:color w:val="000000" w:themeColor="text1"/>
          <w:sz w:val="28"/>
        </w:rPr>
        <w:t>月</w:t>
      </w:r>
      <w:r w:rsidRPr="00645EE9">
        <w:rPr>
          <w:rFonts w:eastAsia="標楷體" w:hint="eastAsia"/>
          <w:color w:val="000000" w:themeColor="text1"/>
          <w:sz w:val="28"/>
        </w:rPr>
        <w:t>3</w:t>
      </w:r>
      <w:r w:rsidRPr="00645EE9">
        <w:rPr>
          <w:rFonts w:eastAsia="標楷體" w:hint="eastAsia"/>
          <w:color w:val="000000" w:themeColor="text1"/>
          <w:sz w:val="28"/>
        </w:rPr>
        <w:t>日賣出華航</w:t>
      </w:r>
      <w:r w:rsidRPr="00645EE9">
        <w:rPr>
          <w:rFonts w:eastAsia="標楷體" w:hint="eastAsia"/>
          <w:color w:val="000000" w:themeColor="text1"/>
          <w:sz w:val="28"/>
        </w:rPr>
        <w:t>(2610)20</w:t>
      </w:r>
      <w:r w:rsidRPr="00645EE9">
        <w:rPr>
          <w:rFonts w:eastAsia="標楷體" w:hint="eastAsia"/>
          <w:color w:val="000000" w:themeColor="text1"/>
          <w:sz w:val="28"/>
        </w:rPr>
        <w:t>張、長榮航</w:t>
      </w:r>
      <w:r w:rsidRPr="00645EE9">
        <w:rPr>
          <w:rFonts w:eastAsia="標楷體" w:hint="eastAsia"/>
          <w:color w:val="000000" w:themeColor="text1"/>
          <w:sz w:val="28"/>
        </w:rPr>
        <w:t>(2618)10</w:t>
      </w:r>
      <w:r w:rsidRPr="00645EE9">
        <w:rPr>
          <w:rFonts w:eastAsia="標楷體" w:hint="eastAsia"/>
          <w:color w:val="000000" w:themeColor="text1"/>
          <w:sz w:val="28"/>
        </w:rPr>
        <w:t>張，獲利</w:t>
      </w:r>
      <w:r w:rsidRPr="00645EE9">
        <w:rPr>
          <w:rFonts w:eastAsia="標楷體" w:hint="eastAsia"/>
          <w:color w:val="000000" w:themeColor="text1"/>
          <w:sz w:val="28"/>
        </w:rPr>
        <w:t>41</w:t>
      </w:r>
      <w:r w:rsidRPr="00645EE9">
        <w:rPr>
          <w:rFonts w:eastAsia="標楷體" w:hint="eastAsia"/>
          <w:color w:val="000000" w:themeColor="text1"/>
          <w:sz w:val="28"/>
        </w:rPr>
        <w:t>萬</w:t>
      </w:r>
      <w:r w:rsidRPr="00645EE9">
        <w:rPr>
          <w:rFonts w:eastAsia="標楷體" w:hint="eastAsia"/>
          <w:color w:val="000000" w:themeColor="text1"/>
          <w:sz w:val="28"/>
        </w:rPr>
        <w:t>9,763</w:t>
      </w:r>
      <w:r w:rsidRPr="00645EE9">
        <w:rPr>
          <w:rFonts w:eastAsia="標楷體" w:hint="eastAsia"/>
          <w:color w:val="000000" w:themeColor="text1"/>
          <w:sz w:val="28"/>
        </w:rPr>
        <w:t>元，平均投資報酬率為</w:t>
      </w:r>
      <w:r w:rsidRPr="00645EE9">
        <w:rPr>
          <w:rFonts w:eastAsia="標楷體" w:hint="eastAsia"/>
          <w:color w:val="000000" w:themeColor="text1"/>
          <w:sz w:val="28"/>
        </w:rPr>
        <w:t>143.57%</w:t>
      </w:r>
      <w:r w:rsidRPr="00645EE9">
        <w:rPr>
          <w:rFonts w:eastAsia="標楷體" w:hint="eastAsia"/>
          <w:color w:val="000000" w:themeColor="text1"/>
          <w:sz w:val="28"/>
        </w:rPr>
        <w:t>。</w:t>
      </w:r>
      <w:r w:rsidR="00645EE9">
        <w:rPr>
          <w:rFonts w:eastAsia="標楷體" w:hint="eastAsia"/>
          <w:color w:val="000000" w:themeColor="text1"/>
          <w:sz w:val="28"/>
          <w:szCs w:val="28"/>
        </w:rPr>
        <w:t>(</w:t>
      </w:r>
      <w:r w:rsidRPr="00645EE9">
        <w:rPr>
          <w:rFonts w:eastAsia="標楷體" w:hint="eastAsia"/>
          <w:color w:val="000000" w:themeColor="text1"/>
          <w:sz w:val="28"/>
        </w:rPr>
        <w:t>買入成本為</w:t>
      </w:r>
      <w:r w:rsidRPr="00645EE9">
        <w:rPr>
          <w:rFonts w:eastAsia="標楷體" w:hint="eastAsia"/>
          <w:color w:val="000000" w:themeColor="text1"/>
          <w:sz w:val="28"/>
        </w:rPr>
        <w:t>28</w:t>
      </w:r>
      <w:r w:rsidRPr="00645EE9">
        <w:rPr>
          <w:rFonts w:eastAsia="標楷體" w:hint="eastAsia"/>
          <w:color w:val="000000" w:themeColor="text1"/>
          <w:sz w:val="28"/>
        </w:rPr>
        <w:t>萬</w:t>
      </w:r>
      <w:r w:rsidRPr="00645EE9">
        <w:rPr>
          <w:rFonts w:eastAsia="標楷體" w:hint="eastAsia"/>
          <w:color w:val="000000" w:themeColor="text1"/>
          <w:sz w:val="28"/>
        </w:rPr>
        <w:t>8,589</w:t>
      </w:r>
      <w:r w:rsidRPr="00645EE9">
        <w:rPr>
          <w:rFonts w:eastAsia="標楷體" w:hint="eastAsia"/>
          <w:color w:val="000000" w:themeColor="text1"/>
          <w:sz w:val="28"/>
        </w:rPr>
        <w:t>元</w:t>
      </w:r>
      <w:r w:rsidRPr="00645EE9">
        <w:rPr>
          <w:rFonts w:eastAsia="標楷體" w:hint="eastAsia"/>
          <w:color w:val="000000" w:themeColor="text1"/>
          <w:sz w:val="28"/>
        </w:rPr>
        <w:t>)</w:t>
      </w:r>
    </w:p>
    <w:p w:rsidR="00280456" w:rsidRPr="00645EE9" w:rsidRDefault="00280456" w:rsidP="00280456">
      <w:pPr>
        <w:overflowPunct w:val="0"/>
        <w:spacing w:line="440" w:lineRule="exact"/>
        <w:ind w:leftChars="232" w:left="1019" w:hangingChars="165" w:hanging="462"/>
        <w:jc w:val="both"/>
        <w:rPr>
          <w:rFonts w:eastAsia="標楷體"/>
          <w:color w:val="000000" w:themeColor="text1"/>
          <w:sz w:val="28"/>
        </w:rPr>
      </w:pPr>
      <w:r w:rsidRPr="00645EE9">
        <w:rPr>
          <w:rFonts w:eastAsia="標楷體" w:hint="eastAsia"/>
          <w:color w:val="000000" w:themeColor="text1"/>
          <w:sz w:val="28"/>
        </w:rPr>
        <w:t>註：處分股票成本計算方式，係依據企業會計準則，採先進先出。</w:t>
      </w:r>
    </w:p>
    <w:p w:rsidR="00FD48E6" w:rsidRPr="00645EE9" w:rsidRDefault="00FD48E6" w:rsidP="00280456">
      <w:pPr>
        <w:overflowPunct w:val="0"/>
        <w:spacing w:line="440" w:lineRule="exact"/>
        <w:ind w:leftChars="116" w:left="810" w:hangingChars="190" w:hanging="532"/>
        <w:jc w:val="both"/>
        <w:rPr>
          <w:rFonts w:eastAsia="標楷體"/>
          <w:color w:val="000000" w:themeColor="text1"/>
          <w:sz w:val="28"/>
        </w:rPr>
      </w:pPr>
      <w:r w:rsidRPr="00645EE9">
        <w:rPr>
          <w:rFonts w:eastAsia="標楷體" w:hint="eastAsia"/>
          <w:color w:val="000000" w:themeColor="text1"/>
          <w:sz w:val="28"/>
        </w:rPr>
        <w:t>四、</w:t>
      </w:r>
      <w:r w:rsidR="00280456" w:rsidRPr="00645EE9">
        <w:rPr>
          <w:rFonts w:eastAsia="標楷體" w:hint="eastAsia"/>
          <w:color w:val="000000" w:themeColor="text1"/>
          <w:sz w:val="28"/>
        </w:rPr>
        <w:t>另「余傳韜校長紀念獎助學金」</w:t>
      </w:r>
      <w:r w:rsidR="00280456" w:rsidRPr="00645EE9">
        <w:rPr>
          <w:rFonts w:eastAsia="標楷體" w:hint="eastAsia"/>
          <w:color w:val="000000" w:themeColor="text1"/>
          <w:sz w:val="28"/>
        </w:rPr>
        <w:t>650</w:t>
      </w:r>
      <w:r w:rsidR="00280456" w:rsidRPr="00645EE9">
        <w:rPr>
          <w:rFonts w:eastAsia="標楷體" w:hint="eastAsia"/>
          <w:color w:val="000000" w:themeColor="text1"/>
          <w:sz w:val="28"/>
        </w:rPr>
        <w:t>萬元及「涓滴嘉大」募得款項</w:t>
      </w:r>
      <w:r w:rsidR="00280456" w:rsidRPr="00645EE9">
        <w:rPr>
          <w:rFonts w:eastAsia="標楷體" w:hint="eastAsia"/>
          <w:color w:val="000000" w:themeColor="text1"/>
          <w:sz w:val="28"/>
        </w:rPr>
        <w:t>115</w:t>
      </w:r>
      <w:r w:rsidR="00280456" w:rsidRPr="00645EE9">
        <w:rPr>
          <w:rFonts w:eastAsia="標楷體" w:hint="eastAsia"/>
          <w:color w:val="000000" w:themeColor="text1"/>
          <w:sz w:val="28"/>
        </w:rPr>
        <w:t>萬元於</w:t>
      </w:r>
      <w:r w:rsidR="00280456" w:rsidRPr="00645EE9">
        <w:rPr>
          <w:rFonts w:eastAsia="標楷體" w:hint="eastAsia"/>
          <w:color w:val="000000" w:themeColor="text1"/>
          <w:sz w:val="28"/>
        </w:rPr>
        <w:t>111</w:t>
      </w:r>
      <w:r w:rsidR="00280456" w:rsidRPr="00645EE9">
        <w:rPr>
          <w:rFonts w:eastAsia="標楷體" w:hint="eastAsia"/>
          <w:color w:val="000000" w:themeColor="text1"/>
          <w:sz w:val="28"/>
        </w:rPr>
        <w:t>年</w:t>
      </w:r>
      <w:r w:rsidR="00280456" w:rsidRPr="00645EE9">
        <w:rPr>
          <w:rFonts w:eastAsia="標楷體" w:hint="eastAsia"/>
          <w:color w:val="000000" w:themeColor="text1"/>
          <w:sz w:val="28"/>
        </w:rPr>
        <w:t>4</w:t>
      </w:r>
      <w:r w:rsidR="00280456" w:rsidRPr="00645EE9">
        <w:rPr>
          <w:rFonts w:eastAsia="標楷體" w:hint="eastAsia"/>
          <w:color w:val="000000" w:themeColor="text1"/>
          <w:sz w:val="28"/>
        </w:rPr>
        <w:t>月轉投資案，依會議決議加入滿</w:t>
      </w:r>
      <w:r w:rsidR="00280456" w:rsidRPr="00645EE9">
        <w:rPr>
          <w:rFonts w:eastAsia="標楷體" w:hint="eastAsia"/>
          <w:color w:val="000000" w:themeColor="text1"/>
          <w:sz w:val="28"/>
        </w:rPr>
        <w:t>1</w:t>
      </w:r>
      <w:r w:rsidR="00280456" w:rsidRPr="00645EE9">
        <w:rPr>
          <w:rFonts w:eastAsia="標楷體" w:hint="eastAsia"/>
          <w:color w:val="000000" w:themeColor="text1"/>
          <w:sz w:val="28"/>
        </w:rPr>
        <w:t>週年後，次年提供固定收益年利率</w:t>
      </w:r>
      <w:r w:rsidR="00280456" w:rsidRPr="00645EE9">
        <w:rPr>
          <w:rFonts w:eastAsia="標楷體" w:hint="eastAsia"/>
          <w:color w:val="000000" w:themeColor="text1"/>
          <w:sz w:val="28"/>
        </w:rPr>
        <w:t>2.5%</w:t>
      </w:r>
      <w:r w:rsidR="00280456" w:rsidRPr="00645EE9">
        <w:rPr>
          <w:rFonts w:eastAsia="標楷體" w:hint="eastAsia"/>
          <w:color w:val="000000" w:themeColor="text1"/>
          <w:sz w:val="28"/>
        </w:rPr>
        <w:t>，業於</w:t>
      </w:r>
      <w:r w:rsidR="00280456" w:rsidRPr="00645EE9">
        <w:rPr>
          <w:rFonts w:eastAsia="標楷體" w:hint="eastAsia"/>
          <w:color w:val="000000" w:themeColor="text1"/>
          <w:sz w:val="28"/>
        </w:rPr>
        <w:t>112</w:t>
      </w:r>
      <w:r w:rsidR="00280456" w:rsidRPr="00645EE9">
        <w:rPr>
          <w:rFonts w:eastAsia="標楷體" w:hint="eastAsia"/>
          <w:color w:val="000000" w:themeColor="text1"/>
          <w:sz w:val="28"/>
        </w:rPr>
        <w:t>年</w:t>
      </w:r>
      <w:r w:rsidR="00280456" w:rsidRPr="00645EE9">
        <w:rPr>
          <w:rFonts w:eastAsia="標楷體" w:hint="eastAsia"/>
          <w:color w:val="000000" w:themeColor="text1"/>
          <w:sz w:val="28"/>
        </w:rPr>
        <w:t>5</w:t>
      </w:r>
      <w:r w:rsidR="00280456" w:rsidRPr="00645EE9">
        <w:rPr>
          <w:rFonts w:eastAsia="標楷體" w:hint="eastAsia"/>
          <w:color w:val="000000" w:themeColor="text1"/>
          <w:sz w:val="28"/>
        </w:rPr>
        <w:t>月</w:t>
      </w:r>
      <w:r w:rsidR="00280456" w:rsidRPr="00645EE9">
        <w:rPr>
          <w:rFonts w:eastAsia="標楷體" w:hint="eastAsia"/>
          <w:color w:val="000000" w:themeColor="text1"/>
          <w:sz w:val="28"/>
        </w:rPr>
        <w:t>15</w:t>
      </w:r>
      <w:r w:rsidR="00280456" w:rsidRPr="00645EE9">
        <w:rPr>
          <w:rFonts w:eastAsia="標楷體" w:hint="eastAsia"/>
          <w:color w:val="000000" w:themeColor="text1"/>
          <w:sz w:val="28"/>
        </w:rPr>
        <w:t>日分別撥入</w:t>
      </w:r>
      <w:r w:rsidR="00280456" w:rsidRPr="00645EE9">
        <w:rPr>
          <w:rFonts w:eastAsia="標楷體" w:hint="eastAsia"/>
          <w:color w:val="000000" w:themeColor="text1"/>
          <w:sz w:val="28"/>
        </w:rPr>
        <w:t>16</w:t>
      </w:r>
      <w:r w:rsidR="00280456" w:rsidRPr="00645EE9">
        <w:rPr>
          <w:rFonts w:eastAsia="標楷體" w:hint="eastAsia"/>
          <w:color w:val="000000" w:themeColor="text1"/>
          <w:sz w:val="28"/>
        </w:rPr>
        <w:t>萬</w:t>
      </w:r>
      <w:r w:rsidR="00280456" w:rsidRPr="00645EE9">
        <w:rPr>
          <w:rFonts w:eastAsia="標楷體" w:hint="eastAsia"/>
          <w:color w:val="000000" w:themeColor="text1"/>
          <w:sz w:val="28"/>
        </w:rPr>
        <w:t>2,500</w:t>
      </w:r>
      <w:r w:rsidR="00280456" w:rsidRPr="00645EE9">
        <w:rPr>
          <w:rFonts w:eastAsia="標楷體" w:hint="eastAsia"/>
          <w:color w:val="000000" w:themeColor="text1"/>
          <w:sz w:val="28"/>
        </w:rPr>
        <w:t>元及</w:t>
      </w:r>
      <w:r w:rsidR="00280456" w:rsidRPr="00645EE9">
        <w:rPr>
          <w:rFonts w:eastAsia="標楷體" w:hint="eastAsia"/>
          <w:color w:val="000000" w:themeColor="text1"/>
          <w:sz w:val="28"/>
        </w:rPr>
        <w:t>2</w:t>
      </w:r>
      <w:r w:rsidR="00280456" w:rsidRPr="00645EE9">
        <w:rPr>
          <w:rFonts w:eastAsia="標楷體" w:hint="eastAsia"/>
          <w:color w:val="000000" w:themeColor="text1"/>
          <w:sz w:val="28"/>
        </w:rPr>
        <w:t>萬</w:t>
      </w:r>
      <w:r w:rsidR="00280456" w:rsidRPr="00645EE9">
        <w:rPr>
          <w:rFonts w:eastAsia="標楷體" w:hint="eastAsia"/>
          <w:color w:val="000000" w:themeColor="text1"/>
          <w:sz w:val="28"/>
        </w:rPr>
        <w:t>8,750</w:t>
      </w:r>
      <w:r w:rsidR="00280456" w:rsidRPr="00645EE9">
        <w:rPr>
          <w:rFonts w:eastAsia="標楷體" w:hint="eastAsia"/>
          <w:color w:val="000000" w:themeColor="text1"/>
          <w:sz w:val="28"/>
        </w:rPr>
        <w:t>元。</w:t>
      </w:r>
    </w:p>
    <w:p w:rsidR="00280456" w:rsidRPr="00645EE9" w:rsidRDefault="00280456" w:rsidP="00280456">
      <w:pPr>
        <w:overflowPunct w:val="0"/>
        <w:spacing w:line="440" w:lineRule="exact"/>
        <w:ind w:leftChars="116" w:left="810" w:hangingChars="190" w:hanging="532"/>
        <w:jc w:val="both"/>
        <w:rPr>
          <w:rFonts w:eastAsia="標楷體"/>
          <w:color w:val="000000" w:themeColor="text1"/>
          <w:sz w:val="28"/>
        </w:rPr>
      </w:pPr>
      <w:r w:rsidRPr="00645EE9">
        <w:rPr>
          <w:rFonts w:eastAsia="標楷體" w:hint="eastAsia"/>
          <w:color w:val="000000" w:themeColor="text1"/>
          <w:sz w:val="28"/>
        </w:rPr>
        <w:t>五、整體投資效益明顯優於郵局</w:t>
      </w:r>
      <w:r w:rsidRPr="00645EE9">
        <w:rPr>
          <w:rFonts w:eastAsia="標楷體" w:hint="eastAsia"/>
          <w:color w:val="000000" w:themeColor="text1"/>
          <w:sz w:val="28"/>
        </w:rPr>
        <w:t>2</w:t>
      </w:r>
      <w:r w:rsidRPr="00645EE9">
        <w:rPr>
          <w:rFonts w:eastAsia="標楷體" w:hint="eastAsia"/>
          <w:color w:val="000000" w:themeColor="text1"/>
          <w:sz w:val="28"/>
        </w:rPr>
        <w:t>年期定存機動</w:t>
      </w:r>
      <w:r w:rsidRPr="00645EE9">
        <w:rPr>
          <w:rFonts w:eastAsia="標楷體" w:hint="eastAsia"/>
          <w:color w:val="000000" w:themeColor="text1"/>
          <w:sz w:val="28"/>
        </w:rPr>
        <w:t>(1.625%)</w:t>
      </w:r>
      <w:r w:rsidRPr="00645EE9">
        <w:rPr>
          <w:rFonts w:eastAsia="標楷體" w:hint="eastAsia"/>
          <w:color w:val="000000" w:themeColor="text1"/>
          <w:sz w:val="28"/>
        </w:rPr>
        <w:t>利率或固定</w:t>
      </w:r>
      <w:r w:rsidRPr="00645EE9">
        <w:rPr>
          <w:rFonts w:eastAsia="標楷體" w:hint="eastAsia"/>
          <w:color w:val="000000" w:themeColor="text1"/>
          <w:sz w:val="28"/>
        </w:rPr>
        <w:t>(1.595%)</w:t>
      </w:r>
      <w:r w:rsidRPr="00645EE9">
        <w:rPr>
          <w:rFonts w:eastAsia="標楷體" w:hint="eastAsia"/>
          <w:color w:val="000000" w:themeColor="text1"/>
          <w:sz w:val="28"/>
        </w:rPr>
        <w:t>利率。</w:t>
      </w:r>
    </w:p>
    <w:p w:rsidR="001D0302" w:rsidRPr="00645EE9" w:rsidRDefault="001D0302" w:rsidP="00280456">
      <w:pPr>
        <w:pStyle w:val="aff"/>
        <w:overflowPunct w:val="0"/>
        <w:spacing w:line="420" w:lineRule="exact"/>
        <w:ind w:leftChars="-8" w:left="1" w:hangingChars="7" w:hanging="20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決定：</w:t>
      </w:r>
      <w:r w:rsidR="00F319A4">
        <w:rPr>
          <w:rFonts w:eastAsia="標楷體"/>
          <w:b/>
          <w:color w:val="000000" w:themeColor="text1"/>
          <w:sz w:val="28"/>
          <w:szCs w:val="28"/>
        </w:rPr>
        <w:t>照案通過。</w:t>
      </w:r>
    </w:p>
    <w:p w:rsidR="007C59DC" w:rsidRPr="00645EE9" w:rsidRDefault="00A23E94" w:rsidP="005867A1">
      <w:pPr>
        <w:numPr>
          <w:ilvl w:val="0"/>
          <w:numId w:val="1"/>
        </w:numPr>
        <w:spacing w:beforeLines="50" w:before="299" w:line="480" w:lineRule="exact"/>
        <w:ind w:left="573" w:hanging="573"/>
        <w:jc w:val="both"/>
        <w:outlineLvl w:val="0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提案討論</w:t>
      </w:r>
    </w:p>
    <w:p w:rsidR="005D725B" w:rsidRPr="00645EE9" w:rsidRDefault="005D725B" w:rsidP="005867A1">
      <w:pPr>
        <w:overflowPunct w:val="0"/>
        <w:spacing w:line="440" w:lineRule="exact"/>
        <w:ind w:leftChars="12" w:left="881" w:hangingChars="304" w:hanging="852"/>
        <w:jc w:val="both"/>
        <w:outlineLvl w:val="1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645EE9">
        <w:rPr>
          <w:rFonts w:eastAsia="標楷體"/>
          <w:b/>
          <w:color w:val="000000" w:themeColor="text1"/>
          <w:sz w:val="28"/>
          <w:szCs w:val="28"/>
        </w:rPr>
        <w:t>提案</w:t>
      </w:r>
      <w:r w:rsidR="002744F3" w:rsidRPr="00645EE9">
        <w:rPr>
          <w:rFonts w:eastAsia="標楷體"/>
          <w:b/>
          <w:color w:val="000000" w:themeColor="text1"/>
          <w:sz w:val="28"/>
          <w:szCs w:val="28"/>
        </w:rPr>
        <w:t>一</w:t>
      </w:r>
    </w:p>
    <w:p w:rsidR="005D725B" w:rsidRPr="00645EE9" w:rsidRDefault="005D725B" w:rsidP="00D24C53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12512A" w:rsidRPr="00645EE9">
        <w:rPr>
          <w:rFonts w:eastAsia="標楷體" w:hint="eastAsia"/>
          <w:b/>
          <w:color w:val="000000" w:themeColor="text1"/>
          <w:sz w:val="28"/>
          <w:szCs w:val="28"/>
        </w:rPr>
        <w:t>學</w:t>
      </w:r>
      <w:r w:rsidR="00645EE9">
        <w:rPr>
          <w:rFonts w:eastAsia="標楷體" w:hint="eastAsia"/>
          <w:b/>
          <w:color w:val="000000" w:themeColor="text1"/>
          <w:sz w:val="28"/>
          <w:szCs w:val="28"/>
        </w:rPr>
        <w:t>生事</w:t>
      </w:r>
      <w:r w:rsidR="00186604" w:rsidRPr="00645EE9">
        <w:rPr>
          <w:rFonts w:eastAsia="標楷體" w:hint="eastAsia"/>
          <w:b/>
          <w:color w:val="000000" w:themeColor="text1"/>
          <w:sz w:val="28"/>
          <w:szCs w:val="28"/>
        </w:rPr>
        <w:t>務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處</w:t>
      </w:r>
    </w:p>
    <w:p w:rsidR="00186604" w:rsidRPr="00645EE9" w:rsidRDefault="005D725B" w:rsidP="00AF4A86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案由：</w:t>
      </w:r>
      <w:r w:rsidR="002256DE" w:rsidRPr="00645EE9">
        <w:rPr>
          <w:rFonts w:eastAsia="標楷體" w:hint="eastAsia"/>
          <w:b/>
          <w:color w:val="000000" w:themeColor="text1"/>
          <w:sz w:val="28"/>
          <w:szCs w:val="28"/>
        </w:rPr>
        <w:t>112</w:t>
      </w:r>
      <w:r w:rsidR="002256DE" w:rsidRPr="00645EE9">
        <w:rPr>
          <w:rFonts w:eastAsia="標楷體" w:hint="eastAsia"/>
          <w:b/>
          <w:color w:val="000000" w:themeColor="text1"/>
          <w:sz w:val="28"/>
          <w:szCs w:val="28"/>
        </w:rPr>
        <w:t>年度改善學生輔導工作空間計畫</w:t>
      </w:r>
      <w:r w:rsidR="00711595" w:rsidRPr="00645EE9">
        <w:rPr>
          <w:rFonts w:eastAsia="標楷體" w:hint="eastAsia"/>
          <w:b/>
          <w:color w:val="000000" w:themeColor="text1"/>
          <w:sz w:val="28"/>
          <w:szCs w:val="28"/>
        </w:rPr>
        <w:t>，提請審議。</w:t>
      </w:r>
    </w:p>
    <w:p w:rsidR="005D725B" w:rsidRPr="00645EE9" w:rsidRDefault="005D725B" w:rsidP="00D24C53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711595" w:rsidRPr="00645EE9" w:rsidRDefault="00711595" w:rsidP="002256DE">
      <w:pPr>
        <w:spacing w:line="440" w:lineRule="exact"/>
        <w:ind w:leftChars="135" w:left="878" w:hangingChars="198" w:hanging="554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一、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學生諮商輔導單位設施設備應符合「學校輔導工作場所設置基準」之規定，輔導空間設計及配置，應具備隱蔽性，隔音效果佳、氛圍友善、溫馨且安全，為完善本校民雄及新民校區學生輔導工作空間，故向教育部申請專案補助。</w:t>
      </w:r>
    </w:p>
    <w:p w:rsidR="00711595" w:rsidRPr="00645EE9" w:rsidRDefault="00711595" w:rsidP="002256DE">
      <w:pPr>
        <w:spacing w:line="440" w:lineRule="exact"/>
        <w:ind w:leftChars="135" w:left="878" w:hangingChars="198" w:hanging="554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二、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依教育部臺教學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(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一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)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字第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1122804411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號函，已核定補助本校改善學生輔導工作空間計畫案，計畫總經費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600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萬元，教育部補助款為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450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萬元，學校自籌款為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150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萬元。本案自籌款擬向校務基金借款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150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萬元，於完工後分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10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年償還。</w:t>
      </w:r>
    </w:p>
    <w:p w:rsidR="004A5F1C" w:rsidRPr="00645EE9" w:rsidRDefault="00711595" w:rsidP="00645EE9">
      <w:pPr>
        <w:spacing w:line="440" w:lineRule="exact"/>
        <w:ind w:leftChars="133" w:left="809" w:hangingChars="175" w:hanging="490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三、</w:t>
      </w:r>
      <w:r w:rsidR="004A5F1C" w:rsidRPr="00645EE9">
        <w:rPr>
          <w:rFonts w:eastAsia="標楷體"/>
          <w:color w:val="000000" w:themeColor="text1"/>
          <w:sz w:val="28"/>
          <w:szCs w:val="28"/>
        </w:rPr>
        <w:t>檢附</w:t>
      </w:r>
      <w:r w:rsidR="00186604" w:rsidRPr="00645EE9">
        <w:rPr>
          <w:rFonts w:eastAsia="標楷體"/>
          <w:color w:val="000000" w:themeColor="text1"/>
          <w:sz w:val="28"/>
          <w:szCs w:val="28"/>
        </w:rPr>
        <w:t>奉核准簽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、改善學生輔導工作空間計畫、教育部補助經費明細表</w:t>
      </w:r>
      <w:r w:rsidRPr="00645EE9">
        <w:rPr>
          <w:rFonts w:eastAsia="標楷體"/>
          <w:color w:val="000000" w:themeColor="text1"/>
          <w:sz w:val="28"/>
          <w:szCs w:val="28"/>
        </w:rPr>
        <w:t>及</w:t>
      </w:r>
      <w:r w:rsidR="002256DE" w:rsidRPr="00645EE9">
        <w:rPr>
          <w:rFonts w:eastAsia="標楷體"/>
          <w:color w:val="000000" w:themeColor="text1"/>
          <w:sz w:val="28"/>
          <w:szCs w:val="28"/>
        </w:rPr>
        <w:t>借</w:t>
      </w:r>
      <w:r w:rsidR="002256DE" w:rsidRPr="00645EE9">
        <w:rPr>
          <w:rFonts w:eastAsia="標楷體"/>
          <w:color w:val="000000" w:themeColor="text1"/>
          <w:sz w:val="28"/>
          <w:szCs w:val="28"/>
        </w:rPr>
        <w:lastRenderedPageBreak/>
        <w:t>款償還規劃申請表</w:t>
      </w:r>
      <w:r w:rsidR="00186604" w:rsidRPr="00645EE9">
        <w:rPr>
          <w:rFonts w:eastAsia="標楷體"/>
          <w:color w:val="000000" w:themeColor="text1"/>
          <w:sz w:val="28"/>
          <w:szCs w:val="28"/>
        </w:rPr>
        <w:t>各</w:t>
      </w:r>
      <w:r w:rsidR="004A5F1C" w:rsidRPr="00645EE9">
        <w:rPr>
          <w:rFonts w:eastAsia="標楷體"/>
          <w:color w:val="000000" w:themeColor="text1"/>
          <w:sz w:val="28"/>
          <w:szCs w:val="28"/>
        </w:rPr>
        <w:t>1</w:t>
      </w:r>
      <w:r w:rsidR="004A5F1C" w:rsidRPr="00645EE9">
        <w:rPr>
          <w:rFonts w:eastAsia="標楷體"/>
          <w:color w:val="000000" w:themeColor="text1"/>
          <w:sz w:val="28"/>
          <w:szCs w:val="28"/>
        </w:rPr>
        <w:t>份</w:t>
      </w:r>
      <w:r w:rsidR="00645EE9">
        <w:rPr>
          <w:rFonts w:eastAsia="標楷體" w:hint="eastAsia"/>
          <w:color w:val="000000" w:themeColor="text1"/>
          <w:sz w:val="28"/>
          <w:szCs w:val="28"/>
        </w:rPr>
        <w:t>(</w:t>
      </w:r>
      <w:r w:rsidR="004A5F1C" w:rsidRPr="00645EE9">
        <w:rPr>
          <w:rFonts w:eastAsia="標楷體"/>
          <w:color w:val="000000" w:themeColor="text1"/>
          <w:sz w:val="28"/>
          <w:szCs w:val="28"/>
        </w:rPr>
        <w:t>詳如附件</w:t>
      </w:r>
      <w:r w:rsidR="00996C48" w:rsidRPr="00645EE9">
        <w:rPr>
          <w:rFonts w:eastAsia="標楷體"/>
          <w:color w:val="000000" w:themeColor="text1"/>
          <w:sz w:val="28"/>
          <w:szCs w:val="28"/>
        </w:rPr>
        <w:t>2</w:t>
      </w:r>
      <w:r w:rsidR="004A5F1C" w:rsidRPr="00645EE9">
        <w:rPr>
          <w:rFonts w:eastAsia="標楷體"/>
          <w:color w:val="000000" w:themeColor="text1"/>
          <w:sz w:val="28"/>
          <w:szCs w:val="28"/>
        </w:rPr>
        <w:t>，頁</w:t>
      </w:r>
      <w:r w:rsidR="00996C48" w:rsidRPr="00645EE9">
        <w:rPr>
          <w:rFonts w:eastAsia="標楷體"/>
          <w:color w:val="000000" w:themeColor="text1"/>
          <w:sz w:val="28"/>
          <w:szCs w:val="28"/>
        </w:rPr>
        <w:t>9</w:t>
      </w:r>
      <w:r w:rsidR="004A5F1C" w:rsidRPr="00645EE9">
        <w:rPr>
          <w:rFonts w:eastAsia="標楷體"/>
          <w:color w:val="000000" w:themeColor="text1"/>
          <w:sz w:val="28"/>
          <w:szCs w:val="28"/>
        </w:rPr>
        <w:t>-</w:t>
      </w:r>
      <w:r w:rsidR="00996C48" w:rsidRPr="00645EE9">
        <w:rPr>
          <w:rFonts w:eastAsia="標楷體"/>
          <w:color w:val="000000" w:themeColor="text1"/>
          <w:sz w:val="28"/>
          <w:szCs w:val="28"/>
        </w:rPr>
        <w:t>21</w:t>
      </w:r>
      <w:r w:rsidR="00645EE9">
        <w:rPr>
          <w:rFonts w:eastAsia="標楷體"/>
          <w:color w:val="000000" w:themeColor="text1"/>
          <w:sz w:val="28"/>
          <w:szCs w:val="28"/>
        </w:rPr>
        <w:t>)</w:t>
      </w:r>
      <w:r w:rsidR="004A5F1C" w:rsidRPr="00645EE9">
        <w:rPr>
          <w:rFonts w:eastAsia="標楷體"/>
          <w:color w:val="000000" w:themeColor="text1"/>
          <w:sz w:val="28"/>
          <w:szCs w:val="28"/>
        </w:rPr>
        <w:t>，請卓參。</w:t>
      </w:r>
    </w:p>
    <w:p w:rsidR="0012512A" w:rsidRPr="00645EE9" w:rsidRDefault="004A5F1C" w:rsidP="00FC3650">
      <w:pPr>
        <w:overflowPunct w:val="0"/>
        <w:spacing w:line="440" w:lineRule="exact"/>
        <w:ind w:leftChars="12" w:left="40" w:hangingChars="4" w:hanging="11"/>
        <w:jc w:val="both"/>
        <w:rPr>
          <w:rFonts w:ascii="新細明體" w:hAnsi="新細明體" w:cs="新細明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決議：</w:t>
      </w:r>
      <w:r w:rsidR="00F319A4">
        <w:rPr>
          <w:rFonts w:eastAsia="標楷體"/>
          <w:b/>
          <w:color w:val="000000" w:themeColor="text1"/>
          <w:sz w:val="28"/>
          <w:szCs w:val="28"/>
        </w:rPr>
        <w:t>照案通過。</w:t>
      </w:r>
    </w:p>
    <w:p w:rsidR="0012512A" w:rsidRPr="00645EE9" w:rsidRDefault="0012512A" w:rsidP="00FC3650">
      <w:pPr>
        <w:overflowPunct w:val="0"/>
        <w:spacing w:beforeLines="50" w:before="299" w:line="440" w:lineRule="exact"/>
        <w:ind w:leftChars="12" w:left="881" w:hangingChars="304" w:hanging="852"/>
        <w:jc w:val="both"/>
        <w:outlineLvl w:val="1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645EE9">
        <w:rPr>
          <w:rFonts w:eastAsia="標楷體"/>
          <w:b/>
          <w:color w:val="000000" w:themeColor="text1"/>
          <w:sz w:val="28"/>
          <w:szCs w:val="28"/>
        </w:rPr>
        <w:t>提案二</w:t>
      </w:r>
    </w:p>
    <w:p w:rsidR="0012512A" w:rsidRPr="00645EE9" w:rsidRDefault="0012512A" w:rsidP="0012512A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645EE9" w:rsidRPr="00645EE9">
        <w:rPr>
          <w:rFonts w:eastAsia="標楷體" w:hint="eastAsia"/>
          <w:b/>
          <w:color w:val="000000" w:themeColor="text1"/>
          <w:sz w:val="28"/>
          <w:szCs w:val="28"/>
        </w:rPr>
        <w:t>學</w:t>
      </w:r>
      <w:r w:rsidR="00645EE9">
        <w:rPr>
          <w:rFonts w:eastAsia="標楷體" w:hint="eastAsia"/>
          <w:b/>
          <w:color w:val="000000" w:themeColor="text1"/>
          <w:sz w:val="28"/>
          <w:szCs w:val="28"/>
        </w:rPr>
        <w:t>生事</w:t>
      </w:r>
      <w:r w:rsidR="00645EE9" w:rsidRPr="00645EE9">
        <w:rPr>
          <w:rFonts w:eastAsia="標楷體" w:hint="eastAsia"/>
          <w:b/>
          <w:color w:val="000000" w:themeColor="text1"/>
          <w:sz w:val="28"/>
          <w:szCs w:val="28"/>
        </w:rPr>
        <w:t>務處</w:t>
      </w:r>
    </w:p>
    <w:p w:rsidR="0012512A" w:rsidRPr="00645EE9" w:rsidRDefault="0012512A" w:rsidP="0012512A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案由：</w:t>
      </w:r>
      <w:r w:rsidR="002256DE" w:rsidRPr="00645EE9">
        <w:rPr>
          <w:rFonts w:eastAsia="標楷體"/>
          <w:b/>
          <w:color w:val="000000" w:themeColor="text1"/>
          <w:sz w:val="28"/>
          <w:szCs w:val="28"/>
        </w:rPr>
        <w:t>本校</w:t>
      </w:r>
      <w:r w:rsidR="002256DE" w:rsidRPr="00645EE9">
        <w:rPr>
          <w:rFonts w:eastAsia="標楷體" w:hint="eastAsia"/>
          <w:b/>
          <w:color w:val="000000" w:themeColor="text1"/>
          <w:sz w:val="28"/>
          <w:szCs w:val="28"/>
        </w:rPr>
        <w:t>民雄校區學生宿舍綠園二舍寢室整修工程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案，提請審議。</w:t>
      </w:r>
    </w:p>
    <w:p w:rsidR="0012512A" w:rsidRPr="00645EE9" w:rsidRDefault="0012512A" w:rsidP="0012512A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12512A" w:rsidRPr="00645EE9" w:rsidRDefault="0012512A" w:rsidP="00645EE9">
      <w:pPr>
        <w:spacing w:line="440" w:lineRule="exact"/>
        <w:ind w:leftChars="135" w:left="878" w:hangingChars="198" w:hanging="554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 w:hint="eastAsia"/>
          <w:color w:val="000000" w:themeColor="text1"/>
          <w:sz w:val="28"/>
          <w:szCs w:val="28"/>
        </w:rPr>
        <w:t>一、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民雄校區學生宿舍綠園二舍興建於民國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76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年，興建啟用至今已屆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36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年之久，在長時間高住房、高使用率下，舍內設施已過於老舊，亟待整修改善。本案修繕項目可歸納為「寢室設備老舊」、「公共機電管線老舊」及「走廊光線昏暗」等三大類型。</w:t>
      </w:r>
    </w:p>
    <w:p w:rsidR="0012512A" w:rsidRPr="00645EE9" w:rsidRDefault="0012512A" w:rsidP="002256DE">
      <w:pPr>
        <w:spacing w:line="440" w:lineRule="exact"/>
        <w:ind w:leftChars="135" w:left="850" w:hangingChars="188" w:hanging="526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 w:hint="eastAsia"/>
          <w:color w:val="000000" w:themeColor="text1"/>
          <w:sz w:val="28"/>
          <w:szCs w:val="28"/>
        </w:rPr>
        <w:t>二、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本案擬向校務基金借款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4,100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萬元，於完工後分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30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年償還</w:t>
      </w:r>
      <w:r w:rsidRPr="00645EE9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12512A" w:rsidRPr="00645EE9" w:rsidRDefault="0012512A" w:rsidP="00BF3F56">
      <w:pPr>
        <w:spacing w:line="440" w:lineRule="exact"/>
        <w:ind w:leftChars="135" w:left="853" w:hangingChars="189" w:hanging="529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 w:hint="eastAsia"/>
          <w:color w:val="000000" w:themeColor="text1"/>
          <w:sz w:val="28"/>
          <w:szCs w:val="28"/>
        </w:rPr>
        <w:t>三、檢附奉核准簽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、整修工程需求書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(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含經費概算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)</w:t>
      </w:r>
      <w:r w:rsidRPr="00645EE9">
        <w:rPr>
          <w:rFonts w:eastAsia="標楷體" w:hint="eastAsia"/>
          <w:color w:val="000000" w:themeColor="text1"/>
          <w:sz w:val="28"/>
          <w:szCs w:val="28"/>
        </w:rPr>
        <w:t>及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借款償還規劃申請表</w:t>
      </w:r>
      <w:r w:rsidRPr="00645EE9">
        <w:rPr>
          <w:rFonts w:eastAsia="標楷體" w:hint="eastAsia"/>
          <w:color w:val="000000" w:themeColor="text1"/>
          <w:sz w:val="28"/>
          <w:szCs w:val="28"/>
        </w:rPr>
        <w:t>各</w:t>
      </w:r>
      <w:r w:rsidRPr="00645EE9">
        <w:rPr>
          <w:rFonts w:eastAsia="標楷體" w:hint="eastAsia"/>
          <w:color w:val="000000" w:themeColor="text1"/>
          <w:sz w:val="28"/>
          <w:szCs w:val="28"/>
        </w:rPr>
        <w:t>1</w:t>
      </w:r>
      <w:r w:rsidRPr="00645EE9">
        <w:rPr>
          <w:rFonts w:eastAsia="標楷體" w:hint="eastAsia"/>
          <w:color w:val="000000" w:themeColor="text1"/>
          <w:sz w:val="28"/>
          <w:szCs w:val="28"/>
        </w:rPr>
        <w:t>份</w:t>
      </w:r>
      <w:r w:rsidR="00645EE9">
        <w:rPr>
          <w:rFonts w:eastAsia="標楷體" w:hint="eastAsia"/>
          <w:color w:val="000000" w:themeColor="text1"/>
          <w:sz w:val="28"/>
          <w:szCs w:val="28"/>
        </w:rPr>
        <w:t>(</w:t>
      </w:r>
      <w:r w:rsidRPr="00645EE9">
        <w:rPr>
          <w:rFonts w:eastAsia="標楷體" w:hint="eastAsia"/>
          <w:color w:val="000000" w:themeColor="text1"/>
          <w:sz w:val="28"/>
          <w:szCs w:val="28"/>
        </w:rPr>
        <w:t>詳如附件</w:t>
      </w:r>
      <w:r w:rsidR="00996C48" w:rsidRPr="00645EE9">
        <w:rPr>
          <w:rFonts w:eastAsia="標楷體" w:hint="eastAsia"/>
          <w:color w:val="000000" w:themeColor="text1"/>
          <w:sz w:val="28"/>
          <w:szCs w:val="28"/>
        </w:rPr>
        <w:t>3</w:t>
      </w:r>
      <w:r w:rsidRPr="00645EE9">
        <w:rPr>
          <w:rFonts w:eastAsia="標楷體" w:hint="eastAsia"/>
          <w:color w:val="000000" w:themeColor="text1"/>
          <w:sz w:val="28"/>
          <w:szCs w:val="28"/>
        </w:rPr>
        <w:t>，頁</w:t>
      </w:r>
      <w:r w:rsidR="00996C48" w:rsidRPr="00645EE9">
        <w:rPr>
          <w:rFonts w:eastAsia="標楷體" w:hint="eastAsia"/>
          <w:color w:val="000000" w:themeColor="text1"/>
          <w:sz w:val="28"/>
          <w:szCs w:val="28"/>
        </w:rPr>
        <w:t>22</w:t>
      </w:r>
      <w:r w:rsidRPr="00645EE9">
        <w:rPr>
          <w:rFonts w:eastAsia="標楷體" w:hint="eastAsia"/>
          <w:color w:val="000000" w:themeColor="text1"/>
          <w:sz w:val="28"/>
          <w:szCs w:val="28"/>
        </w:rPr>
        <w:t>-</w:t>
      </w:r>
      <w:r w:rsidR="00996C48" w:rsidRPr="00645EE9">
        <w:rPr>
          <w:rFonts w:eastAsia="標楷體" w:hint="eastAsia"/>
          <w:color w:val="000000" w:themeColor="text1"/>
          <w:sz w:val="28"/>
          <w:szCs w:val="28"/>
        </w:rPr>
        <w:t>37</w:t>
      </w:r>
      <w:r w:rsidR="00645EE9">
        <w:rPr>
          <w:rFonts w:eastAsia="標楷體" w:hint="eastAsia"/>
          <w:color w:val="000000" w:themeColor="text1"/>
          <w:sz w:val="28"/>
          <w:szCs w:val="28"/>
        </w:rPr>
        <w:t>)</w:t>
      </w:r>
      <w:r w:rsidRPr="00645EE9">
        <w:rPr>
          <w:rFonts w:eastAsia="標楷體" w:hint="eastAsia"/>
          <w:color w:val="000000" w:themeColor="text1"/>
          <w:sz w:val="28"/>
          <w:szCs w:val="28"/>
        </w:rPr>
        <w:t>，請卓參。</w:t>
      </w:r>
    </w:p>
    <w:p w:rsidR="0012512A" w:rsidRPr="00645EE9" w:rsidRDefault="0012512A" w:rsidP="0012512A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決議：</w:t>
      </w:r>
      <w:r w:rsidR="00F319A4">
        <w:rPr>
          <w:rFonts w:eastAsia="標楷體"/>
          <w:b/>
          <w:color w:val="000000" w:themeColor="text1"/>
          <w:sz w:val="28"/>
          <w:szCs w:val="28"/>
        </w:rPr>
        <w:t>照案通過。</w:t>
      </w:r>
    </w:p>
    <w:p w:rsidR="00FC3650" w:rsidRPr="00645EE9" w:rsidRDefault="00FC3650" w:rsidP="00FC3650">
      <w:pPr>
        <w:overflowPunct w:val="0"/>
        <w:spacing w:beforeLines="50" w:before="299" w:line="440" w:lineRule="exact"/>
        <w:ind w:leftChars="12" w:left="881" w:hangingChars="304" w:hanging="852"/>
        <w:jc w:val="both"/>
        <w:outlineLvl w:val="1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645EE9">
        <w:rPr>
          <w:rFonts w:eastAsia="標楷體"/>
          <w:b/>
          <w:color w:val="000000" w:themeColor="text1"/>
          <w:sz w:val="28"/>
          <w:szCs w:val="28"/>
        </w:rPr>
        <w:t>提案三</w:t>
      </w:r>
    </w:p>
    <w:p w:rsidR="00FC3650" w:rsidRPr="00645EE9" w:rsidRDefault="00FC3650" w:rsidP="00FC3650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F365C4" w:rsidRPr="00645EE9">
        <w:rPr>
          <w:rFonts w:eastAsia="標楷體" w:hint="eastAsia"/>
          <w:b/>
          <w:color w:val="000000" w:themeColor="text1"/>
          <w:sz w:val="28"/>
          <w:szCs w:val="28"/>
        </w:rPr>
        <w:t>學</w:t>
      </w:r>
      <w:r w:rsidR="00F365C4">
        <w:rPr>
          <w:rFonts w:eastAsia="標楷體" w:hint="eastAsia"/>
          <w:b/>
          <w:color w:val="000000" w:themeColor="text1"/>
          <w:sz w:val="28"/>
          <w:szCs w:val="28"/>
        </w:rPr>
        <w:t>生事</w:t>
      </w:r>
      <w:r w:rsidR="00F365C4" w:rsidRPr="00645EE9">
        <w:rPr>
          <w:rFonts w:eastAsia="標楷體" w:hint="eastAsia"/>
          <w:b/>
          <w:color w:val="000000" w:themeColor="text1"/>
          <w:sz w:val="28"/>
          <w:szCs w:val="28"/>
        </w:rPr>
        <w:t>務處</w:t>
      </w:r>
    </w:p>
    <w:p w:rsidR="00FC3650" w:rsidRPr="00645EE9" w:rsidRDefault="00FC3650" w:rsidP="00FC3650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案由：</w:t>
      </w:r>
      <w:r w:rsidR="002256DE" w:rsidRPr="00645EE9">
        <w:rPr>
          <w:rFonts w:eastAsia="標楷體" w:hint="eastAsia"/>
          <w:b/>
          <w:color w:val="000000" w:themeColor="text1"/>
          <w:sz w:val="28"/>
          <w:szCs w:val="28"/>
        </w:rPr>
        <w:t>新民校區學生宿舍新建工程規劃總經費修正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案，提請審議。</w:t>
      </w:r>
    </w:p>
    <w:p w:rsidR="00FC3650" w:rsidRPr="00645EE9" w:rsidRDefault="00FC3650" w:rsidP="00FC3650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FC3650" w:rsidRPr="00645EE9" w:rsidRDefault="00FC3650" w:rsidP="00645EE9">
      <w:pPr>
        <w:spacing w:line="440" w:lineRule="exact"/>
        <w:ind w:leftChars="134" w:left="823" w:hangingChars="179" w:hanging="501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 w:hint="eastAsia"/>
          <w:color w:val="000000" w:themeColor="text1"/>
          <w:sz w:val="28"/>
          <w:szCs w:val="28"/>
        </w:rPr>
        <w:t>一、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本案原於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110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年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2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月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24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日召開之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109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學年度第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3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次校務基金管理委員會議通過以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4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億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6,318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萬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567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元進行新建工程興建規劃，所需經費擬分年向校務基金借支，並於營運後分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40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年逐年攤還校務基金</w:t>
      </w:r>
      <w:r w:rsidRPr="00645EE9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FC3650" w:rsidRPr="00645EE9" w:rsidRDefault="00FC3650" w:rsidP="00645EE9">
      <w:pPr>
        <w:spacing w:line="440" w:lineRule="exact"/>
        <w:ind w:leftChars="135" w:left="878" w:hangingChars="198" w:hanging="554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 w:hint="eastAsia"/>
          <w:color w:val="000000" w:themeColor="text1"/>
          <w:sz w:val="28"/>
          <w:szCs w:val="28"/>
        </w:rPr>
        <w:t>二、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本案變更設計追加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1,062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萬元，物價指數調整工款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1,429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萬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392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元，新增網路工程費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400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萬元，新增寢室座椅費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76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萬元，其他間接工程成本差異金額增加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194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萬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5,879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元，廠商規劃設計監造費增加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31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萬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8,306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元，主辦機關工程管理費增加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6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萬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5,423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元，合計增加總經費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3,200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萬</w:t>
      </w:r>
      <w:r w:rsidR="00645EE9">
        <w:rPr>
          <w:rFonts w:eastAsia="標楷體" w:hint="eastAsia"/>
          <w:color w:val="000000" w:themeColor="text1"/>
          <w:sz w:val="28"/>
          <w:szCs w:val="28"/>
        </w:rPr>
        <w:t>元</w:t>
      </w:r>
      <w:r w:rsidRPr="00645EE9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FC3650" w:rsidRPr="00645EE9" w:rsidRDefault="00FC3650" w:rsidP="002256DE">
      <w:pPr>
        <w:spacing w:line="440" w:lineRule="exact"/>
        <w:ind w:leftChars="135" w:left="881" w:hangingChars="199" w:hanging="557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 w:hint="eastAsia"/>
          <w:color w:val="000000" w:themeColor="text1"/>
          <w:sz w:val="28"/>
          <w:szCs w:val="28"/>
        </w:rPr>
        <w:t>三、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本案空間量體為地下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1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層地上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8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層，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1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樓至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2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樓為學生餐廳及委外出租空間，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3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樓至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8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樓為學生宿舍，共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180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間雙人套房，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18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間單人套房，合計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378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床</w:t>
      </w:r>
      <w:r w:rsidRPr="00645EE9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FC3650" w:rsidRPr="00645EE9" w:rsidRDefault="00FC3650" w:rsidP="00BF3F56">
      <w:pPr>
        <w:spacing w:line="440" w:lineRule="exact"/>
        <w:ind w:leftChars="132" w:left="866" w:hangingChars="196" w:hanging="549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 w:hint="eastAsia"/>
          <w:color w:val="000000" w:themeColor="text1"/>
          <w:sz w:val="28"/>
          <w:szCs w:val="28"/>
        </w:rPr>
        <w:t>四、檢附奉核准簽</w:t>
      </w:r>
      <w:r w:rsidR="002256DE" w:rsidRPr="00645EE9">
        <w:rPr>
          <w:rFonts w:eastAsia="標楷體" w:hint="eastAsia"/>
          <w:color w:val="000000" w:themeColor="text1"/>
          <w:sz w:val="28"/>
          <w:szCs w:val="28"/>
        </w:rPr>
        <w:t>、建造費概算表</w:t>
      </w:r>
      <w:r w:rsidRPr="00645EE9">
        <w:rPr>
          <w:rFonts w:eastAsia="標楷體" w:hint="eastAsia"/>
          <w:color w:val="000000" w:themeColor="text1"/>
          <w:sz w:val="28"/>
          <w:szCs w:val="28"/>
        </w:rPr>
        <w:t>及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校務基金調整舉借償還申請單</w:t>
      </w:r>
      <w:r w:rsidRPr="00645EE9">
        <w:rPr>
          <w:rFonts w:eastAsia="標楷體" w:hint="eastAsia"/>
          <w:color w:val="000000" w:themeColor="text1"/>
          <w:sz w:val="28"/>
          <w:szCs w:val="28"/>
        </w:rPr>
        <w:t>各</w:t>
      </w:r>
      <w:r w:rsidRPr="00645EE9">
        <w:rPr>
          <w:rFonts w:eastAsia="標楷體" w:hint="eastAsia"/>
          <w:color w:val="000000" w:themeColor="text1"/>
          <w:sz w:val="28"/>
          <w:szCs w:val="28"/>
        </w:rPr>
        <w:t>1</w:t>
      </w:r>
      <w:r w:rsidRPr="00645EE9">
        <w:rPr>
          <w:rFonts w:eastAsia="標楷體" w:hint="eastAsia"/>
          <w:color w:val="000000" w:themeColor="text1"/>
          <w:sz w:val="28"/>
          <w:szCs w:val="28"/>
        </w:rPr>
        <w:t>份</w:t>
      </w:r>
      <w:r w:rsidR="00645EE9">
        <w:rPr>
          <w:rFonts w:eastAsia="標楷體" w:hint="eastAsia"/>
          <w:color w:val="000000" w:themeColor="text1"/>
          <w:sz w:val="28"/>
          <w:szCs w:val="28"/>
        </w:rPr>
        <w:t>(</w:t>
      </w:r>
      <w:r w:rsidRPr="00645EE9">
        <w:rPr>
          <w:rFonts w:eastAsia="標楷體" w:hint="eastAsia"/>
          <w:color w:val="000000" w:themeColor="text1"/>
          <w:sz w:val="28"/>
          <w:szCs w:val="28"/>
        </w:rPr>
        <w:t>詳如附件</w:t>
      </w:r>
      <w:r w:rsidR="00996C48" w:rsidRPr="00645EE9">
        <w:rPr>
          <w:rFonts w:eastAsia="標楷體" w:hint="eastAsia"/>
          <w:color w:val="000000" w:themeColor="text1"/>
          <w:sz w:val="28"/>
          <w:szCs w:val="28"/>
        </w:rPr>
        <w:t>4</w:t>
      </w:r>
      <w:r w:rsidRPr="00645EE9">
        <w:rPr>
          <w:rFonts w:eastAsia="標楷體" w:hint="eastAsia"/>
          <w:color w:val="000000" w:themeColor="text1"/>
          <w:sz w:val="28"/>
          <w:szCs w:val="28"/>
        </w:rPr>
        <w:t>，頁</w:t>
      </w:r>
      <w:r w:rsidR="00996C48" w:rsidRPr="00645EE9">
        <w:rPr>
          <w:rFonts w:eastAsia="標楷體" w:hint="eastAsia"/>
          <w:color w:val="000000" w:themeColor="text1"/>
          <w:sz w:val="28"/>
          <w:szCs w:val="28"/>
        </w:rPr>
        <w:t>38</w:t>
      </w:r>
      <w:r w:rsidRPr="00645EE9">
        <w:rPr>
          <w:rFonts w:eastAsia="標楷體" w:hint="eastAsia"/>
          <w:color w:val="000000" w:themeColor="text1"/>
          <w:sz w:val="28"/>
          <w:szCs w:val="28"/>
        </w:rPr>
        <w:t>-</w:t>
      </w:r>
      <w:r w:rsidR="00996C48" w:rsidRPr="00645EE9">
        <w:rPr>
          <w:rFonts w:eastAsia="標楷體" w:hint="eastAsia"/>
          <w:color w:val="000000" w:themeColor="text1"/>
          <w:sz w:val="28"/>
          <w:szCs w:val="28"/>
        </w:rPr>
        <w:t>42</w:t>
      </w:r>
      <w:r w:rsidR="00645EE9">
        <w:rPr>
          <w:rFonts w:eastAsia="標楷體" w:hint="eastAsia"/>
          <w:color w:val="000000" w:themeColor="text1"/>
          <w:sz w:val="28"/>
          <w:szCs w:val="28"/>
        </w:rPr>
        <w:t>)</w:t>
      </w:r>
      <w:r w:rsidRPr="00645EE9">
        <w:rPr>
          <w:rFonts w:eastAsia="標楷體" w:hint="eastAsia"/>
          <w:color w:val="000000" w:themeColor="text1"/>
          <w:sz w:val="28"/>
          <w:szCs w:val="28"/>
        </w:rPr>
        <w:t>，請卓參。</w:t>
      </w:r>
    </w:p>
    <w:p w:rsidR="00FC3650" w:rsidRPr="00645EE9" w:rsidRDefault="00FC3650" w:rsidP="00FC3650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決議：</w:t>
      </w:r>
      <w:r w:rsidR="00F319A4">
        <w:rPr>
          <w:rFonts w:eastAsia="標楷體"/>
          <w:b/>
          <w:color w:val="000000" w:themeColor="text1"/>
          <w:sz w:val="28"/>
          <w:szCs w:val="28"/>
        </w:rPr>
        <w:t>照案通過。</w:t>
      </w:r>
    </w:p>
    <w:p w:rsidR="00FC3650" w:rsidRPr="00645EE9" w:rsidRDefault="00FC3650" w:rsidP="00FC3650">
      <w:pPr>
        <w:overflowPunct w:val="0"/>
        <w:spacing w:beforeLines="50" w:before="299" w:line="440" w:lineRule="exact"/>
        <w:ind w:leftChars="12" w:left="881" w:hangingChars="304" w:hanging="852"/>
        <w:jc w:val="both"/>
        <w:outlineLvl w:val="1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lastRenderedPageBreak/>
        <w:t>※</w:t>
      </w:r>
      <w:r w:rsidRPr="00645EE9">
        <w:rPr>
          <w:rFonts w:eastAsia="標楷體"/>
          <w:b/>
          <w:color w:val="000000" w:themeColor="text1"/>
          <w:sz w:val="28"/>
          <w:szCs w:val="28"/>
        </w:rPr>
        <w:t>提案四</w:t>
      </w:r>
    </w:p>
    <w:p w:rsidR="00FC3650" w:rsidRPr="00645EE9" w:rsidRDefault="00FC3650" w:rsidP="00FC3650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F365C4" w:rsidRPr="00645EE9">
        <w:rPr>
          <w:rFonts w:eastAsia="標楷體" w:hint="eastAsia"/>
          <w:b/>
          <w:color w:val="000000" w:themeColor="text1"/>
          <w:sz w:val="28"/>
          <w:szCs w:val="28"/>
        </w:rPr>
        <w:t>學</w:t>
      </w:r>
      <w:r w:rsidR="00F365C4">
        <w:rPr>
          <w:rFonts w:eastAsia="標楷體" w:hint="eastAsia"/>
          <w:b/>
          <w:color w:val="000000" w:themeColor="text1"/>
          <w:sz w:val="28"/>
          <w:szCs w:val="28"/>
        </w:rPr>
        <w:t>生事</w:t>
      </w:r>
      <w:r w:rsidR="00F365C4" w:rsidRPr="00645EE9">
        <w:rPr>
          <w:rFonts w:eastAsia="標楷體" w:hint="eastAsia"/>
          <w:b/>
          <w:color w:val="000000" w:themeColor="text1"/>
          <w:sz w:val="28"/>
          <w:szCs w:val="28"/>
        </w:rPr>
        <w:t>務處</w:t>
      </w:r>
    </w:p>
    <w:p w:rsidR="00FC3650" w:rsidRPr="00645EE9" w:rsidRDefault="00FC3650" w:rsidP="00BF3F56">
      <w:pPr>
        <w:overflowPunct w:val="0"/>
        <w:spacing w:line="440" w:lineRule="exact"/>
        <w:ind w:leftChars="11" w:left="836" w:hangingChars="289" w:hanging="810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案由：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本校</w:t>
      </w:r>
      <w:r w:rsidR="00A07255" w:rsidRPr="00645EE9">
        <w:rPr>
          <w:rFonts w:eastAsia="標楷體" w:hint="eastAsia"/>
          <w:b/>
          <w:color w:val="000000" w:themeColor="text1"/>
          <w:sz w:val="28"/>
          <w:szCs w:val="28"/>
        </w:rPr>
        <w:t>民雄校區學生餐廳建築物耐震補強經費缺口</w:t>
      </w:r>
      <w:r w:rsidR="00A07255" w:rsidRPr="00645EE9">
        <w:rPr>
          <w:rFonts w:eastAsia="標楷體" w:hint="eastAsia"/>
          <w:b/>
          <w:color w:val="000000" w:themeColor="text1"/>
          <w:sz w:val="28"/>
          <w:szCs w:val="28"/>
        </w:rPr>
        <w:t>1,046</w:t>
      </w:r>
      <w:r w:rsidR="00A07255" w:rsidRPr="00645EE9">
        <w:rPr>
          <w:rFonts w:eastAsia="標楷體" w:hint="eastAsia"/>
          <w:b/>
          <w:color w:val="000000" w:themeColor="text1"/>
          <w:sz w:val="28"/>
          <w:szCs w:val="28"/>
        </w:rPr>
        <w:t>萬</w:t>
      </w:r>
      <w:r w:rsidR="00A07255" w:rsidRPr="00645EE9">
        <w:rPr>
          <w:rFonts w:eastAsia="標楷體" w:hint="eastAsia"/>
          <w:b/>
          <w:color w:val="000000" w:themeColor="text1"/>
          <w:sz w:val="28"/>
          <w:szCs w:val="28"/>
        </w:rPr>
        <w:t>5,410</w:t>
      </w:r>
      <w:r w:rsidR="00A07255" w:rsidRPr="00645EE9">
        <w:rPr>
          <w:rFonts w:eastAsia="標楷體" w:hint="eastAsia"/>
          <w:b/>
          <w:color w:val="000000" w:themeColor="text1"/>
          <w:sz w:val="28"/>
          <w:szCs w:val="28"/>
        </w:rPr>
        <w:t>元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案</w:t>
      </w:r>
      <w:r w:rsidR="00A07255" w:rsidRPr="00645EE9">
        <w:rPr>
          <w:rFonts w:eastAsia="標楷體" w:hint="eastAsia"/>
          <w:b/>
          <w:color w:val="000000" w:themeColor="text1"/>
          <w:sz w:val="28"/>
          <w:szCs w:val="28"/>
        </w:rPr>
        <w:t>，擬申請由校務基金支應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，提請審議。</w:t>
      </w:r>
    </w:p>
    <w:p w:rsidR="00FC3650" w:rsidRPr="00645EE9" w:rsidRDefault="00FC3650" w:rsidP="00FC3650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FC3650" w:rsidRPr="00645EE9" w:rsidRDefault="00FC3650" w:rsidP="00FC3650">
      <w:pPr>
        <w:spacing w:line="440" w:lineRule="exact"/>
        <w:ind w:leftChars="136" w:left="822" w:hangingChars="177" w:hanging="496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 w:hint="eastAsia"/>
          <w:color w:val="000000" w:themeColor="text1"/>
          <w:sz w:val="28"/>
          <w:szCs w:val="28"/>
        </w:rPr>
        <w:t>一、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本校「民雄校區學生宿舍生活圈室內外改善計畫（第一期綠園一舍及學園餐廳）」獲得教育部補助，惟申請補助款時應檢附建築物耐震補強後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CDR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值大於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1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之證明。</w:t>
      </w:r>
    </w:p>
    <w:p w:rsidR="00FC3650" w:rsidRPr="00645EE9" w:rsidRDefault="00FC3650" w:rsidP="00BF3F56">
      <w:pPr>
        <w:spacing w:line="440" w:lineRule="exact"/>
        <w:ind w:leftChars="135" w:left="867" w:hangingChars="194" w:hanging="543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 w:hint="eastAsia"/>
          <w:color w:val="000000" w:themeColor="text1"/>
          <w:sz w:val="28"/>
          <w:szCs w:val="28"/>
        </w:rPr>
        <w:t>二、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民雄校區學生餐廳建築物經耐震能力詳細評估後，其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CDR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值小於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1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。耐震補強共需經費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1,495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萬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9,010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元，由原民雄校區學生餐廳整修工程經費支應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449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萬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3,600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元，尚不足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1,046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萬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5,410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元</w:t>
      </w:r>
      <w:r w:rsidRPr="00645EE9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FC3650" w:rsidRPr="00645EE9" w:rsidRDefault="00FC3650" w:rsidP="00BF3F56">
      <w:pPr>
        <w:spacing w:line="440" w:lineRule="exact"/>
        <w:ind w:leftChars="132" w:left="810" w:hangingChars="176" w:hanging="493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 w:hint="eastAsia"/>
          <w:color w:val="000000" w:themeColor="text1"/>
          <w:sz w:val="28"/>
          <w:szCs w:val="28"/>
        </w:rPr>
        <w:t>三、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民雄校區學生餐廳建築物供全校師生用餐、辦理活動使用，不限於住宿生使用，爰擬申請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1,046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萬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5,410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元由校務基金支應，並由校務基金增加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113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年度預算分配額度</w:t>
      </w:r>
      <w:r w:rsidRPr="00645EE9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FC3650" w:rsidRPr="00645EE9" w:rsidRDefault="00FC3650" w:rsidP="00BF3F56">
      <w:pPr>
        <w:spacing w:line="440" w:lineRule="exact"/>
        <w:ind w:leftChars="132" w:left="810" w:hangingChars="176" w:hanging="493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 w:hint="eastAsia"/>
          <w:color w:val="000000" w:themeColor="text1"/>
          <w:sz w:val="28"/>
          <w:szCs w:val="28"/>
        </w:rPr>
        <w:t>四、檢附奉核准簽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、教育部相關函文、耐震評估報告書</w:t>
      </w:r>
      <w:r w:rsidRPr="00645EE9">
        <w:rPr>
          <w:rFonts w:eastAsia="標楷體" w:hint="eastAsia"/>
          <w:color w:val="000000" w:themeColor="text1"/>
          <w:sz w:val="28"/>
          <w:szCs w:val="28"/>
        </w:rPr>
        <w:t>及</w:t>
      </w:r>
      <w:r w:rsidR="00A07255" w:rsidRPr="00645EE9">
        <w:rPr>
          <w:rFonts w:eastAsia="標楷體" w:hint="eastAsia"/>
          <w:color w:val="000000" w:themeColor="text1"/>
          <w:sz w:val="28"/>
          <w:szCs w:val="28"/>
        </w:rPr>
        <w:t>經費預算表及經費缺口資料</w:t>
      </w:r>
      <w:r w:rsidRPr="00645EE9">
        <w:rPr>
          <w:rFonts w:eastAsia="標楷體" w:hint="eastAsia"/>
          <w:color w:val="000000" w:themeColor="text1"/>
          <w:sz w:val="28"/>
          <w:szCs w:val="28"/>
        </w:rPr>
        <w:t>各</w:t>
      </w:r>
      <w:r w:rsidRPr="00645EE9">
        <w:rPr>
          <w:rFonts w:eastAsia="標楷體" w:hint="eastAsia"/>
          <w:color w:val="000000" w:themeColor="text1"/>
          <w:sz w:val="28"/>
          <w:szCs w:val="28"/>
        </w:rPr>
        <w:t>1</w:t>
      </w:r>
      <w:r w:rsidRPr="00645EE9">
        <w:rPr>
          <w:rFonts w:eastAsia="標楷體" w:hint="eastAsia"/>
          <w:color w:val="000000" w:themeColor="text1"/>
          <w:sz w:val="28"/>
          <w:szCs w:val="28"/>
        </w:rPr>
        <w:t>份</w:t>
      </w:r>
      <w:r w:rsidR="00BF3F56">
        <w:rPr>
          <w:rFonts w:eastAsia="標楷體" w:hint="eastAsia"/>
          <w:color w:val="000000" w:themeColor="text1"/>
          <w:sz w:val="28"/>
          <w:szCs w:val="28"/>
        </w:rPr>
        <w:t>(</w:t>
      </w:r>
      <w:r w:rsidRPr="00645EE9">
        <w:rPr>
          <w:rFonts w:eastAsia="標楷體" w:hint="eastAsia"/>
          <w:color w:val="000000" w:themeColor="text1"/>
          <w:sz w:val="28"/>
          <w:szCs w:val="28"/>
        </w:rPr>
        <w:t>詳如附件</w:t>
      </w:r>
      <w:r w:rsidR="00996C48" w:rsidRPr="00645EE9">
        <w:rPr>
          <w:rFonts w:eastAsia="標楷體" w:hint="eastAsia"/>
          <w:color w:val="000000" w:themeColor="text1"/>
          <w:sz w:val="28"/>
          <w:szCs w:val="28"/>
        </w:rPr>
        <w:t>5</w:t>
      </w:r>
      <w:r w:rsidRPr="00645EE9">
        <w:rPr>
          <w:rFonts w:eastAsia="標楷體" w:hint="eastAsia"/>
          <w:color w:val="000000" w:themeColor="text1"/>
          <w:sz w:val="28"/>
          <w:szCs w:val="28"/>
        </w:rPr>
        <w:t>，頁</w:t>
      </w:r>
      <w:r w:rsidR="00996C48" w:rsidRPr="00645EE9">
        <w:rPr>
          <w:rFonts w:eastAsia="標楷體" w:hint="eastAsia"/>
          <w:color w:val="000000" w:themeColor="text1"/>
          <w:sz w:val="28"/>
          <w:szCs w:val="28"/>
        </w:rPr>
        <w:t>43</w:t>
      </w:r>
      <w:r w:rsidRPr="00645EE9">
        <w:rPr>
          <w:rFonts w:eastAsia="標楷體" w:hint="eastAsia"/>
          <w:color w:val="000000" w:themeColor="text1"/>
          <w:sz w:val="28"/>
          <w:szCs w:val="28"/>
        </w:rPr>
        <w:t>-</w:t>
      </w:r>
      <w:r w:rsidR="00996C48" w:rsidRPr="00645EE9">
        <w:rPr>
          <w:rFonts w:eastAsia="標楷體" w:hint="eastAsia"/>
          <w:color w:val="000000" w:themeColor="text1"/>
          <w:sz w:val="28"/>
          <w:szCs w:val="28"/>
        </w:rPr>
        <w:t>59</w:t>
      </w:r>
      <w:r w:rsidR="00BF3F56">
        <w:rPr>
          <w:rFonts w:eastAsia="標楷體" w:hint="eastAsia"/>
          <w:color w:val="000000" w:themeColor="text1"/>
          <w:sz w:val="28"/>
          <w:szCs w:val="28"/>
        </w:rPr>
        <w:t>)</w:t>
      </w:r>
      <w:r w:rsidRPr="00645EE9">
        <w:rPr>
          <w:rFonts w:eastAsia="標楷體" w:hint="eastAsia"/>
          <w:color w:val="000000" w:themeColor="text1"/>
          <w:sz w:val="28"/>
          <w:szCs w:val="28"/>
        </w:rPr>
        <w:t>，請卓參。</w:t>
      </w:r>
    </w:p>
    <w:p w:rsidR="00FC3650" w:rsidRPr="00F319A4" w:rsidRDefault="00FC3650" w:rsidP="00FD10AF">
      <w:pPr>
        <w:overflowPunct w:val="0"/>
        <w:spacing w:line="440" w:lineRule="exact"/>
        <w:ind w:leftChars="12" w:left="825" w:hangingChars="284" w:hanging="796"/>
        <w:jc w:val="both"/>
        <w:rPr>
          <w:rFonts w:eastAsia="標楷體"/>
          <w:b/>
          <w:color w:val="FF0000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決議：</w:t>
      </w:r>
      <w:r w:rsidR="00F319A4" w:rsidRPr="00864006">
        <w:rPr>
          <w:rFonts w:eastAsia="標楷體"/>
          <w:b/>
          <w:color w:val="000000" w:themeColor="text1"/>
          <w:sz w:val="28"/>
          <w:szCs w:val="28"/>
        </w:rPr>
        <w:t>照案通過</w:t>
      </w:r>
      <w:r w:rsidR="00FD10AF">
        <w:rPr>
          <w:rFonts w:eastAsia="標楷體"/>
          <w:b/>
          <w:color w:val="000000" w:themeColor="text1"/>
          <w:sz w:val="28"/>
          <w:szCs w:val="28"/>
        </w:rPr>
        <w:t>；惟</w:t>
      </w:r>
      <w:bookmarkStart w:id="0" w:name="_GoBack"/>
      <w:bookmarkEnd w:id="0"/>
      <w:r w:rsidR="00F319A4" w:rsidRPr="00864006">
        <w:rPr>
          <w:rFonts w:eastAsia="標楷體"/>
          <w:b/>
          <w:color w:val="000000" w:themeColor="text1"/>
          <w:sz w:val="28"/>
          <w:szCs w:val="28"/>
        </w:rPr>
        <w:t>於下次會議，</w:t>
      </w:r>
      <w:r w:rsidR="00B33A03" w:rsidRPr="00864006">
        <w:rPr>
          <w:rFonts w:eastAsia="標楷體"/>
          <w:b/>
          <w:color w:val="000000" w:themeColor="text1"/>
          <w:sz w:val="28"/>
          <w:szCs w:val="28"/>
        </w:rPr>
        <w:t>請</w:t>
      </w:r>
      <w:r w:rsidR="00FD10AF" w:rsidRPr="00864006">
        <w:rPr>
          <w:rFonts w:eastAsia="標楷體"/>
          <w:b/>
          <w:color w:val="000000" w:themeColor="text1"/>
          <w:sz w:val="28"/>
          <w:szCs w:val="28"/>
        </w:rPr>
        <w:t>單位</w:t>
      </w:r>
      <w:r w:rsidR="00FD10AF">
        <w:rPr>
          <w:rFonts w:eastAsia="標楷體"/>
          <w:b/>
          <w:color w:val="000000" w:themeColor="text1"/>
          <w:sz w:val="28"/>
          <w:szCs w:val="28"/>
        </w:rPr>
        <w:t>針對歷年</w:t>
      </w:r>
      <w:r w:rsidR="00FD10AF">
        <w:rPr>
          <w:rFonts w:eastAsia="標楷體"/>
          <w:b/>
          <w:color w:val="000000" w:themeColor="text1"/>
          <w:sz w:val="28"/>
          <w:szCs w:val="28"/>
        </w:rPr>
        <w:t>(</w:t>
      </w:r>
      <w:r w:rsidR="00FD10AF">
        <w:rPr>
          <w:rFonts w:eastAsia="標楷體"/>
          <w:b/>
          <w:color w:val="000000" w:themeColor="text1"/>
          <w:sz w:val="28"/>
          <w:szCs w:val="28"/>
        </w:rPr>
        <w:t>含本次</w:t>
      </w:r>
      <w:r w:rsidR="00FD10AF">
        <w:rPr>
          <w:rFonts w:eastAsia="標楷體"/>
          <w:b/>
          <w:color w:val="000000" w:themeColor="text1"/>
          <w:sz w:val="28"/>
          <w:szCs w:val="28"/>
        </w:rPr>
        <w:t>)</w:t>
      </w:r>
      <w:r w:rsidR="00FD10AF">
        <w:rPr>
          <w:rFonts w:eastAsia="標楷體"/>
          <w:b/>
          <w:color w:val="000000" w:themeColor="text1"/>
          <w:sz w:val="28"/>
          <w:szCs w:val="28"/>
        </w:rPr>
        <w:t>借還款情形提案報告，俾利委員了解</w:t>
      </w:r>
      <w:r w:rsidR="00F319A4" w:rsidRPr="00864006">
        <w:rPr>
          <w:rFonts w:eastAsia="標楷體"/>
          <w:b/>
          <w:color w:val="000000" w:themeColor="text1"/>
          <w:sz w:val="28"/>
          <w:szCs w:val="28"/>
        </w:rPr>
        <w:t>。</w:t>
      </w:r>
    </w:p>
    <w:p w:rsidR="0012512A" w:rsidRPr="00645EE9" w:rsidRDefault="0012512A" w:rsidP="0012512A">
      <w:pPr>
        <w:overflowPunct w:val="0"/>
        <w:spacing w:beforeLines="50" w:before="299" w:line="440" w:lineRule="exact"/>
        <w:ind w:leftChars="12" w:left="881" w:hangingChars="304" w:hanging="852"/>
        <w:jc w:val="both"/>
        <w:outlineLvl w:val="1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645EE9">
        <w:rPr>
          <w:rFonts w:eastAsia="標楷體"/>
          <w:b/>
          <w:color w:val="000000" w:themeColor="text1"/>
          <w:sz w:val="28"/>
          <w:szCs w:val="28"/>
        </w:rPr>
        <w:t>提案</w:t>
      </w:r>
      <w:r w:rsidR="00FC3650" w:rsidRPr="00645EE9">
        <w:rPr>
          <w:rFonts w:eastAsia="標楷體" w:hint="eastAsia"/>
          <w:b/>
          <w:color w:val="000000" w:themeColor="text1"/>
          <w:sz w:val="28"/>
          <w:szCs w:val="28"/>
        </w:rPr>
        <w:t>五</w:t>
      </w:r>
    </w:p>
    <w:p w:rsidR="0012512A" w:rsidRPr="00645EE9" w:rsidRDefault="0012512A" w:rsidP="0012512A">
      <w:pPr>
        <w:spacing w:line="440" w:lineRule="exact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提案單位：投資管理小組</w:t>
      </w:r>
      <w:r w:rsidRPr="00645EE9">
        <w:rPr>
          <w:rFonts w:eastAsia="標楷體"/>
          <w:b/>
          <w:color w:val="000000" w:themeColor="text1"/>
          <w:sz w:val="28"/>
          <w:szCs w:val="28"/>
        </w:rPr>
        <w:t>(</w:t>
      </w:r>
      <w:r w:rsidRPr="00645EE9">
        <w:rPr>
          <w:rFonts w:eastAsia="標楷體"/>
          <w:b/>
          <w:color w:val="000000" w:themeColor="text1"/>
          <w:sz w:val="28"/>
          <w:szCs w:val="28"/>
        </w:rPr>
        <w:t>總務處出納組</w:t>
      </w:r>
      <w:r w:rsidRPr="00645EE9">
        <w:rPr>
          <w:rFonts w:eastAsia="標楷體"/>
          <w:b/>
          <w:color w:val="000000" w:themeColor="text1"/>
          <w:sz w:val="28"/>
          <w:szCs w:val="28"/>
        </w:rPr>
        <w:t>)</w:t>
      </w:r>
    </w:p>
    <w:p w:rsidR="0012512A" w:rsidRPr="00645EE9" w:rsidRDefault="0012512A" w:rsidP="0012512A">
      <w:pPr>
        <w:overflowPunct w:val="0"/>
        <w:spacing w:line="440" w:lineRule="exact"/>
        <w:ind w:leftChars="5" w:left="769" w:hangingChars="270" w:hanging="757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案由：</w:t>
      </w:r>
      <w:r w:rsidRPr="00645EE9">
        <w:rPr>
          <w:rFonts w:eastAsia="標楷體"/>
          <w:color w:val="000000" w:themeColor="text1"/>
          <w:sz w:val="28"/>
          <w:szCs w:val="28"/>
        </w:rPr>
        <w:t>112</w:t>
      </w:r>
      <w:r w:rsidRPr="00645EE9">
        <w:rPr>
          <w:rFonts w:eastAsia="標楷體"/>
          <w:color w:val="000000" w:themeColor="text1"/>
          <w:sz w:val="28"/>
          <w:szCs w:val="28"/>
        </w:rPr>
        <w:t>學年度校務基金投資管理小組會議紀錄有關提案決議暨</w:t>
      </w:r>
      <w:r w:rsidRPr="00645EE9">
        <w:rPr>
          <w:rFonts w:eastAsia="標楷體"/>
          <w:color w:val="000000" w:themeColor="text1"/>
          <w:sz w:val="28"/>
          <w:szCs w:val="28"/>
        </w:rPr>
        <w:t>113</w:t>
      </w:r>
      <w:r w:rsidRPr="00645EE9">
        <w:rPr>
          <w:rFonts w:eastAsia="標楷體"/>
          <w:color w:val="000000" w:themeColor="text1"/>
          <w:sz w:val="28"/>
          <w:szCs w:val="28"/>
        </w:rPr>
        <w:t>年度投資規劃案，提請審議。</w:t>
      </w:r>
    </w:p>
    <w:p w:rsidR="00280456" w:rsidRPr="00645EE9" w:rsidRDefault="0012512A" w:rsidP="0012512A">
      <w:pPr>
        <w:overflowPunct w:val="0"/>
        <w:spacing w:line="440" w:lineRule="exact"/>
        <w:ind w:leftChars="5" w:left="755" w:hangingChars="265" w:hanging="74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12512A" w:rsidRPr="00645EE9" w:rsidRDefault="00280456" w:rsidP="00280456">
      <w:pPr>
        <w:spacing w:line="440" w:lineRule="exact"/>
        <w:ind w:leftChars="134" w:left="879" w:hangingChars="199" w:hanging="557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 w:hint="eastAsia"/>
          <w:color w:val="000000" w:themeColor="text1"/>
          <w:sz w:val="28"/>
          <w:szCs w:val="28"/>
        </w:rPr>
        <w:t>一、</w:t>
      </w:r>
      <w:r w:rsidRPr="00645EE9">
        <w:rPr>
          <w:rFonts w:eastAsia="標楷體" w:hint="eastAsia"/>
          <w:color w:val="000000" w:themeColor="text1"/>
          <w:sz w:val="28"/>
          <w:szCs w:val="28"/>
        </w:rPr>
        <w:t>112</w:t>
      </w:r>
      <w:r w:rsidRPr="00645EE9">
        <w:rPr>
          <w:rFonts w:eastAsia="標楷體" w:hint="eastAsia"/>
          <w:color w:val="000000" w:themeColor="text1"/>
          <w:sz w:val="28"/>
          <w:szCs w:val="28"/>
        </w:rPr>
        <w:t>學年度校務基金投資管理小組會議業於</w:t>
      </w:r>
      <w:r w:rsidRPr="00645EE9">
        <w:rPr>
          <w:rFonts w:eastAsia="標楷體" w:hint="eastAsia"/>
          <w:color w:val="000000" w:themeColor="text1"/>
          <w:sz w:val="28"/>
          <w:szCs w:val="28"/>
        </w:rPr>
        <w:t>112</w:t>
      </w:r>
      <w:r w:rsidRPr="00645EE9">
        <w:rPr>
          <w:rFonts w:eastAsia="標楷體" w:hint="eastAsia"/>
          <w:color w:val="000000" w:themeColor="text1"/>
          <w:sz w:val="28"/>
          <w:szCs w:val="28"/>
        </w:rPr>
        <w:t>年</w:t>
      </w:r>
      <w:r w:rsidRPr="00645EE9">
        <w:rPr>
          <w:rFonts w:eastAsia="標楷體" w:hint="eastAsia"/>
          <w:color w:val="000000" w:themeColor="text1"/>
          <w:sz w:val="28"/>
          <w:szCs w:val="28"/>
        </w:rPr>
        <w:t>11</w:t>
      </w:r>
      <w:r w:rsidRPr="00645EE9">
        <w:rPr>
          <w:rFonts w:eastAsia="標楷體" w:hint="eastAsia"/>
          <w:color w:val="000000" w:themeColor="text1"/>
          <w:sz w:val="28"/>
          <w:szCs w:val="28"/>
        </w:rPr>
        <w:t>月</w:t>
      </w:r>
      <w:r w:rsidRPr="00645EE9">
        <w:rPr>
          <w:rFonts w:eastAsia="標楷體" w:hint="eastAsia"/>
          <w:color w:val="000000" w:themeColor="text1"/>
          <w:sz w:val="28"/>
          <w:szCs w:val="28"/>
        </w:rPr>
        <w:t>7</w:t>
      </w:r>
      <w:r w:rsidRPr="00645EE9">
        <w:rPr>
          <w:rFonts w:eastAsia="標楷體" w:hint="eastAsia"/>
          <w:color w:val="000000" w:themeColor="text1"/>
          <w:sz w:val="28"/>
          <w:szCs w:val="28"/>
        </w:rPr>
        <w:t>日下午</w:t>
      </w:r>
      <w:r w:rsidRPr="00645EE9">
        <w:rPr>
          <w:rFonts w:eastAsia="標楷體" w:hint="eastAsia"/>
          <w:color w:val="000000" w:themeColor="text1"/>
          <w:sz w:val="28"/>
          <w:szCs w:val="28"/>
        </w:rPr>
        <w:t>3</w:t>
      </w:r>
      <w:r w:rsidRPr="00645EE9">
        <w:rPr>
          <w:rFonts w:eastAsia="標楷體" w:hint="eastAsia"/>
          <w:color w:val="000000" w:themeColor="text1"/>
          <w:sz w:val="28"/>
          <w:szCs w:val="28"/>
        </w:rPr>
        <w:t>時召開完竣。</w:t>
      </w:r>
    </w:p>
    <w:p w:rsidR="00280456" w:rsidRPr="00645EE9" w:rsidRDefault="00280456" w:rsidP="00BF3F56">
      <w:pPr>
        <w:overflowPunct w:val="0"/>
        <w:spacing w:line="420" w:lineRule="exact"/>
        <w:ind w:leftChars="245" w:left="1148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645EE9">
        <w:rPr>
          <w:rFonts w:ascii="標楷體" w:eastAsia="標楷體" w:hAnsi="標楷體"/>
          <w:color w:val="000000" w:themeColor="text1"/>
          <w:sz w:val="28"/>
          <w:szCs w:val="28"/>
        </w:rPr>
        <w:t>(一)11</w:t>
      </w:r>
      <w:r w:rsidRPr="00645EE9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Pr="00645EE9">
        <w:rPr>
          <w:rFonts w:ascii="標楷體" w:eastAsia="標楷體" w:hAnsi="標楷體"/>
          <w:color w:val="000000" w:themeColor="text1"/>
          <w:sz w:val="28"/>
          <w:szCs w:val="28"/>
        </w:rPr>
        <w:t>年度投資規劃案：</w:t>
      </w:r>
      <w:r w:rsidRPr="00645EE9">
        <w:rPr>
          <w:rFonts w:eastAsia="標楷體" w:hint="eastAsia"/>
          <w:color w:val="000000" w:themeColor="text1"/>
          <w:sz w:val="28"/>
          <w:szCs w:val="28"/>
        </w:rPr>
        <w:t>投資本金維持</w:t>
      </w:r>
      <w:r w:rsidRPr="00645EE9">
        <w:rPr>
          <w:rFonts w:eastAsia="標楷體" w:hint="eastAsia"/>
          <w:color w:val="000000" w:themeColor="text1"/>
          <w:sz w:val="28"/>
          <w:szCs w:val="28"/>
        </w:rPr>
        <w:t>1</w:t>
      </w:r>
      <w:r w:rsidRPr="00645EE9">
        <w:rPr>
          <w:rFonts w:eastAsia="標楷體" w:hint="eastAsia"/>
          <w:color w:val="000000" w:themeColor="text1"/>
          <w:sz w:val="28"/>
          <w:szCs w:val="28"/>
        </w:rPr>
        <w:t>億</w:t>
      </w:r>
      <w:r w:rsidRPr="00645EE9">
        <w:rPr>
          <w:rFonts w:eastAsia="標楷體" w:hint="eastAsia"/>
          <w:color w:val="000000" w:themeColor="text1"/>
          <w:sz w:val="28"/>
          <w:szCs w:val="28"/>
        </w:rPr>
        <w:t>6</w:t>
      </w:r>
      <w:r w:rsidRPr="00645EE9">
        <w:rPr>
          <w:rFonts w:eastAsia="標楷體" w:hint="eastAsia"/>
          <w:color w:val="000000" w:themeColor="text1"/>
          <w:sz w:val="28"/>
          <w:szCs w:val="28"/>
        </w:rPr>
        <w:t>千萬元，並以達到投入本金</w:t>
      </w:r>
      <w:r w:rsidRPr="00645EE9">
        <w:rPr>
          <w:rFonts w:eastAsia="標楷體"/>
          <w:color w:val="000000" w:themeColor="text1"/>
          <w:sz w:val="28"/>
          <w:szCs w:val="28"/>
        </w:rPr>
        <w:t>約占投資上限金額</w:t>
      </w:r>
      <w:r w:rsidRPr="00645EE9">
        <w:rPr>
          <w:rFonts w:eastAsia="標楷體" w:hint="eastAsia"/>
          <w:color w:val="000000" w:themeColor="text1"/>
          <w:sz w:val="28"/>
          <w:szCs w:val="28"/>
        </w:rPr>
        <w:t>七成</w:t>
      </w:r>
      <w:r w:rsidRPr="00645EE9">
        <w:rPr>
          <w:rFonts w:eastAsia="標楷體" w:hint="eastAsia"/>
          <w:color w:val="000000" w:themeColor="text1"/>
          <w:sz w:val="28"/>
          <w:szCs w:val="28"/>
        </w:rPr>
        <w:t>(1</w:t>
      </w:r>
      <w:r w:rsidRPr="00645EE9">
        <w:rPr>
          <w:rFonts w:eastAsia="標楷體" w:hint="eastAsia"/>
          <w:color w:val="000000" w:themeColor="text1"/>
          <w:sz w:val="28"/>
          <w:szCs w:val="28"/>
        </w:rPr>
        <w:t>億</w:t>
      </w:r>
      <w:r w:rsidRPr="00645EE9">
        <w:rPr>
          <w:rFonts w:eastAsia="標楷體" w:hint="eastAsia"/>
          <w:color w:val="000000" w:themeColor="text1"/>
          <w:sz w:val="28"/>
          <w:szCs w:val="28"/>
        </w:rPr>
        <w:t>1</w:t>
      </w:r>
      <w:r w:rsidRPr="00645EE9">
        <w:rPr>
          <w:rFonts w:eastAsia="標楷體" w:hint="eastAsia"/>
          <w:color w:val="000000" w:themeColor="text1"/>
          <w:sz w:val="28"/>
          <w:szCs w:val="28"/>
        </w:rPr>
        <w:t>千</w:t>
      </w:r>
      <w:r w:rsidRPr="00645EE9">
        <w:rPr>
          <w:rFonts w:eastAsia="標楷體" w:hint="eastAsia"/>
          <w:color w:val="000000" w:themeColor="text1"/>
          <w:sz w:val="28"/>
          <w:szCs w:val="28"/>
        </w:rPr>
        <w:t>2</w:t>
      </w:r>
      <w:r w:rsidRPr="00645EE9">
        <w:rPr>
          <w:rFonts w:eastAsia="標楷體" w:hint="eastAsia"/>
          <w:color w:val="000000" w:themeColor="text1"/>
          <w:sz w:val="28"/>
          <w:szCs w:val="28"/>
        </w:rPr>
        <w:t>百萬</w:t>
      </w:r>
      <w:r w:rsidR="00BF3F56">
        <w:rPr>
          <w:rFonts w:eastAsia="標楷體" w:hint="eastAsia"/>
          <w:color w:val="000000" w:themeColor="text1"/>
          <w:sz w:val="28"/>
          <w:szCs w:val="28"/>
        </w:rPr>
        <w:t>元</w:t>
      </w:r>
      <w:r w:rsidRPr="00645EE9">
        <w:rPr>
          <w:rFonts w:eastAsia="標楷體" w:hint="eastAsia"/>
          <w:color w:val="000000" w:themeColor="text1"/>
          <w:sz w:val="28"/>
          <w:szCs w:val="28"/>
        </w:rPr>
        <w:t>)</w:t>
      </w:r>
      <w:r w:rsidRPr="00645EE9">
        <w:rPr>
          <w:rFonts w:eastAsia="標楷體"/>
          <w:color w:val="000000" w:themeColor="text1"/>
          <w:sz w:val="28"/>
          <w:szCs w:val="28"/>
        </w:rPr>
        <w:t>左右</w:t>
      </w:r>
      <w:r w:rsidRPr="00645EE9">
        <w:rPr>
          <w:rFonts w:eastAsia="標楷體" w:hint="eastAsia"/>
          <w:color w:val="000000" w:themeColor="text1"/>
          <w:sz w:val="28"/>
          <w:szCs w:val="28"/>
        </w:rPr>
        <w:t>為目標</w:t>
      </w:r>
      <w:r w:rsidRPr="00645EE9">
        <w:rPr>
          <w:rFonts w:ascii="標楷體" w:eastAsia="標楷體" w:hAnsi="標楷體"/>
          <w:color w:val="000000" w:themeColor="text1"/>
          <w:sz w:val="28"/>
        </w:rPr>
        <w:t>。</w:t>
      </w:r>
    </w:p>
    <w:p w:rsidR="00280456" w:rsidRPr="00645EE9" w:rsidRDefault="00280456" w:rsidP="00BF3F56">
      <w:pPr>
        <w:overflowPunct w:val="0"/>
        <w:spacing w:line="420" w:lineRule="exact"/>
        <w:ind w:leftChars="245" w:left="1148" w:hangingChars="200" w:hanging="560"/>
        <w:jc w:val="both"/>
        <w:rPr>
          <w:rFonts w:ascii="標楷體" w:eastAsia="標楷體" w:hAnsi="標楷體"/>
          <w:color w:val="000000" w:themeColor="text1"/>
          <w:sz w:val="28"/>
        </w:rPr>
      </w:pPr>
      <w:r w:rsidRPr="00645EE9">
        <w:rPr>
          <w:rFonts w:ascii="標楷體" w:eastAsia="標楷體" w:hAnsi="標楷體"/>
          <w:color w:val="000000" w:themeColor="text1"/>
          <w:sz w:val="28"/>
        </w:rPr>
        <w:t>(二)</w:t>
      </w:r>
      <w:r w:rsidRPr="00BF3F56">
        <w:rPr>
          <w:rFonts w:ascii="標楷體" w:eastAsia="標楷體" w:hAnsi="標楷體" w:hint="eastAsia"/>
          <w:color w:val="000000" w:themeColor="text1"/>
          <w:sz w:val="28"/>
          <w:szCs w:val="28"/>
        </w:rPr>
        <w:t>113</w:t>
      </w:r>
      <w:r w:rsidRPr="00645EE9">
        <w:rPr>
          <w:rFonts w:ascii="標楷體" w:eastAsia="標楷體" w:hAnsi="標楷體" w:hint="eastAsia"/>
          <w:color w:val="000000" w:themeColor="text1"/>
          <w:sz w:val="28"/>
          <w:szCs w:val="28"/>
        </w:rPr>
        <w:t>年度</w:t>
      </w:r>
      <w:r w:rsidRPr="00645EE9">
        <w:rPr>
          <w:rFonts w:ascii="標楷體" w:eastAsia="標楷體" w:hAnsi="標楷體" w:hint="eastAsia"/>
          <w:color w:val="000000" w:themeColor="text1"/>
          <w:sz w:val="28"/>
        </w:rPr>
        <w:t>到期定期存單及新辦定存，援例辦理郵局2年期定期存款，本金自動展期、利息存入劃撥帳戶方式，並視</w:t>
      </w:r>
      <w:r w:rsidRPr="00645EE9">
        <w:rPr>
          <w:rFonts w:ascii="標楷體" w:eastAsia="標楷體" w:hAnsi="標楷體"/>
          <w:color w:val="000000" w:themeColor="text1"/>
          <w:sz w:val="28"/>
        </w:rPr>
        <w:t>央行升息和降息調整</w:t>
      </w:r>
      <w:r w:rsidRPr="00645EE9">
        <w:rPr>
          <w:rFonts w:ascii="標楷體" w:eastAsia="標楷體" w:hAnsi="標楷體" w:hint="eastAsia"/>
          <w:color w:val="000000" w:themeColor="text1"/>
          <w:sz w:val="28"/>
        </w:rPr>
        <w:t>情形，選採固定或機動利率</w:t>
      </w:r>
      <w:r w:rsidRPr="00645EE9">
        <w:rPr>
          <w:rFonts w:ascii="標楷體" w:eastAsia="標楷體" w:hAnsi="標楷體"/>
          <w:color w:val="000000" w:themeColor="text1"/>
          <w:sz w:val="28"/>
        </w:rPr>
        <w:t>。</w:t>
      </w:r>
    </w:p>
    <w:p w:rsidR="00280456" w:rsidRPr="00645EE9" w:rsidRDefault="00280456" w:rsidP="00280456">
      <w:pPr>
        <w:spacing w:line="440" w:lineRule="exact"/>
        <w:ind w:leftChars="134" w:left="879" w:hangingChars="199" w:hanging="557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ascii="標楷體" w:eastAsia="標楷體" w:hAnsi="標楷體"/>
          <w:color w:val="000000" w:themeColor="text1"/>
          <w:sz w:val="28"/>
          <w:szCs w:val="28"/>
        </w:rPr>
        <w:t>二、檢附11</w:t>
      </w:r>
      <w:r w:rsidRPr="00645EE9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r w:rsidRPr="00645EE9">
        <w:rPr>
          <w:rFonts w:ascii="標楷體" w:eastAsia="標楷體" w:hAnsi="標楷體"/>
          <w:color w:val="000000" w:themeColor="text1"/>
          <w:sz w:val="28"/>
          <w:szCs w:val="28"/>
        </w:rPr>
        <w:t>學年度校務基金投資管理小組會議</w:t>
      </w:r>
      <w:r w:rsidRPr="00645EE9">
        <w:rPr>
          <w:rFonts w:ascii="標楷體" w:eastAsia="標楷體" w:hAnsi="標楷體" w:hint="eastAsia"/>
          <w:color w:val="000000" w:themeColor="text1"/>
          <w:sz w:val="28"/>
          <w:szCs w:val="28"/>
        </w:rPr>
        <w:t>紀錄、</w:t>
      </w:r>
      <w:r w:rsidRPr="00645EE9">
        <w:rPr>
          <w:rFonts w:ascii="標楷體" w:eastAsia="標楷體" w:hAnsi="標楷體"/>
          <w:color w:val="000000" w:themeColor="text1"/>
          <w:sz w:val="28"/>
          <w:szCs w:val="28"/>
        </w:rPr>
        <w:t>11</w:t>
      </w:r>
      <w:r w:rsidRPr="00645EE9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Pr="00645EE9">
        <w:rPr>
          <w:rFonts w:ascii="標楷體" w:eastAsia="標楷體" w:hAnsi="標楷體"/>
          <w:color w:val="000000" w:themeColor="text1"/>
          <w:sz w:val="28"/>
          <w:szCs w:val="28"/>
        </w:rPr>
        <w:t>年度投資規劃案</w:t>
      </w:r>
      <w:r w:rsidR="00BF3F56">
        <w:rPr>
          <w:rFonts w:ascii="標楷體" w:eastAsia="標楷體" w:hAnsi="標楷體" w:hint="eastAsia"/>
          <w:color w:val="000000" w:themeColor="text1"/>
          <w:sz w:val="28"/>
          <w:szCs w:val="28"/>
        </w:rPr>
        <w:t>(</w:t>
      </w:r>
      <w:r w:rsidRPr="00645EE9">
        <w:rPr>
          <w:rFonts w:ascii="標楷體" w:eastAsia="標楷體" w:hAnsi="標楷體" w:hint="eastAsia"/>
          <w:color w:val="000000" w:themeColor="text1"/>
          <w:sz w:val="28"/>
          <w:szCs w:val="28"/>
        </w:rPr>
        <w:t>會場提供</w:t>
      </w:r>
      <w:r w:rsidR="00BF3F56"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  <w:r w:rsidRPr="00645EE9">
        <w:rPr>
          <w:rFonts w:ascii="標楷體" w:eastAsia="標楷體" w:hAnsi="標楷體" w:hint="eastAsia"/>
          <w:color w:val="000000" w:themeColor="text1"/>
          <w:sz w:val="28"/>
          <w:szCs w:val="28"/>
        </w:rPr>
        <w:t>各</w:t>
      </w:r>
      <w:r w:rsidRPr="00645EE9">
        <w:rPr>
          <w:rFonts w:ascii="標楷體" w:eastAsia="標楷體" w:hAnsi="標楷體"/>
          <w:color w:val="000000" w:themeColor="text1"/>
          <w:sz w:val="28"/>
          <w:szCs w:val="28"/>
        </w:rPr>
        <w:t>1份，請卓參。</w:t>
      </w:r>
    </w:p>
    <w:p w:rsidR="0012512A" w:rsidRPr="00645EE9" w:rsidRDefault="0012512A" w:rsidP="0012512A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lastRenderedPageBreak/>
        <w:t>決議：</w:t>
      </w:r>
      <w:r w:rsidR="00F319A4">
        <w:rPr>
          <w:rFonts w:eastAsia="標楷體"/>
          <w:b/>
          <w:color w:val="000000" w:themeColor="text1"/>
          <w:sz w:val="28"/>
          <w:szCs w:val="28"/>
        </w:rPr>
        <w:t>照案通過。</w:t>
      </w:r>
    </w:p>
    <w:p w:rsidR="008E0AFF" w:rsidRPr="00645EE9" w:rsidRDefault="008E0AFF" w:rsidP="005867A1">
      <w:pPr>
        <w:overflowPunct w:val="0"/>
        <w:spacing w:beforeLines="50" w:before="299" w:line="440" w:lineRule="exact"/>
        <w:ind w:leftChars="12" w:left="881" w:hangingChars="304" w:hanging="852"/>
        <w:jc w:val="both"/>
        <w:outlineLvl w:val="1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645EE9">
        <w:rPr>
          <w:rFonts w:eastAsia="標楷體"/>
          <w:b/>
          <w:color w:val="000000" w:themeColor="text1"/>
          <w:sz w:val="28"/>
          <w:szCs w:val="28"/>
        </w:rPr>
        <w:t>提案</w:t>
      </w:r>
      <w:r w:rsidR="00FC3650" w:rsidRPr="00645EE9">
        <w:rPr>
          <w:rFonts w:eastAsia="標楷體" w:hint="eastAsia"/>
          <w:b/>
          <w:color w:val="000000" w:themeColor="text1"/>
          <w:sz w:val="28"/>
          <w:szCs w:val="28"/>
        </w:rPr>
        <w:t>六</w:t>
      </w:r>
    </w:p>
    <w:p w:rsidR="008E0AFF" w:rsidRPr="00645EE9" w:rsidRDefault="008E0AFF" w:rsidP="00D24C53">
      <w:pPr>
        <w:overflowPunct w:val="0"/>
        <w:spacing w:line="440" w:lineRule="exact"/>
        <w:ind w:firstLineChars="10" w:firstLine="2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545F37" w:rsidRPr="00645EE9">
        <w:rPr>
          <w:rFonts w:eastAsia="標楷體" w:hint="eastAsia"/>
          <w:b/>
          <w:color w:val="000000" w:themeColor="text1"/>
          <w:sz w:val="28"/>
          <w:szCs w:val="28"/>
        </w:rPr>
        <w:t>研究發展處</w:t>
      </w:r>
    </w:p>
    <w:p w:rsidR="00545F37" w:rsidRPr="00645EE9" w:rsidRDefault="00545F37" w:rsidP="00545F37">
      <w:pPr>
        <w:overflowPunct w:val="0"/>
        <w:spacing w:line="440" w:lineRule="exact"/>
        <w:ind w:leftChars="5" w:left="867" w:hangingChars="305" w:hanging="855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案由：本校</w:t>
      </w:r>
      <w:r w:rsidRPr="00645EE9">
        <w:rPr>
          <w:rFonts w:eastAsia="標楷體"/>
          <w:b/>
          <w:color w:val="000000" w:themeColor="text1"/>
          <w:sz w:val="28"/>
          <w:szCs w:val="28"/>
        </w:rPr>
        <w:t>113</w:t>
      </w:r>
      <w:r w:rsidRPr="00645EE9">
        <w:rPr>
          <w:rFonts w:eastAsia="標楷體"/>
          <w:b/>
          <w:color w:val="000000" w:themeColor="text1"/>
          <w:sz w:val="28"/>
          <w:szCs w:val="28"/>
        </w:rPr>
        <w:t>年度財務規劃報告書</w:t>
      </w:r>
      <w:r w:rsidRPr="00645EE9">
        <w:rPr>
          <w:rFonts w:eastAsia="標楷體"/>
          <w:b/>
          <w:color w:val="000000" w:themeColor="text1"/>
          <w:sz w:val="28"/>
          <w:szCs w:val="28"/>
        </w:rPr>
        <w:t>(</w:t>
      </w:r>
      <w:r w:rsidRPr="00645EE9">
        <w:rPr>
          <w:rFonts w:eastAsia="標楷體"/>
          <w:b/>
          <w:color w:val="000000" w:themeColor="text1"/>
          <w:sz w:val="28"/>
          <w:szCs w:val="28"/>
        </w:rPr>
        <w:t>草案</w:t>
      </w:r>
      <w:r w:rsidRPr="00645EE9">
        <w:rPr>
          <w:rFonts w:eastAsia="標楷體"/>
          <w:b/>
          <w:color w:val="000000" w:themeColor="text1"/>
          <w:sz w:val="28"/>
          <w:szCs w:val="28"/>
        </w:rPr>
        <w:t>)</w:t>
      </w:r>
      <w:r w:rsidRPr="00645EE9">
        <w:rPr>
          <w:rFonts w:eastAsia="標楷體"/>
          <w:b/>
          <w:color w:val="000000" w:themeColor="text1"/>
          <w:sz w:val="28"/>
          <w:szCs w:val="28"/>
        </w:rPr>
        <w:t>，提請審議。</w:t>
      </w:r>
    </w:p>
    <w:p w:rsidR="00545F37" w:rsidRPr="00645EE9" w:rsidRDefault="00545F37" w:rsidP="00545F37">
      <w:pPr>
        <w:overflowPunct w:val="0"/>
        <w:spacing w:line="440" w:lineRule="exact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545F37" w:rsidRPr="00645EE9" w:rsidRDefault="00545F37" w:rsidP="00545F37">
      <w:pPr>
        <w:spacing w:line="440" w:lineRule="exact"/>
        <w:ind w:leftChars="139" w:left="849" w:hangingChars="184" w:hanging="515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一、依據國立大學校院校務基金管理及監督辦法第</w:t>
      </w:r>
      <w:r w:rsidRPr="00645EE9">
        <w:rPr>
          <w:rFonts w:eastAsia="標楷體"/>
          <w:color w:val="000000" w:themeColor="text1"/>
          <w:sz w:val="28"/>
          <w:szCs w:val="28"/>
        </w:rPr>
        <w:t>25</w:t>
      </w:r>
      <w:r w:rsidRPr="00645EE9">
        <w:rPr>
          <w:rFonts w:eastAsia="標楷體"/>
          <w:color w:val="000000" w:themeColor="text1"/>
          <w:sz w:val="28"/>
          <w:szCs w:val="28"/>
        </w:rPr>
        <w:t>條規定，學校應以中長程發展計畫為基礎，擬訂年度財務規劃報告書，且應提報校務基金管理委員會審議，經校務會議通過後，於前一年度</w:t>
      </w:r>
      <w:r w:rsidRPr="00645EE9">
        <w:rPr>
          <w:rFonts w:eastAsia="標楷體"/>
          <w:color w:val="000000" w:themeColor="text1"/>
          <w:sz w:val="28"/>
          <w:szCs w:val="28"/>
        </w:rPr>
        <w:t>12</w:t>
      </w:r>
      <w:r w:rsidRPr="00645EE9">
        <w:rPr>
          <w:rFonts w:eastAsia="標楷體"/>
          <w:color w:val="000000" w:themeColor="text1"/>
          <w:sz w:val="28"/>
          <w:szCs w:val="28"/>
        </w:rPr>
        <w:t>月</w:t>
      </w:r>
      <w:r w:rsidRPr="00645EE9">
        <w:rPr>
          <w:rFonts w:eastAsia="標楷體"/>
          <w:color w:val="000000" w:themeColor="text1"/>
          <w:sz w:val="28"/>
          <w:szCs w:val="28"/>
        </w:rPr>
        <w:t>31</w:t>
      </w:r>
      <w:r w:rsidRPr="00645EE9">
        <w:rPr>
          <w:rFonts w:eastAsia="標楷體"/>
          <w:color w:val="000000" w:themeColor="text1"/>
          <w:sz w:val="28"/>
          <w:szCs w:val="28"/>
        </w:rPr>
        <w:t>日前報教育部備查。</w:t>
      </w:r>
    </w:p>
    <w:p w:rsidR="00545F37" w:rsidRPr="00645EE9" w:rsidRDefault="00545F37" w:rsidP="00545F37">
      <w:pPr>
        <w:spacing w:line="440" w:lineRule="exact"/>
        <w:ind w:leftChars="139" w:left="866" w:hangingChars="190" w:hanging="532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二、為撰擬</w:t>
      </w:r>
      <w:r w:rsidRPr="00645EE9">
        <w:rPr>
          <w:rFonts w:eastAsia="標楷體"/>
          <w:color w:val="000000" w:themeColor="text1"/>
          <w:sz w:val="28"/>
          <w:szCs w:val="28"/>
        </w:rPr>
        <w:t>113</w:t>
      </w:r>
      <w:r w:rsidRPr="00645EE9">
        <w:rPr>
          <w:rFonts w:eastAsia="標楷體"/>
          <w:color w:val="000000" w:themeColor="text1"/>
          <w:sz w:val="28"/>
          <w:szCs w:val="28"/>
        </w:rPr>
        <w:t>年度財務規劃報告書，前於</w:t>
      </w:r>
      <w:r w:rsidRPr="00645EE9">
        <w:rPr>
          <w:rFonts w:eastAsia="標楷體"/>
          <w:color w:val="000000" w:themeColor="text1"/>
          <w:sz w:val="28"/>
          <w:szCs w:val="28"/>
        </w:rPr>
        <w:t>112</w:t>
      </w:r>
      <w:r w:rsidRPr="00645EE9">
        <w:rPr>
          <w:rFonts w:eastAsia="標楷體"/>
          <w:color w:val="000000" w:themeColor="text1"/>
          <w:sz w:val="28"/>
          <w:szCs w:val="28"/>
        </w:rPr>
        <w:t>年</w:t>
      </w:r>
      <w:r w:rsidRPr="00645EE9">
        <w:rPr>
          <w:rFonts w:eastAsia="標楷體"/>
          <w:color w:val="000000" w:themeColor="text1"/>
          <w:sz w:val="28"/>
          <w:szCs w:val="28"/>
        </w:rPr>
        <w:t>8</w:t>
      </w:r>
      <w:r w:rsidRPr="00645EE9">
        <w:rPr>
          <w:rFonts w:eastAsia="標楷體"/>
          <w:color w:val="000000" w:themeColor="text1"/>
          <w:sz w:val="28"/>
          <w:szCs w:val="28"/>
        </w:rPr>
        <w:t>月</w:t>
      </w:r>
      <w:r w:rsidRPr="00645EE9">
        <w:rPr>
          <w:rFonts w:eastAsia="標楷體"/>
          <w:color w:val="000000" w:themeColor="text1"/>
          <w:sz w:val="28"/>
          <w:szCs w:val="28"/>
        </w:rPr>
        <w:t>24</w:t>
      </w:r>
      <w:r w:rsidRPr="00645EE9">
        <w:rPr>
          <w:rFonts w:eastAsia="標楷體"/>
          <w:color w:val="000000" w:themeColor="text1"/>
          <w:sz w:val="28"/>
          <w:szCs w:val="28"/>
        </w:rPr>
        <w:t>日通知各一級行政單位，依據擬訂之分工及財務規劃報告書架構撰寫相關內容；並由本處彙編完成本校</w:t>
      </w:r>
      <w:r w:rsidRPr="00645EE9">
        <w:rPr>
          <w:rFonts w:eastAsia="標楷體"/>
          <w:color w:val="000000" w:themeColor="text1"/>
          <w:sz w:val="28"/>
          <w:szCs w:val="28"/>
        </w:rPr>
        <w:t>113</w:t>
      </w:r>
      <w:r w:rsidRPr="00645EE9">
        <w:rPr>
          <w:rFonts w:eastAsia="標楷體"/>
          <w:color w:val="000000" w:themeColor="text1"/>
          <w:sz w:val="28"/>
          <w:szCs w:val="28"/>
        </w:rPr>
        <w:t>年度財務規劃報告書</w:t>
      </w:r>
      <w:r w:rsidRPr="00645EE9">
        <w:rPr>
          <w:rFonts w:eastAsia="標楷體"/>
          <w:color w:val="000000" w:themeColor="text1"/>
          <w:sz w:val="28"/>
          <w:szCs w:val="28"/>
        </w:rPr>
        <w:t>(</w:t>
      </w:r>
      <w:r w:rsidRPr="00645EE9">
        <w:rPr>
          <w:rFonts w:eastAsia="標楷體"/>
          <w:color w:val="000000" w:themeColor="text1"/>
          <w:sz w:val="28"/>
          <w:szCs w:val="28"/>
        </w:rPr>
        <w:t>初稿</w:t>
      </w:r>
      <w:r w:rsidRPr="00645EE9">
        <w:rPr>
          <w:rFonts w:eastAsia="標楷體"/>
          <w:color w:val="000000" w:themeColor="text1"/>
          <w:sz w:val="28"/>
          <w:szCs w:val="28"/>
        </w:rPr>
        <w:t>)</w:t>
      </w:r>
      <w:r w:rsidRPr="00645EE9">
        <w:rPr>
          <w:rFonts w:eastAsia="標楷體"/>
          <w:color w:val="000000" w:themeColor="text1"/>
          <w:sz w:val="28"/>
          <w:szCs w:val="28"/>
        </w:rPr>
        <w:t>，俾利其更完善及周延。</w:t>
      </w:r>
    </w:p>
    <w:p w:rsidR="00545F37" w:rsidRPr="00645EE9" w:rsidRDefault="00545F37" w:rsidP="00545F37">
      <w:pPr>
        <w:spacing w:line="440" w:lineRule="exact"/>
        <w:ind w:leftChars="139" w:left="894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三、檢附奉核准簽</w:t>
      </w:r>
      <w:r w:rsidR="00BF3F56">
        <w:rPr>
          <w:rFonts w:eastAsia="標楷體"/>
          <w:color w:val="000000" w:themeColor="text1"/>
          <w:sz w:val="28"/>
          <w:szCs w:val="28"/>
        </w:rPr>
        <w:t>及</w:t>
      </w:r>
      <w:r w:rsidRPr="00645EE9">
        <w:rPr>
          <w:rFonts w:eastAsia="標楷體"/>
          <w:color w:val="000000" w:themeColor="text1"/>
          <w:sz w:val="28"/>
          <w:szCs w:val="28"/>
        </w:rPr>
        <w:t>本校</w:t>
      </w:r>
      <w:r w:rsidRPr="00645EE9">
        <w:rPr>
          <w:rFonts w:eastAsia="標楷體"/>
          <w:color w:val="000000" w:themeColor="text1"/>
          <w:sz w:val="28"/>
          <w:szCs w:val="28"/>
        </w:rPr>
        <w:t>113</w:t>
      </w:r>
      <w:r w:rsidRPr="00645EE9">
        <w:rPr>
          <w:rFonts w:eastAsia="標楷體"/>
          <w:color w:val="000000" w:themeColor="text1"/>
          <w:sz w:val="28"/>
          <w:szCs w:val="28"/>
        </w:rPr>
        <w:t>年度財務規劃報告書</w:t>
      </w:r>
      <w:r w:rsidRPr="00645EE9">
        <w:rPr>
          <w:rFonts w:eastAsia="標楷體"/>
          <w:color w:val="000000" w:themeColor="text1"/>
          <w:sz w:val="28"/>
          <w:szCs w:val="28"/>
        </w:rPr>
        <w:t>(</w:t>
      </w:r>
      <w:r w:rsidRPr="00645EE9">
        <w:rPr>
          <w:rFonts w:eastAsia="標楷體"/>
          <w:color w:val="000000" w:themeColor="text1"/>
          <w:sz w:val="28"/>
          <w:szCs w:val="28"/>
        </w:rPr>
        <w:t>草案</w:t>
      </w:r>
      <w:r w:rsidRPr="00645EE9">
        <w:rPr>
          <w:rFonts w:eastAsia="標楷體"/>
          <w:color w:val="000000" w:themeColor="text1"/>
          <w:sz w:val="28"/>
          <w:szCs w:val="28"/>
        </w:rPr>
        <w:t>)</w:t>
      </w:r>
      <w:r w:rsidRPr="00645EE9">
        <w:rPr>
          <w:rFonts w:eastAsia="標楷體"/>
          <w:color w:val="000000" w:themeColor="text1"/>
          <w:sz w:val="28"/>
          <w:szCs w:val="28"/>
        </w:rPr>
        <w:t>全文</w:t>
      </w:r>
      <w:r w:rsidRPr="00645EE9">
        <w:rPr>
          <w:rFonts w:eastAsia="標楷體"/>
          <w:color w:val="000000" w:themeColor="text1"/>
          <w:sz w:val="28"/>
          <w:szCs w:val="28"/>
        </w:rPr>
        <w:t>1</w:t>
      </w:r>
      <w:r w:rsidRPr="00645EE9">
        <w:rPr>
          <w:rFonts w:eastAsia="標楷體"/>
          <w:color w:val="000000" w:themeColor="text1"/>
          <w:sz w:val="28"/>
          <w:szCs w:val="28"/>
        </w:rPr>
        <w:t>份</w:t>
      </w:r>
      <w:r w:rsidRPr="00645EE9">
        <w:rPr>
          <w:rFonts w:eastAsia="標楷體"/>
          <w:color w:val="000000" w:themeColor="text1"/>
          <w:sz w:val="28"/>
          <w:szCs w:val="28"/>
        </w:rPr>
        <w:t>(</w:t>
      </w:r>
      <w:r w:rsidRPr="00645EE9">
        <w:rPr>
          <w:rFonts w:eastAsia="標楷體"/>
          <w:color w:val="000000" w:themeColor="text1"/>
          <w:sz w:val="28"/>
          <w:szCs w:val="28"/>
        </w:rPr>
        <w:t>詳如附件</w:t>
      </w:r>
      <w:r w:rsidR="00996C48" w:rsidRPr="00645EE9">
        <w:rPr>
          <w:rFonts w:eastAsia="標楷體"/>
          <w:color w:val="000000" w:themeColor="text1"/>
          <w:sz w:val="28"/>
          <w:szCs w:val="28"/>
        </w:rPr>
        <w:t>6</w:t>
      </w:r>
      <w:r w:rsidRPr="00645EE9">
        <w:rPr>
          <w:rFonts w:eastAsia="標楷體"/>
          <w:color w:val="000000" w:themeColor="text1"/>
          <w:sz w:val="28"/>
          <w:szCs w:val="28"/>
        </w:rPr>
        <w:t>，頁</w:t>
      </w:r>
      <w:r w:rsidR="00996C48" w:rsidRPr="00645EE9">
        <w:rPr>
          <w:rFonts w:eastAsia="標楷體"/>
          <w:color w:val="000000" w:themeColor="text1"/>
          <w:sz w:val="28"/>
          <w:szCs w:val="28"/>
        </w:rPr>
        <w:t>60</w:t>
      </w:r>
      <w:r w:rsidRPr="00645EE9">
        <w:rPr>
          <w:rFonts w:eastAsia="標楷體"/>
          <w:color w:val="000000" w:themeColor="text1"/>
          <w:sz w:val="28"/>
          <w:szCs w:val="28"/>
        </w:rPr>
        <w:t>-</w:t>
      </w:r>
      <w:r w:rsidR="00996C48" w:rsidRPr="00645EE9">
        <w:rPr>
          <w:rFonts w:eastAsia="標楷體"/>
          <w:color w:val="000000" w:themeColor="text1"/>
          <w:sz w:val="28"/>
          <w:szCs w:val="28"/>
        </w:rPr>
        <w:t>131</w:t>
      </w:r>
      <w:r w:rsidRPr="00645EE9">
        <w:rPr>
          <w:rFonts w:eastAsia="標楷體"/>
          <w:color w:val="000000" w:themeColor="text1"/>
          <w:sz w:val="28"/>
          <w:szCs w:val="28"/>
        </w:rPr>
        <w:t>)</w:t>
      </w:r>
      <w:r w:rsidRPr="00645EE9">
        <w:rPr>
          <w:rFonts w:eastAsia="標楷體"/>
          <w:color w:val="000000" w:themeColor="text1"/>
          <w:sz w:val="28"/>
          <w:szCs w:val="28"/>
        </w:rPr>
        <w:t>，請卓參。</w:t>
      </w:r>
    </w:p>
    <w:p w:rsidR="00AF4A86" w:rsidRPr="00645EE9" w:rsidRDefault="00AF4A86" w:rsidP="00AF4A86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決議：</w:t>
      </w:r>
      <w:r w:rsidR="00F319A4">
        <w:rPr>
          <w:rFonts w:eastAsia="標楷體"/>
          <w:b/>
          <w:color w:val="000000" w:themeColor="text1"/>
          <w:sz w:val="28"/>
          <w:szCs w:val="28"/>
        </w:rPr>
        <w:t>照案通過。</w:t>
      </w:r>
    </w:p>
    <w:p w:rsidR="00545F37" w:rsidRPr="00645EE9" w:rsidRDefault="00545F37" w:rsidP="00545F37">
      <w:pPr>
        <w:overflowPunct w:val="0"/>
        <w:spacing w:beforeLines="50" w:before="299" w:line="440" w:lineRule="exact"/>
        <w:ind w:leftChars="12" w:left="881" w:hangingChars="304" w:hanging="852"/>
        <w:jc w:val="both"/>
        <w:outlineLvl w:val="1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645EE9">
        <w:rPr>
          <w:rFonts w:eastAsia="標楷體"/>
          <w:b/>
          <w:color w:val="000000" w:themeColor="text1"/>
          <w:sz w:val="28"/>
          <w:szCs w:val="28"/>
        </w:rPr>
        <w:t>提案</w:t>
      </w:r>
      <w:r w:rsidR="00FC3650" w:rsidRPr="00645EE9">
        <w:rPr>
          <w:rFonts w:eastAsia="標楷體" w:hint="eastAsia"/>
          <w:b/>
          <w:color w:val="000000" w:themeColor="text1"/>
          <w:sz w:val="28"/>
          <w:szCs w:val="28"/>
        </w:rPr>
        <w:t>七</w:t>
      </w:r>
    </w:p>
    <w:p w:rsidR="00545F37" w:rsidRPr="00645EE9" w:rsidRDefault="00545F37" w:rsidP="00545F37">
      <w:pPr>
        <w:overflowPunct w:val="0"/>
        <w:spacing w:line="440" w:lineRule="exact"/>
        <w:ind w:firstLineChars="10" w:firstLine="2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秘書室</w:t>
      </w:r>
    </w:p>
    <w:p w:rsidR="00545F37" w:rsidRPr="00645EE9" w:rsidRDefault="00545F37" w:rsidP="00545F37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案由：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本校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113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年度推動開源節流計畫草案，提請審議。</w:t>
      </w:r>
    </w:p>
    <w:p w:rsidR="00545F37" w:rsidRPr="00645EE9" w:rsidRDefault="00545F37" w:rsidP="00545F37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545F37" w:rsidRPr="00645EE9" w:rsidRDefault="00545F37" w:rsidP="00545F37">
      <w:pPr>
        <w:spacing w:line="440" w:lineRule="exact"/>
        <w:ind w:leftChars="135" w:left="895" w:hangingChars="204" w:hanging="571"/>
        <w:jc w:val="both"/>
        <w:rPr>
          <w:rFonts w:eastAsia="標楷體"/>
          <w:color w:val="000000" w:themeColor="text1"/>
          <w:kern w:val="0"/>
          <w:sz w:val="28"/>
          <w:szCs w:val="28"/>
        </w:rPr>
      </w:pPr>
      <w:r w:rsidRPr="00645EE9">
        <w:rPr>
          <w:rFonts w:eastAsia="標楷體"/>
          <w:color w:val="000000" w:themeColor="text1"/>
          <w:kern w:val="0"/>
          <w:sz w:val="28"/>
          <w:szCs w:val="28"/>
        </w:rPr>
        <w:t>一、依本校推動開源節流實施要點第</w:t>
      </w:r>
      <w:r w:rsidRPr="00645EE9">
        <w:rPr>
          <w:rFonts w:eastAsia="標楷體"/>
          <w:color w:val="000000" w:themeColor="text1"/>
          <w:kern w:val="0"/>
          <w:sz w:val="28"/>
          <w:szCs w:val="28"/>
        </w:rPr>
        <w:t>4</w:t>
      </w:r>
      <w:r w:rsidRPr="00645EE9">
        <w:rPr>
          <w:rFonts w:eastAsia="標楷體"/>
          <w:color w:val="000000" w:themeColor="text1"/>
          <w:kern w:val="0"/>
          <w:sz w:val="28"/>
          <w:szCs w:val="28"/>
        </w:rPr>
        <w:t>點及第</w:t>
      </w:r>
      <w:r w:rsidRPr="00645EE9">
        <w:rPr>
          <w:rFonts w:eastAsia="標楷體"/>
          <w:color w:val="000000" w:themeColor="text1"/>
          <w:kern w:val="0"/>
          <w:sz w:val="28"/>
          <w:szCs w:val="28"/>
        </w:rPr>
        <w:t>5</w:t>
      </w:r>
      <w:r w:rsidRPr="00645EE9">
        <w:rPr>
          <w:rFonts w:eastAsia="標楷體"/>
          <w:color w:val="000000" w:themeColor="text1"/>
          <w:kern w:val="0"/>
          <w:sz w:val="28"/>
          <w:szCs w:val="28"/>
        </w:rPr>
        <w:t>點規定辦理。</w:t>
      </w:r>
    </w:p>
    <w:p w:rsidR="00545F37" w:rsidRPr="00645EE9" w:rsidRDefault="00545F37" w:rsidP="00BF3F56">
      <w:pPr>
        <w:spacing w:line="440" w:lineRule="exact"/>
        <w:ind w:leftChars="134" w:left="882" w:hangingChars="200" w:hanging="560"/>
        <w:jc w:val="both"/>
        <w:rPr>
          <w:rFonts w:eastAsia="標楷體"/>
          <w:color w:val="000000" w:themeColor="text1"/>
          <w:kern w:val="0"/>
          <w:sz w:val="28"/>
          <w:szCs w:val="28"/>
        </w:rPr>
      </w:pPr>
      <w:r w:rsidRPr="00645EE9">
        <w:rPr>
          <w:rFonts w:eastAsia="標楷體"/>
          <w:color w:val="000000" w:themeColor="text1"/>
          <w:kern w:val="0"/>
          <w:sz w:val="28"/>
          <w:szCs w:val="28"/>
        </w:rPr>
        <w:t>二、經請各一級單位及學院提供</w:t>
      </w:r>
      <w:r w:rsidRPr="00645EE9">
        <w:rPr>
          <w:rFonts w:eastAsia="標楷體"/>
          <w:color w:val="000000" w:themeColor="text1"/>
          <w:kern w:val="0"/>
          <w:sz w:val="28"/>
          <w:szCs w:val="28"/>
        </w:rPr>
        <w:t>113</w:t>
      </w:r>
      <w:r w:rsidRPr="00645EE9">
        <w:rPr>
          <w:rFonts w:eastAsia="標楷體"/>
          <w:color w:val="000000" w:themeColor="text1"/>
          <w:kern w:val="0"/>
          <w:sz w:val="28"/>
          <w:szCs w:val="28"/>
        </w:rPr>
        <w:t>年推動開源節流執行措施具體做法、績效指標，彙整成計畫草案。</w:t>
      </w:r>
    </w:p>
    <w:p w:rsidR="00545F37" w:rsidRPr="00645EE9" w:rsidRDefault="00545F37" w:rsidP="00BF3F56">
      <w:pPr>
        <w:spacing w:line="440" w:lineRule="exact"/>
        <w:ind w:leftChars="134" w:left="882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三、檢附奉核准簽、本校推動開源節流實施要點及</w:t>
      </w:r>
      <w:r w:rsidRPr="00645EE9">
        <w:rPr>
          <w:rFonts w:eastAsia="標楷體"/>
          <w:color w:val="000000" w:themeColor="text1"/>
          <w:sz w:val="28"/>
          <w:szCs w:val="28"/>
        </w:rPr>
        <w:t>113</w:t>
      </w:r>
      <w:r w:rsidRPr="00645EE9">
        <w:rPr>
          <w:rFonts w:eastAsia="標楷體"/>
          <w:color w:val="000000" w:themeColor="text1"/>
          <w:sz w:val="28"/>
          <w:szCs w:val="28"/>
        </w:rPr>
        <w:t>年度推動開源節流計畫草案各</w:t>
      </w:r>
      <w:r w:rsidRPr="00645EE9">
        <w:rPr>
          <w:rFonts w:eastAsia="標楷體"/>
          <w:color w:val="000000" w:themeColor="text1"/>
          <w:sz w:val="28"/>
          <w:szCs w:val="28"/>
        </w:rPr>
        <w:t>1</w:t>
      </w:r>
      <w:r w:rsidRPr="00645EE9">
        <w:rPr>
          <w:rFonts w:eastAsia="標楷體"/>
          <w:color w:val="000000" w:themeColor="text1"/>
          <w:sz w:val="28"/>
          <w:szCs w:val="28"/>
        </w:rPr>
        <w:t>份</w:t>
      </w:r>
      <w:r w:rsidRPr="00645EE9">
        <w:rPr>
          <w:rFonts w:eastAsia="標楷體"/>
          <w:color w:val="000000" w:themeColor="text1"/>
          <w:sz w:val="28"/>
          <w:szCs w:val="28"/>
        </w:rPr>
        <w:t>(</w:t>
      </w:r>
      <w:r w:rsidRPr="00645EE9">
        <w:rPr>
          <w:rFonts w:eastAsia="標楷體"/>
          <w:color w:val="000000" w:themeColor="text1"/>
          <w:sz w:val="28"/>
          <w:szCs w:val="28"/>
        </w:rPr>
        <w:t>詳如附件</w:t>
      </w:r>
      <w:r w:rsidR="00996C48" w:rsidRPr="00645EE9">
        <w:rPr>
          <w:rFonts w:eastAsia="標楷體"/>
          <w:color w:val="000000" w:themeColor="text1"/>
          <w:sz w:val="28"/>
          <w:szCs w:val="28"/>
        </w:rPr>
        <w:t>7</w:t>
      </w:r>
      <w:r w:rsidRPr="00645EE9">
        <w:rPr>
          <w:rFonts w:eastAsia="標楷體"/>
          <w:color w:val="000000" w:themeColor="text1"/>
          <w:sz w:val="28"/>
          <w:szCs w:val="28"/>
        </w:rPr>
        <w:t>，頁</w:t>
      </w:r>
      <w:r w:rsidR="00996C48" w:rsidRPr="00645EE9">
        <w:rPr>
          <w:rFonts w:eastAsia="標楷體"/>
          <w:color w:val="000000" w:themeColor="text1"/>
          <w:sz w:val="28"/>
          <w:szCs w:val="28"/>
        </w:rPr>
        <w:t>132</w:t>
      </w:r>
      <w:r w:rsidRPr="00645EE9">
        <w:rPr>
          <w:rFonts w:eastAsia="標楷體"/>
          <w:color w:val="000000" w:themeColor="text1"/>
          <w:sz w:val="28"/>
          <w:szCs w:val="28"/>
        </w:rPr>
        <w:t>-</w:t>
      </w:r>
      <w:r w:rsidR="00745AFF" w:rsidRPr="00645EE9">
        <w:rPr>
          <w:rFonts w:eastAsia="標楷體"/>
          <w:color w:val="000000" w:themeColor="text1"/>
          <w:sz w:val="28"/>
          <w:szCs w:val="28"/>
        </w:rPr>
        <w:t>146</w:t>
      </w:r>
      <w:r w:rsidRPr="00645EE9">
        <w:rPr>
          <w:rFonts w:eastAsia="標楷體"/>
          <w:color w:val="000000" w:themeColor="text1"/>
          <w:sz w:val="28"/>
          <w:szCs w:val="28"/>
        </w:rPr>
        <w:t>)</w:t>
      </w:r>
      <w:r w:rsidRPr="00645EE9">
        <w:rPr>
          <w:rFonts w:eastAsia="標楷體"/>
          <w:color w:val="000000" w:themeColor="text1"/>
          <w:sz w:val="28"/>
          <w:szCs w:val="28"/>
        </w:rPr>
        <w:t>，請卓參。</w:t>
      </w:r>
    </w:p>
    <w:p w:rsidR="00BF3F56" w:rsidRPr="00645EE9" w:rsidRDefault="00545F37" w:rsidP="00545F37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決議：</w:t>
      </w:r>
      <w:r w:rsidR="00F319A4">
        <w:rPr>
          <w:rFonts w:eastAsia="標楷體"/>
          <w:b/>
          <w:color w:val="000000" w:themeColor="text1"/>
          <w:sz w:val="28"/>
          <w:szCs w:val="28"/>
        </w:rPr>
        <w:t>照案通過。</w:t>
      </w:r>
    </w:p>
    <w:p w:rsidR="0015476A" w:rsidRPr="00645EE9" w:rsidRDefault="00A12C65" w:rsidP="0015476A">
      <w:pPr>
        <w:overflowPunct w:val="0"/>
        <w:spacing w:beforeLines="50" w:before="299" w:line="440" w:lineRule="exact"/>
        <w:ind w:leftChars="12" w:left="881" w:hangingChars="304" w:hanging="852"/>
        <w:jc w:val="both"/>
        <w:outlineLvl w:val="1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645EE9">
        <w:rPr>
          <w:rFonts w:eastAsia="標楷體"/>
          <w:b/>
          <w:color w:val="000000" w:themeColor="text1"/>
          <w:sz w:val="28"/>
          <w:szCs w:val="28"/>
        </w:rPr>
        <w:t>提案</w:t>
      </w:r>
      <w:r w:rsidR="0015476A">
        <w:rPr>
          <w:rFonts w:eastAsia="標楷體" w:hint="eastAsia"/>
          <w:b/>
          <w:color w:val="000000" w:themeColor="text1"/>
          <w:sz w:val="28"/>
          <w:szCs w:val="28"/>
        </w:rPr>
        <w:t>八</w:t>
      </w:r>
    </w:p>
    <w:p w:rsidR="00A12C65" w:rsidRPr="00645EE9" w:rsidRDefault="00A12C65" w:rsidP="00A12C65">
      <w:pPr>
        <w:overflowPunct w:val="0"/>
        <w:spacing w:line="440" w:lineRule="exact"/>
        <w:ind w:firstLineChars="10" w:firstLine="2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體育室</w:t>
      </w:r>
    </w:p>
    <w:p w:rsidR="00A12C65" w:rsidRPr="00645EE9" w:rsidRDefault="00A12C65" w:rsidP="00BF3F56">
      <w:pPr>
        <w:overflowPunct w:val="0"/>
        <w:spacing w:line="440" w:lineRule="exact"/>
        <w:ind w:leftChars="12" w:left="836" w:hangingChars="288" w:hanging="807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案由：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有關</w:t>
      </w:r>
      <w:r w:rsidR="00BF3F56">
        <w:rPr>
          <w:rFonts w:eastAsia="標楷體" w:hint="eastAsia"/>
          <w:b/>
          <w:color w:val="000000" w:themeColor="text1"/>
          <w:sz w:val="28"/>
          <w:szCs w:val="28"/>
        </w:rPr>
        <w:t>體育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室申請辦理「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116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年全國大專校院運動會」案，</w:t>
      </w:r>
      <w:r w:rsidR="00BF3F56">
        <w:rPr>
          <w:rFonts w:eastAsia="標楷體" w:hint="eastAsia"/>
          <w:b/>
          <w:color w:val="000000" w:themeColor="text1"/>
          <w:sz w:val="28"/>
          <w:szCs w:val="28"/>
        </w:rPr>
        <w:t>並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由校務基金支應</w:t>
      </w:r>
      <w:r w:rsidRPr="00645EE9">
        <w:rPr>
          <w:rFonts w:eastAsia="標楷體"/>
          <w:b/>
          <w:color w:val="000000" w:themeColor="text1"/>
          <w:sz w:val="28"/>
          <w:szCs w:val="28"/>
        </w:rPr>
        <w:t>2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,</w:t>
      </w:r>
      <w:r w:rsidRPr="00645EE9">
        <w:rPr>
          <w:rFonts w:eastAsia="標楷體"/>
          <w:b/>
          <w:color w:val="000000" w:themeColor="text1"/>
          <w:sz w:val="28"/>
          <w:szCs w:val="28"/>
        </w:rPr>
        <w:t>000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萬元，提請審議。</w:t>
      </w:r>
    </w:p>
    <w:p w:rsidR="00A12C65" w:rsidRPr="00645EE9" w:rsidRDefault="00A12C65" w:rsidP="00A12C65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A12C65" w:rsidRPr="00645EE9" w:rsidRDefault="00A12C65" w:rsidP="00BF3F56">
      <w:pPr>
        <w:spacing w:line="440" w:lineRule="exact"/>
        <w:ind w:leftChars="131" w:left="824" w:hangingChars="182" w:hanging="510"/>
        <w:jc w:val="both"/>
        <w:rPr>
          <w:rFonts w:eastAsia="標楷體"/>
          <w:color w:val="000000" w:themeColor="text1"/>
          <w:kern w:val="0"/>
          <w:sz w:val="28"/>
          <w:szCs w:val="28"/>
        </w:rPr>
      </w:pPr>
      <w:r w:rsidRPr="00645EE9">
        <w:rPr>
          <w:rFonts w:eastAsia="標楷體"/>
          <w:color w:val="000000" w:themeColor="text1"/>
          <w:kern w:val="0"/>
          <w:sz w:val="28"/>
          <w:szCs w:val="28"/>
        </w:rPr>
        <w:t>一、</w:t>
      </w:r>
      <w:r w:rsidR="00BF3F56">
        <w:rPr>
          <w:rFonts w:eastAsia="標楷體"/>
          <w:color w:val="000000" w:themeColor="text1"/>
          <w:kern w:val="0"/>
          <w:sz w:val="28"/>
          <w:szCs w:val="28"/>
        </w:rPr>
        <w:t>體育室欲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申辦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116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年全國大專校院運動會，所需經費需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1</w:t>
      </w:r>
      <w:r w:rsidRPr="00645EE9">
        <w:rPr>
          <w:rFonts w:eastAsia="標楷體"/>
          <w:color w:val="000000" w:themeColor="text1"/>
          <w:kern w:val="0"/>
          <w:sz w:val="28"/>
          <w:szCs w:val="28"/>
        </w:rPr>
        <w:t>億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4</w:t>
      </w:r>
      <w:r w:rsidRPr="00645EE9">
        <w:rPr>
          <w:rFonts w:eastAsia="標楷體"/>
          <w:color w:val="000000" w:themeColor="text1"/>
          <w:kern w:val="0"/>
          <w:sz w:val="28"/>
          <w:szCs w:val="28"/>
        </w:rPr>
        <w:t>,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786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萬元，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lastRenderedPageBreak/>
        <w:t>擬向教育部申請補助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1</w:t>
      </w:r>
      <w:r w:rsidRPr="00645EE9">
        <w:rPr>
          <w:rFonts w:eastAsia="標楷體"/>
          <w:color w:val="000000" w:themeColor="text1"/>
          <w:kern w:val="0"/>
          <w:sz w:val="28"/>
          <w:szCs w:val="28"/>
        </w:rPr>
        <w:t>億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元、報名費收入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800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萬元、募款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1,986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萬元，不足餘額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2,000</w:t>
      </w:r>
      <w:r w:rsidRPr="00645EE9">
        <w:rPr>
          <w:rFonts w:eastAsia="標楷體" w:hint="eastAsia"/>
          <w:color w:val="000000" w:themeColor="text1"/>
          <w:kern w:val="0"/>
          <w:sz w:val="28"/>
          <w:szCs w:val="28"/>
        </w:rPr>
        <w:t>萬元，請本校校務基金支應</w:t>
      </w:r>
      <w:r w:rsidRPr="00645EE9">
        <w:rPr>
          <w:rFonts w:eastAsia="標楷體"/>
          <w:color w:val="000000" w:themeColor="text1"/>
          <w:kern w:val="0"/>
          <w:sz w:val="28"/>
          <w:szCs w:val="28"/>
        </w:rPr>
        <w:t>。</w:t>
      </w:r>
    </w:p>
    <w:p w:rsidR="00A12C65" w:rsidRPr="00645EE9" w:rsidRDefault="00A12C65" w:rsidP="00BF3F56">
      <w:pPr>
        <w:spacing w:line="440" w:lineRule="exact"/>
        <w:ind w:leftChars="135" w:left="884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kern w:val="0"/>
          <w:sz w:val="28"/>
          <w:szCs w:val="28"/>
        </w:rPr>
        <w:t>二、</w:t>
      </w:r>
      <w:r w:rsidRPr="00645EE9">
        <w:rPr>
          <w:rFonts w:eastAsia="標楷體"/>
          <w:color w:val="000000" w:themeColor="text1"/>
          <w:sz w:val="28"/>
          <w:szCs w:val="28"/>
        </w:rPr>
        <w:t>檢附奉核准簽</w:t>
      </w:r>
      <w:r w:rsidRPr="00645EE9">
        <w:rPr>
          <w:rFonts w:eastAsia="標楷體" w:hint="eastAsia"/>
          <w:color w:val="000000" w:themeColor="text1"/>
          <w:sz w:val="28"/>
          <w:szCs w:val="28"/>
        </w:rPr>
        <w:t>及</w:t>
      </w:r>
      <w:r w:rsidRPr="00645EE9">
        <w:rPr>
          <w:rFonts w:eastAsia="標楷體" w:hint="eastAsia"/>
          <w:color w:val="000000" w:themeColor="text1"/>
          <w:sz w:val="28"/>
          <w:szCs w:val="28"/>
        </w:rPr>
        <w:t>116</w:t>
      </w:r>
      <w:r w:rsidRPr="00645EE9">
        <w:rPr>
          <w:rFonts w:eastAsia="標楷體" w:hint="eastAsia"/>
          <w:color w:val="000000" w:themeColor="text1"/>
          <w:sz w:val="28"/>
          <w:szCs w:val="28"/>
        </w:rPr>
        <w:t>年全國大專校院運動會申辦計畫書</w:t>
      </w:r>
      <w:r w:rsidR="00BF3F56">
        <w:rPr>
          <w:rFonts w:eastAsia="標楷體" w:hint="eastAsia"/>
          <w:color w:val="000000" w:themeColor="text1"/>
          <w:sz w:val="28"/>
          <w:szCs w:val="28"/>
        </w:rPr>
        <w:t>(</w:t>
      </w:r>
      <w:r w:rsidRPr="00645EE9">
        <w:rPr>
          <w:rFonts w:eastAsia="標楷體" w:hint="eastAsia"/>
          <w:color w:val="000000" w:themeColor="text1"/>
          <w:sz w:val="28"/>
          <w:szCs w:val="28"/>
        </w:rPr>
        <w:t>草案</w:t>
      </w:r>
      <w:r w:rsidR="00BF3F56">
        <w:rPr>
          <w:rFonts w:eastAsia="標楷體" w:hint="eastAsia"/>
          <w:color w:val="000000" w:themeColor="text1"/>
          <w:sz w:val="28"/>
          <w:szCs w:val="28"/>
        </w:rPr>
        <w:t>)</w:t>
      </w:r>
      <w:r w:rsidRPr="00645EE9">
        <w:rPr>
          <w:rFonts w:eastAsia="標楷體"/>
          <w:color w:val="000000" w:themeColor="text1"/>
          <w:sz w:val="28"/>
          <w:szCs w:val="28"/>
        </w:rPr>
        <w:t>各</w:t>
      </w:r>
      <w:r w:rsidRPr="00645EE9">
        <w:rPr>
          <w:rFonts w:eastAsia="標楷體"/>
          <w:color w:val="000000" w:themeColor="text1"/>
          <w:sz w:val="28"/>
          <w:szCs w:val="28"/>
        </w:rPr>
        <w:t>1</w:t>
      </w:r>
      <w:r w:rsidRPr="00645EE9">
        <w:rPr>
          <w:rFonts w:eastAsia="標楷體"/>
          <w:color w:val="000000" w:themeColor="text1"/>
          <w:sz w:val="28"/>
          <w:szCs w:val="28"/>
        </w:rPr>
        <w:t>份</w:t>
      </w:r>
      <w:r w:rsidRPr="00645EE9">
        <w:rPr>
          <w:rFonts w:eastAsia="標楷體"/>
          <w:color w:val="000000" w:themeColor="text1"/>
          <w:sz w:val="28"/>
          <w:szCs w:val="28"/>
        </w:rPr>
        <w:t>(</w:t>
      </w:r>
      <w:r w:rsidRPr="00645EE9">
        <w:rPr>
          <w:rFonts w:eastAsia="標楷體"/>
          <w:color w:val="000000" w:themeColor="text1"/>
          <w:sz w:val="28"/>
          <w:szCs w:val="28"/>
        </w:rPr>
        <w:t>詳如附件</w:t>
      </w:r>
      <w:r w:rsidR="00996C48" w:rsidRPr="00645EE9">
        <w:rPr>
          <w:rFonts w:eastAsia="標楷體"/>
          <w:color w:val="000000" w:themeColor="text1"/>
          <w:sz w:val="28"/>
          <w:szCs w:val="28"/>
        </w:rPr>
        <w:t>8</w:t>
      </w:r>
      <w:r w:rsidRPr="00645EE9">
        <w:rPr>
          <w:rFonts w:eastAsia="標楷體"/>
          <w:color w:val="000000" w:themeColor="text1"/>
          <w:sz w:val="28"/>
          <w:szCs w:val="28"/>
        </w:rPr>
        <w:t>，頁</w:t>
      </w:r>
      <w:r w:rsidR="00745AFF" w:rsidRPr="00645EE9">
        <w:rPr>
          <w:rFonts w:eastAsia="標楷體"/>
          <w:color w:val="000000" w:themeColor="text1"/>
          <w:sz w:val="28"/>
          <w:szCs w:val="28"/>
        </w:rPr>
        <w:t>147</w:t>
      </w:r>
      <w:r w:rsidRPr="00645EE9">
        <w:rPr>
          <w:rFonts w:eastAsia="標楷體"/>
          <w:color w:val="000000" w:themeColor="text1"/>
          <w:sz w:val="28"/>
          <w:szCs w:val="28"/>
        </w:rPr>
        <w:t>-</w:t>
      </w:r>
      <w:r w:rsidR="00745AFF" w:rsidRPr="00645EE9">
        <w:rPr>
          <w:rFonts w:eastAsia="標楷體"/>
          <w:color w:val="000000" w:themeColor="text1"/>
          <w:sz w:val="28"/>
          <w:szCs w:val="28"/>
        </w:rPr>
        <w:t>172</w:t>
      </w:r>
      <w:r w:rsidRPr="00645EE9">
        <w:rPr>
          <w:rFonts w:eastAsia="標楷體"/>
          <w:color w:val="000000" w:themeColor="text1"/>
          <w:sz w:val="28"/>
          <w:szCs w:val="28"/>
        </w:rPr>
        <w:t>)</w:t>
      </w:r>
      <w:r w:rsidRPr="00645EE9">
        <w:rPr>
          <w:rFonts w:eastAsia="標楷體"/>
          <w:color w:val="000000" w:themeColor="text1"/>
          <w:sz w:val="28"/>
          <w:szCs w:val="28"/>
        </w:rPr>
        <w:t>，請卓參。</w:t>
      </w:r>
    </w:p>
    <w:p w:rsidR="00A12C65" w:rsidRPr="00645EE9" w:rsidRDefault="00A12C65" w:rsidP="00A12C65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決議：</w:t>
      </w:r>
      <w:r w:rsidR="00F319A4">
        <w:rPr>
          <w:rFonts w:eastAsia="標楷體"/>
          <w:b/>
          <w:color w:val="000000" w:themeColor="text1"/>
          <w:sz w:val="28"/>
          <w:szCs w:val="28"/>
        </w:rPr>
        <w:t>照案通過。</w:t>
      </w:r>
    </w:p>
    <w:p w:rsidR="00545F37" w:rsidRPr="00645EE9" w:rsidRDefault="00545F37" w:rsidP="00545F37">
      <w:pPr>
        <w:overflowPunct w:val="0"/>
        <w:spacing w:beforeLines="50" w:before="299" w:line="440" w:lineRule="exact"/>
        <w:ind w:leftChars="12" w:left="881" w:hangingChars="304" w:hanging="852"/>
        <w:jc w:val="both"/>
        <w:outlineLvl w:val="1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645EE9">
        <w:rPr>
          <w:rFonts w:eastAsia="標楷體"/>
          <w:b/>
          <w:color w:val="000000" w:themeColor="text1"/>
          <w:sz w:val="28"/>
          <w:szCs w:val="28"/>
        </w:rPr>
        <w:t>提案</w:t>
      </w:r>
      <w:r w:rsidR="0015476A">
        <w:rPr>
          <w:rFonts w:eastAsia="標楷體" w:hint="eastAsia"/>
          <w:b/>
          <w:color w:val="000000" w:themeColor="text1"/>
          <w:sz w:val="28"/>
          <w:szCs w:val="28"/>
        </w:rPr>
        <w:t>九</w:t>
      </w:r>
    </w:p>
    <w:p w:rsidR="00545F37" w:rsidRPr="00645EE9" w:rsidRDefault="00545F37" w:rsidP="00545F37">
      <w:pPr>
        <w:overflowPunct w:val="0"/>
        <w:spacing w:line="440" w:lineRule="exact"/>
        <w:ind w:firstLineChars="10" w:firstLine="2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農學院動物試驗場</w:t>
      </w:r>
    </w:p>
    <w:p w:rsidR="00545F37" w:rsidRPr="00645EE9" w:rsidRDefault="00545F37" w:rsidP="00063EDD">
      <w:pPr>
        <w:overflowPunct w:val="0"/>
        <w:spacing w:line="440" w:lineRule="exact"/>
        <w:ind w:leftChars="11" w:left="864" w:hangingChars="299" w:hanging="83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案由：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本校農學院動物試驗場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112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年營運困難，擬向校務基金借款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300</w:t>
      </w:r>
      <w:r w:rsidRPr="00645EE9">
        <w:rPr>
          <w:rFonts w:eastAsia="標楷體" w:hint="eastAsia"/>
          <w:b/>
          <w:color w:val="000000" w:themeColor="text1"/>
          <w:sz w:val="28"/>
          <w:szCs w:val="28"/>
        </w:rPr>
        <w:t>萬元整</w:t>
      </w:r>
      <w:r w:rsidR="00063EDD">
        <w:rPr>
          <w:rFonts w:eastAsia="標楷體" w:hint="eastAsia"/>
          <w:b/>
          <w:color w:val="000000" w:themeColor="text1"/>
          <w:sz w:val="28"/>
          <w:szCs w:val="28"/>
        </w:rPr>
        <w:t>案</w:t>
      </w:r>
      <w:r w:rsidRPr="00645EE9">
        <w:rPr>
          <w:rFonts w:eastAsia="標楷體"/>
          <w:b/>
          <w:color w:val="000000" w:themeColor="text1"/>
          <w:sz w:val="28"/>
          <w:szCs w:val="28"/>
        </w:rPr>
        <w:t>，提請審議。</w:t>
      </w:r>
    </w:p>
    <w:p w:rsidR="00545F37" w:rsidRPr="00645EE9" w:rsidRDefault="00545F37" w:rsidP="00545F37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545F37" w:rsidRPr="00645EE9" w:rsidRDefault="00545F37" w:rsidP="00545F37">
      <w:pPr>
        <w:spacing w:line="440" w:lineRule="exact"/>
        <w:ind w:leftChars="135" w:left="878" w:hangingChars="198" w:hanging="554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一、動物試驗場自民國</w:t>
      </w:r>
      <w:r w:rsidRPr="00645EE9">
        <w:rPr>
          <w:rFonts w:eastAsia="標楷體"/>
          <w:color w:val="000000" w:themeColor="text1"/>
          <w:sz w:val="28"/>
          <w:szCs w:val="28"/>
        </w:rPr>
        <w:t>109</w:t>
      </w:r>
      <w:r w:rsidRPr="00645EE9">
        <w:rPr>
          <w:rFonts w:eastAsia="標楷體"/>
          <w:color w:val="000000" w:themeColor="text1"/>
          <w:sz w:val="28"/>
          <w:szCs w:val="28"/>
        </w:rPr>
        <w:t>年</w:t>
      </w:r>
      <w:r w:rsidRPr="00645EE9">
        <w:rPr>
          <w:rFonts w:eastAsia="標楷體"/>
          <w:color w:val="000000" w:themeColor="text1"/>
          <w:sz w:val="28"/>
          <w:szCs w:val="28"/>
        </w:rPr>
        <w:t>12</w:t>
      </w:r>
      <w:r w:rsidRPr="00645EE9">
        <w:rPr>
          <w:rFonts w:eastAsia="標楷體"/>
          <w:color w:val="000000" w:themeColor="text1"/>
          <w:sz w:val="28"/>
          <w:szCs w:val="28"/>
        </w:rPr>
        <w:t>月</w:t>
      </w:r>
      <w:r w:rsidRPr="00645EE9">
        <w:rPr>
          <w:rFonts w:eastAsia="標楷體"/>
          <w:color w:val="000000" w:themeColor="text1"/>
          <w:sz w:val="28"/>
          <w:szCs w:val="28"/>
        </w:rPr>
        <w:t>COVID-19</w:t>
      </w:r>
      <w:r w:rsidRPr="00645EE9">
        <w:rPr>
          <w:rFonts w:eastAsia="標楷體"/>
          <w:color w:val="000000" w:themeColor="text1"/>
          <w:sz w:val="28"/>
          <w:szCs w:val="28"/>
        </w:rPr>
        <w:t>疫情開始，經營績效每況愈下，</w:t>
      </w:r>
      <w:r w:rsidRPr="00645EE9">
        <w:rPr>
          <w:rFonts w:eastAsia="標楷體"/>
          <w:color w:val="000000" w:themeColor="text1"/>
          <w:sz w:val="28"/>
          <w:szCs w:val="28"/>
        </w:rPr>
        <w:t>111</w:t>
      </w:r>
      <w:r w:rsidRPr="00645EE9">
        <w:rPr>
          <w:rFonts w:eastAsia="標楷體"/>
          <w:color w:val="000000" w:themeColor="text1"/>
          <w:sz w:val="28"/>
          <w:szCs w:val="28"/>
        </w:rPr>
        <w:t>年底招標牛、豬飼料及牛隻草料時，俄烏戰爭已開打</w:t>
      </w:r>
      <w:r w:rsidRPr="00645EE9">
        <w:rPr>
          <w:rFonts w:eastAsia="標楷體"/>
          <w:color w:val="000000" w:themeColor="text1"/>
          <w:sz w:val="28"/>
          <w:szCs w:val="28"/>
        </w:rPr>
        <w:t>10</w:t>
      </w:r>
      <w:r w:rsidRPr="00645EE9">
        <w:rPr>
          <w:rFonts w:eastAsia="標楷體"/>
          <w:color w:val="000000" w:themeColor="text1"/>
          <w:sz w:val="28"/>
          <w:szCs w:val="28"/>
        </w:rPr>
        <w:t>個多月，造成許多原物料短缺、人力也不足的情況之下，廠商得標價格高，導致經營成本提高，入不敷出。而動物試驗場站在教育立場，不得不忍痛經營下去，以提供教師研究及學生實習的場域。</w:t>
      </w:r>
    </w:p>
    <w:p w:rsidR="00545F37" w:rsidRPr="00645EE9" w:rsidRDefault="00545F37" w:rsidP="00545F37">
      <w:pPr>
        <w:spacing w:line="440" w:lineRule="exact"/>
        <w:ind w:leftChars="134" w:left="823" w:hangingChars="179" w:hanging="501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二、動物試驗場</w:t>
      </w:r>
      <w:r w:rsidRPr="00645EE9">
        <w:rPr>
          <w:rFonts w:eastAsia="標楷體"/>
          <w:color w:val="000000" w:themeColor="text1"/>
          <w:sz w:val="28"/>
          <w:szCs w:val="28"/>
        </w:rPr>
        <w:t>112</w:t>
      </w:r>
      <w:r w:rsidRPr="00645EE9">
        <w:rPr>
          <w:rFonts w:eastAsia="標楷體"/>
          <w:color w:val="000000" w:themeColor="text1"/>
          <w:sz w:val="28"/>
          <w:szCs w:val="28"/>
        </w:rPr>
        <w:t>年因牛、羊、豬飼料價格高漲及畜舍、機器老舊維修費用居高不下，造成現今約有</w:t>
      </w:r>
      <w:r w:rsidRPr="00645EE9">
        <w:rPr>
          <w:rFonts w:eastAsia="標楷體"/>
          <w:color w:val="000000" w:themeColor="text1"/>
          <w:sz w:val="28"/>
          <w:szCs w:val="28"/>
        </w:rPr>
        <w:t>300</w:t>
      </w:r>
      <w:r w:rsidRPr="00645EE9">
        <w:rPr>
          <w:rFonts w:eastAsia="標楷體"/>
          <w:color w:val="000000" w:themeColor="text1"/>
          <w:sz w:val="28"/>
          <w:szCs w:val="28"/>
        </w:rPr>
        <w:t>萬元的資金缺口，擬向校務基金借支，並於</w:t>
      </w:r>
      <w:r w:rsidRPr="00645EE9">
        <w:rPr>
          <w:rFonts w:eastAsia="標楷體"/>
          <w:color w:val="000000" w:themeColor="text1"/>
          <w:sz w:val="28"/>
          <w:szCs w:val="28"/>
        </w:rPr>
        <w:t>113</w:t>
      </w:r>
      <w:r w:rsidRPr="00645EE9">
        <w:rPr>
          <w:rFonts w:eastAsia="標楷體"/>
          <w:color w:val="000000" w:themeColor="text1"/>
          <w:sz w:val="28"/>
          <w:szCs w:val="28"/>
        </w:rPr>
        <w:t>年營運後分</w:t>
      </w:r>
      <w:r w:rsidRPr="00645EE9">
        <w:rPr>
          <w:rFonts w:eastAsia="標楷體"/>
          <w:color w:val="000000" w:themeColor="text1"/>
          <w:sz w:val="28"/>
          <w:szCs w:val="28"/>
        </w:rPr>
        <w:t>20</w:t>
      </w:r>
      <w:r w:rsidRPr="00645EE9">
        <w:rPr>
          <w:rFonts w:eastAsia="標楷體"/>
          <w:color w:val="000000" w:themeColor="text1"/>
          <w:sz w:val="28"/>
          <w:szCs w:val="28"/>
        </w:rPr>
        <w:t>年逐年攤還。</w:t>
      </w:r>
    </w:p>
    <w:p w:rsidR="00545F37" w:rsidRPr="00645EE9" w:rsidRDefault="00545F37" w:rsidP="00063EDD">
      <w:pPr>
        <w:spacing w:line="440" w:lineRule="exact"/>
        <w:ind w:leftChars="135" w:left="878" w:hangingChars="198" w:hanging="554"/>
        <w:jc w:val="both"/>
        <w:rPr>
          <w:rFonts w:eastAsia="標楷體"/>
          <w:color w:val="000000" w:themeColor="text1"/>
          <w:sz w:val="28"/>
          <w:szCs w:val="28"/>
        </w:rPr>
      </w:pPr>
      <w:r w:rsidRPr="00645EE9">
        <w:rPr>
          <w:rFonts w:eastAsia="標楷體"/>
          <w:color w:val="000000" w:themeColor="text1"/>
          <w:sz w:val="28"/>
          <w:szCs w:val="28"/>
        </w:rPr>
        <w:t>三、檢附奉核准簽及</w:t>
      </w:r>
      <w:r w:rsidR="00063EDD">
        <w:rPr>
          <w:rFonts w:eastAsia="標楷體"/>
          <w:color w:val="000000" w:themeColor="text1"/>
          <w:sz w:val="28"/>
          <w:szCs w:val="28"/>
        </w:rPr>
        <w:t>借款</w:t>
      </w:r>
      <w:r w:rsidRPr="00645EE9">
        <w:rPr>
          <w:rFonts w:eastAsia="標楷體"/>
          <w:color w:val="000000" w:themeColor="text1"/>
          <w:sz w:val="28"/>
          <w:szCs w:val="28"/>
        </w:rPr>
        <w:t>償還</w:t>
      </w:r>
      <w:r w:rsidR="00063EDD">
        <w:rPr>
          <w:rFonts w:eastAsia="標楷體"/>
          <w:color w:val="000000" w:themeColor="text1"/>
          <w:sz w:val="28"/>
          <w:szCs w:val="28"/>
        </w:rPr>
        <w:t>規劃</w:t>
      </w:r>
      <w:r w:rsidRPr="00645EE9">
        <w:rPr>
          <w:rFonts w:eastAsia="標楷體"/>
          <w:color w:val="000000" w:themeColor="text1"/>
          <w:sz w:val="28"/>
          <w:szCs w:val="28"/>
        </w:rPr>
        <w:t>申請單各</w:t>
      </w:r>
      <w:r w:rsidRPr="00645EE9">
        <w:rPr>
          <w:rFonts w:eastAsia="標楷體"/>
          <w:color w:val="000000" w:themeColor="text1"/>
          <w:sz w:val="28"/>
          <w:szCs w:val="28"/>
        </w:rPr>
        <w:t>1</w:t>
      </w:r>
      <w:r w:rsidRPr="00645EE9">
        <w:rPr>
          <w:rFonts w:eastAsia="標楷體"/>
          <w:color w:val="000000" w:themeColor="text1"/>
          <w:sz w:val="28"/>
          <w:szCs w:val="28"/>
        </w:rPr>
        <w:t>份</w:t>
      </w:r>
      <w:r w:rsidRPr="00645EE9">
        <w:rPr>
          <w:rFonts w:eastAsia="標楷體"/>
          <w:color w:val="000000" w:themeColor="text1"/>
          <w:sz w:val="28"/>
          <w:szCs w:val="28"/>
        </w:rPr>
        <w:t>(</w:t>
      </w:r>
      <w:r w:rsidRPr="00645EE9">
        <w:rPr>
          <w:rFonts w:eastAsia="標楷體"/>
          <w:color w:val="000000" w:themeColor="text1"/>
          <w:sz w:val="28"/>
          <w:szCs w:val="28"/>
        </w:rPr>
        <w:t>詳如附件</w:t>
      </w:r>
      <w:r w:rsidR="00996C48" w:rsidRPr="00645EE9">
        <w:rPr>
          <w:rFonts w:eastAsia="標楷體"/>
          <w:color w:val="000000" w:themeColor="text1"/>
          <w:sz w:val="28"/>
          <w:szCs w:val="28"/>
        </w:rPr>
        <w:t>9</w:t>
      </w:r>
      <w:r w:rsidRPr="00645EE9">
        <w:rPr>
          <w:rFonts w:eastAsia="標楷體"/>
          <w:color w:val="000000" w:themeColor="text1"/>
          <w:sz w:val="28"/>
          <w:szCs w:val="28"/>
        </w:rPr>
        <w:t>，頁</w:t>
      </w:r>
      <w:r w:rsidR="00745AFF" w:rsidRPr="00645EE9">
        <w:rPr>
          <w:rFonts w:eastAsia="標楷體"/>
          <w:color w:val="000000" w:themeColor="text1"/>
          <w:sz w:val="28"/>
          <w:szCs w:val="28"/>
        </w:rPr>
        <w:t>173</w:t>
      </w:r>
      <w:r w:rsidRPr="00645EE9">
        <w:rPr>
          <w:rFonts w:eastAsia="標楷體"/>
          <w:color w:val="000000" w:themeColor="text1"/>
          <w:sz w:val="28"/>
          <w:szCs w:val="28"/>
        </w:rPr>
        <w:t>-</w:t>
      </w:r>
      <w:r w:rsidR="00745AFF" w:rsidRPr="00645EE9">
        <w:rPr>
          <w:rFonts w:eastAsia="標楷體"/>
          <w:color w:val="000000" w:themeColor="text1"/>
          <w:sz w:val="28"/>
          <w:szCs w:val="28"/>
        </w:rPr>
        <w:t>177</w:t>
      </w:r>
      <w:r w:rsidR="00645EE9">
        <w:rPr>
          <w:rFonts w:eastAsia="標楷體"/>
          <w:color w:val="000000" w:themeColor="text1"/>
          <w:sz w:val="28"/>
          <w:szCs w:val="28"/>
        </w:rPr>
        <w:t>)</w:t>
      </w:r>
      <w:r w:rsidRPr="00645EE9">
        <w:rPr>
          <w:rFonts w:eastAsia="標楷體"/>
          <w:color w:val="000000" w:themeColor="text1"/>
          <w:sz w:val="28"/>
          <w:szCs w:val="28"/>
        </w:rPr>
        <w:t>，請卓參。</w:t>
      </w:r>
    </w:p>
    <w:p w:rsidR="00545F37" w:rsidRDefault="00545F37" w:rsidP="00BB648B">
      <w:pPr>
        <w:overflowPunct w:val="0"/>
        <w:spacing w:line="440" w:lineRule="exact"/>
        <w:ind w:leftChars="12" w:left="825" w:hangingChars="284" w:hanging="79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決議：</w:t>
      </w:r>
      <w:r w:rsidR="00F319A4">
        <w:rPr>
          <w:rFonts w:eastAsia="標楷體"/>
          <w:b/>
          <w:color w:val="000000" w:themeColor="text1"/>
          <w:sz w:val="28"/>
          <w:szCs w:val="28"/>
        </w:rPr>
        <w:t>照案通過</w:t>
      </w:r>
      <w:r w:rsidR="00FD10AF">
        <w:rPr>
          <w:rFonts w:eastAsia="標楷體"/>
          <w:b/>
          <w:color w:val="000000" w:themeColor="text1"/>
          <w:sz w:val="28"/>
          <w:szCs w:val="28"/>
        </w:rPr>
        <w:t>；</w:t>
      </w:r>
      <w:r w:rsidR="00F319A4">
        <w:rPr>
          <w:rFonts w:eastAsia="標楷體"/>
          <w:b/>
          <w:color w:val="000000" w:themeColor="text1"/>
          <w:sz w:val="28"/>
          <w:szCs w:val="28"/>
        </w:rPr>
        <w:t>惟於下次會議時，</w:t>
      </w:r>
      <w:r w:rsidR="00FD10AF">
        <w:rPr>
          <w:rFonts w:eastAsia="標楷體"/>
          <w:b/>
          <w:color w:val="000000" w:themeColor="text1"/>
          <w:sz w:val="28"/>
          <w:szCs w:val="28"/>
        </w:rPr>
        <w:t>請單位</w:t>
      </w:r>
      <w:r w:rsidR="00F319A4">
        <w:rPr>
          <w:rFonts w:eastAsia="標楷體"/>
          <w:b/>
          <w:color w:val="000000" w:themeColor="text1"/>
          <w:sz w:val="28"/>
          <w:szCs w:val="28"/>
        </w:rPr>
        <w:t>針對歷年</w:t>
      </w:r>
      <w:r w:rsidR="00FD10AF">
        <w:rPr>
          <w:rFonts w:eastAsia="標楷體"/>
          <w:b/>
          <w:color w:val="000000" w:themeColor="text1"/>
          <w:sz w:val="28"/>
          <w:szCs w:val="28"/>
        </w:rPr>
        <w:t>(</w:t>
      </w:r>
      <w:r w:rsidR="00FD10AF">
        <w:rPr>
          <w:rFonts w:eastAsia="標楷體"/>
          <w:b/>
          <w:color w:val="000000" w:themeColor="text1"/>
          <w:sz w:val="28"/>
          <w:szCs w:val="28"/>
        </w:rPr>
        <w:t>含</w:t>
      </w:r>
      <w:r w:rsidR="00F319A4">
        <w:rPr>
          <w:rFonts w:eastAsia="標楷體"/>
          <w:b/>
          <w:color w:val="000000" w:themeColor="text1"/>
          <w:sz w:val="28"/>
          <w:szCs w:val="28"/>
        </w:rPr>
        <w:t>本次</w:t>
      </w:r>
      <w:r w:rsidR="00FD10AF">
        <w:rPr>
          <w:rFonts w:eastAsia="標楷體"/>
          <w:b/>
          <w:color w:val="000000" w:themeColor="text1"/>
          <w:sz w:val="28"/>
          <w:szCs w:val="28"/>
        </w:rPr>
        <w:t>)</w:t>
      </w:r>
      <w:r w:rsidR="00F319A4">
        <w:rPr>
          <w:rFonts w:eastAsia="標楷體"/>
          <w:b/>
          <w:color w:val="000000" w:themeColor="text1"/>
          <w:sz w:val="28"/>
          <w:szCs w:val="28"/>
        </w:rPr>
        <w:t>借</w:t>
      </w:r>
      <w:r w:rsidR="00FD10AF">
        <w:rPr>
          <w:rFonts w:eastAsia="標楷體"/>
          <w:b/>
          <w:color w:val="000000" w:themeColor="text1"/>
          <w:sz w:val="28"/>
          <w:szCs w:val="28"/>
        </w:rPr>
        <w:t>還</w:t>
      </w:r>
      <w:r w:rsidR="00F319A4">
        <w:rPr>
          <w:rFonts w:eastAsia="標楷體"/>
          <w:b/>
          <w:color w:val="000000" w:themeColor="text1"/>
          <w:sz w:val="28"/>
          <w:szCs w:val="28"/>
        </w:rPr>
        <w:t>款</w:t>
      </w:r>
      <w:r w:rsidR="00FD10AF">
        <w:rPr>
          <w:rFonts w:eastAsia="標楷體"/>
          <w:b/>
          <w:color w:val="000000" w:themeColor="text1"/>
          <w:sz w:val="28"/>
          <w:szCs w:val="28"/>
        </w:rPr>
        <w:t>情形提案報告</w:t>
      </w:r>
      <w:r w:rsidR="00BB648B">
        <w:rPr>
          <w:rFonts w:eastAsia="標楷體"/>
          <w:b/>
          <w:color w:val="000000" w:themeColor="text1"/>
          <w:sz w:val="28"/>
          <w:szCs w:val="28"/>
        </w:rPr>
        <w:t>，俾利委員了解單位經營及還款能力</w:t>
      </w:r>
      <w:r w:rsidR="00F319A4">
        <w:rPr>
          <w:rFonts w:eastAsia="標楷體"/>
          <w:b/>
          <w:color w:val="000000" w:themeColor="text1"/>
          <w:sz w:val="28"/>
          <w:szCs w:val="28"/>
        </w:rPr>
        <w:t>。</w:t>
      </w:r>
    </w:p>
    <w:p w:rsidR="0092686C" w:rsidRPr="00645EE9" w:rsidRDefault="0092686C" w:rsidP="005867A1">
      <w:pPr>
        <w:numPr>
          <w:ilvl w:val="0"/>
          <w:numId w:val="1"/>
        </w:numPr>
        <w:spacing w:beforeLines="50" w:before="299" w:line="440" w:lineRule="exact"/>
        <w:ind w:left="573" w:hanging="573"/>
        <w:jc w:val="both"/>
        <w:outlineLvl w:val="0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臨時動議</w:t>
      </w:r>
      <w:r w:rsidR="00F319A4">
        <w:rPr>
          <w:rFonts w:eastAsia="標楷體"/>
          <w:b/>
          <w:color w:val="000000" w:themeColor="text1"/>
          <w:sz w:val="28"/>
          <w:szCs w:val="28"/>
        </w:rPr>
        <w:t>(</w:t>
      </w:r>
      <w:r w:rsidR="00F319A4">
        <w:rPr>
          <w:rFonts w:eastAsia="標楷體"/>
          <w:b/>
          <w:color w:val="000000" w:themeColor="text1"/>
          <w:sz w:val="28"/>
          <w:szCs w:val="28"/>
        </w:rPr>
        <w:t>略</w:t>
      </w:r>
      <w:r w:rsidR="00F319A4">
        <w:rPr>
          <w:rFonts w:eastAsia="標楷體"/>
          <w:b/>
          <w:color w:val="000000" w:themeColor="text1"/>
          <w:sz w:val="28"/>
          <w:szCs w:val="28"/>
        </w:rPr>
        <w:t>)</w:t>
      </w:r>
    </w:p>
    <w:p w:rsidR="00A274D9" w:rsidRPr="00645EE9" w:rsidRDefault="00A274D9" w:rsidP="005867A1">
      <w:pPr>
        <w:numPr>
          <w:ilvl w:val="0"/>
          <w:numId w:val="1"/>
        </w:numPr>
        <w:spacing w:beforeLines="50" w:before="299" w:line="440" w:lineRule="exact"/>
        <w:ind w:left="573" w:hanging="573"/>
        <w:jc w:val="both"/>
        <w:outlineLvl w:val="0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主席結論</w:t>
      </w:r>
      <w:r w:rsidR="00F319A4">
        <w:rPr>
          <w:rFonts w:eastAsia="標楷體"/>
          <w:b/>
          <w:color w:val="000000" w:themeColor="text1"/>
          <w:sz w:val="28"/>
          <w:szCs w:val="28"/>
        </w:rPr>
        <w:t>(</w:t>
      </w:r>
      <w:r w:rsidR="00F319A4">
        <w:rPr>
          <w:rFonts w:eastAsia="標楷體"/>
          <w:b/>
          <w:color w:val="000000" w:themeColor="text1"/>
          <w:sz w:val="28"/>
          <w:szCs w:val="28"/>
        </w:rPr>
        <w:t>略</w:t>
      </w:r>
      <w:r w:rsidR="00F319A4">
        <w:rPr>
          <w:rFonts w:eastAsia="標楷體"/>
          <w:b/>
          <w:color w:val="000000" w:themeColor="text1"/>
          <w:sz w:val="28"/>
          <w:szCs w:val="28"/>
        </w:rPr>
        <w:t>)</w:t>
      </w:r>
      <w:r w:rsidR="00BB648B" w:rsidRPr="00645EE9">
        <w:rPr>
          <w:rFonts w:eastAsia="標楷體"/>
          <w:b/>
          <w:color w:val="000000" w:themeColor="text1"/>
          <w:sz w:val="28"/>
          <w:szCs w:val="28"/>
        </w:rPr>
        <w:t xml:space="preserve"> </w:t>
      </w:r>
    </w:p>
    <w:p w:rsidR="00F62472" w:rsidRPr="00645EE9" w:rsidRDefault="00A274D9" w:rsidP="00630AC4">
      <w:pPr>
        <w:numPr>
          <w:ilvl w:val="0"/>
          <w:numId w:val="1"/>
        </w:numPr>
        <w:spacing w:beforeLines="50" w:before="299" w:line="440" w:lineRule="exact"/>
        <w:ind w:left="573" w:hanging="57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645EE9">
        <w:rPr>
          <w:rFonts w:eastAsia="標楷體"/>
          <w:b/>
          <w:color w:val="000000" w:themeColor="text1"/>
          <w:sz w:val="28"/>
          <w:szCs w:val="28"/>
        </w:rPr>
        <w:t>散</w:t>
      </w:r>
      <w:r w:rsidR="00E527EC" w:rsidRPr="00645EE9">
        <w:rPr>
          <w:rFonts w:eastAsia="標楷體"/>
          <w:b/>
          <w:color w:val="000000" w:themeColor="text1"/>
          <w:sz w:val="28"/>
          <w:szCs w:val="28"/>
        </w:rPr>
        <w:t xml:space="preserve"> </w:t>
      </w:r>
      <w:r w:rsidRPr="00645EE9">
        <w:rPr>
          <w:rFonts w:eastAsia="標楷體"/>
          <w:b/>
          <w:color w:val="000000" w:themeColor="text1"/>
          <w:sz w:val="28"/>
          <w:szCs w:val="28"/>
        </w:rPr>
        <w:t>會（</w:t>
      </w:r>
      <w:r w:rsidR="00876E8E" w:rsidRPr="00645EE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下</w:t>
      </w:r>
      <w:r w:rsidRPr="00645EE9">
        <w:rPr>
          <w:rFonts w:eastAsia="標楷體"/>
          <w:b/>
          <w:color w:val="000000" w:themeColor="text1"/>
          <w:sz w:val="28"/>
          <w:szCs w:val="28"/>
        </w:rPr>
        <w:t>午</w:t>
      </w:r>
      <w:r w:rsidR="00F319A4">
        <w:rPr>
          <w:rFonts w:eastAsia="標楷體"/>
          <w:b/>
          <w:color w:val="000000" w:themeColor="text1"/>
          <w:sz w:val="28"/>
          <w:szCs w:val="28"/>
        </w:rPr>
        <w:t>3</w:t>
      </w:r>
      <w:r w:rsidRPr="00645EE9">
        <w:rPr>
          <w:rFonts w:eastAsia="標楷體"/>
          <w:b/>
          <w:color w:val="000000" w:themeColor="text1"/>
          <w:sz w:val="28"/>
          <w:szCs w:val="28"/>
        </w:rPr>
        <w:t>時</w:t>
      </w:r>
      <w:r w:rsidR="00F319A4">
        <w:rPr>
          <w:rFonts w:eastAsia="標楷體"/>
          <w:b/>
          <w:color w:val="000000" w:themeColor="text1"/>
          <w:sz w:val="28"/>
          <w:szCs w:val="28"/>
        </w:rPr>
        <w:t>10</w:t>
      </w:r>
      <w:r w:rsidRPr="00645EE9">
        <w:rPr>
          <w:rFonts w:eastAsia="標楷體"/>
          <w:b/>
          <w:color w:val="000000" w:themeColor="text1"/>
          <w:sz w:val="28"/>
          <w:szCs w:val="28"/>
        </w:rPr>
        <w:t>分）</w:t>
      </w:r>
    </w:p>
    <w:sectPr w:rsidR="00F62472" w:rsidRPr="00645EE9" w:rsidSect="00063EDD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680" w:footer="397" w:gutter="0"/>
      <w:cols w:space="720"/>
      <w:docGrid w:type="lines" w:linePitch="5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D76" w:rsidRDefault="00B87D76" w:rsidP="00A274D9">
      <w:r>
        <w:separator/>
      </w:r>
    </w:p>
  </w:endnote>
  <w:endnote w:type="continuationSeparator" w:id="0">
    <w:p w:rsidR="00B87D76" w:rsidRDefault="00B87D76" w:rsidP="00A2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黑體">
    <w:altName w:val="Arial Unicode MS"/>
    <w:charset w:val="88"/>
    <w:family w:val="modern"/>
    <w:pitch w:val="fixed"/>
    <w:sig w:usb0="80000001" w:usb1="28091800" w:usb2="00000016" w:usb3="00000000" w:csb0="00100000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3B" w:rsidRDefault="00EB403B" w:rsidP="00C327BB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B403B" w:rsidRDefault="00EB403B">
    <w:pPr>
      <w:pStyle w:val="a9"/>
    </w:pPr>
  </w:p>
  <w:p w:rsidR="00EB403B" w:rsidRDefault="00EB40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8602919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</w:rPr>
    </w:sdtEndPr>
    <w:sdtContent>
      <w:p w:rsidR="00EB403B" w:rsidRPr="00625E82" w:rsidRDefault="00EB403B">
        <w:pPr>
          <w:pStyle w:val="a9"/>
          <w:jc w:val="center"/>
          <w:rPr>
            <w:rFonts w:ascii="標楷體" w:eastAsia="標楷體" w:hAnsi="標楷體"/>
            <w:sz w:val="24"/>
          </w:rPr>
        </w:pPr>
        <w:r w:rsidRPr="00625E82">
          <w:rPr>
            <w:rFonts w:ascii="標楷體" w:eastAsia="標楷體" w:hAnsi="標楷體"/>
            <w:sz w:val="24"/>
          </w:rPr>
          <w:fldChar w:fldCharType="begin"/>
        </w:r>
        <w:r w:rsidRPr="00625E82">
          <w:rPr>
            <w:rFonts w:ascii="標楷體" w:eastAsia="標楷體" w:hAnsi="標楷體"/>
            <w:sz w:val="24"/>
          </w:rPr>
          <w:instrText>PAGE   \* MERGEFORMAT</w:instrText>
        </w:r>
        <w:r w:rsidRPr="00625E82">
          <w:rPr>
            <w:rFonts w:ascii="標楷體" w:eastAsia="標楷體" w:hAnsi="標楷體"/>
            <w:sz w:val="24"/>
          </w:rPr>
          <w:fldChar w:fldCharType="separate"/>
        </w:r>
        <w:r w:rsidR="00973E4A" w:rsidRPr="00973E4A">
          <w:rPr>
            <w:rFonts w:ascii="標楷體" w:eastAsia="標楷體" w:hAnsi="標楷體"/>
            <w:noProof/>
            <w:sz w:val="24"/>
            <w:lang w:val="zh-TW"/>
          </w:rPr>
          <w:t>7</w:t>
        </w:r>
        <w:r w:rsidRPr="00625E82">
          <w:rPr>
            <w:rFonts w:ascii="標楷體" w:eastAsia="標楷體" w:hAnsi="標楷體"/>
            <w:sz w:val="24"/>
          </w:rPr>
          <w:fldChar w:fldCharType="end"/>
        </w:r>
      </w:p>
    </w:sdtContent>
  </w:sdt>
  <w:p w:rsidR="00EB403B" w:rsidRDefault="00EB403B">
    <w:pPr>
      <w:pStyle w:val="a9"/>
    </w:pPr>
  </w:p>
  <w:p w:rsidR="00EB403B" w:rsidRDefault="00EB40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2721280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</w:rPr>
    </w:sdtEndPr>
    <w:sdtContent>
      <w:p w:rsidR="00EB403B" w:rsidRPr="00625E82" w:rsidRDefault="00EB403B" w:rsidP="006320A0">
        <w:pPr>
          <w:pStyle w:val="a9"/>
          <w:jc w:val="center"/>
          <w:rPr>
            <w:rFonts w:ascii="標楷體" w:eastAsia="標楷體" w:hAnsi="標楷體"/>
            <w:sz w:val="24"/>
          </w:rPr>
        </w:pPr>
        <w:r w:rsidRPr="00625E82">
          <w:rPr>
            <w:rFonts w:ascii="標楷體" w:eastAsia="標楷體" w:hAnsi="標楷體"/>
            <w:sz w:val="24"/>
          </w:rPr>
          <w:fldChar w:fldCharType="begin"/>
        </w:r>
        <w:r w:rsidRPr="00625E82">
          <w:rPr>
            <w:rFonts w:ascii="標楷體" w:eastAsia="標楷體" w:hAnsi="標楷體"/>
            <w:sz w:val="24"/>
          </w:rPr>
          <w:instrText>PAGE   \* MERGEFORMAT</w:instrText>
        </w:r>
        <w:r w:rsidRPr="00625E82">
          <w:rPr>
            <w:rFonts w:ascii="標楷體" w:eastAsia="標楷體" w:hAnsi="標楷體"/>
            <w:sz w:val="24"/>
          </w:rPr>
          <w:fldChar w:fldCharType="separate"/>
        </w:r>
        <w:r w:rsidRPr="00977DA7">
          <w:rPr>
            <w:rFonts w:ascii="標楷體" w:eastAsia="標楷體" w:hAnsi="標楷體"/>
            <w:noProof/>
            <w:sz w:val="24"/>
            <w:lang w:val="zh-TW"/>
          </w:rPr>
          <w:t>24</w:t>
        </w:r>
        <w:r w:rsidRPr="00625E82">
          <w:rPr>
            <w:rFonts w:ascii="標楷體" w:eastAsia="標楷體" w:hAnsi="標楷體"/>
            <w:sz w:val="24"/>
          </w:rPr>
          <w:fldChar w:fldCharType="end"/>
        </w:r>
      </w:p>
    </w:sdtContent>
  </w:sdt>
  <w:p w:rsidR="00EB403B" w:rsidRDefault="00EB40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D76" w:rsidRDefault="00B87D76" w:rsidP="00A274D9">
      <w:r>
        <w:separator/>
      </w:r>
    </w:p>
  </w:footnote>
  <w:footnote w:type="continuationSeparator" w:id="0">
    <w:p w:rsidR="00B87D76" w:rsidRDefault="00B87D76" w:rsidP="00A27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53CF0"/>
    <w:multiLevelType w:val="multilevel"/>
    <w:tmpl w:val="2B68A584"/>
    <w:styleLink w:val="LFO5"/>
    <w:lvl w:ilvl="0">
      <w:start w:val="1"/>
      <w:numFmt w:val="ideographLegalTraditional"/>
      <w:lvlText w:val="%1、"/>
      <w:lvlJc w:val="left"/>
      <w:pPr>
        <w:ind w:left="480" w:hanging="48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1">
      <w:start w:val="1"/>
      <w:numFmt w:val="taiwaneseCountingThousand"/>
      <w:lvlText w:val="%2、"/>
      <w:lvlJc w:val="left"/>
      <w:pPr>
        <w:ind w:left="720" w:hanging="72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27F0AA6"/>
    <w:multiLevelType w:val="hybridMultilevel"/>
    <w:tmpl w:val="8140FAD2"/>
    <w:lvl w:ilvl="0" w:tplc="04090015">
      <w:start w:val="1"/>
      <w:numFmt w:val="taiwaneseCountingThousand"/>
      <w:lvlText w:val="%1、"/>
      <w:lvlJc w:val="left"/>
      <w:pPr>
        <w:ind w:left="1899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3E7A60"/>
    <w:multiLevelType w:val="hybridMultilevel"/>
    <w:tmpl w:val="8140FAD2"/>
    <w:lvl w:ilvl="0" w:tplc="04090015">
      <w:start w:val="1"/>
      <w:numFmt w:val="taiwaneseCountingThousand"/>
      <w:lvlText w:val="%1、"/>
      <w:lvlJc w:val="left"/>
      <w:pPr>
        <w:ind w:left="1899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B5192A"/>
    <w:multiLevelType w:val="hybridMultilevel"/>
    <w:tmpl w:val="0804CFD8"/>
    <w:lvl w:ilvl="0" w:tplc="4914F072">
      <w:start w:val="1"/>
      <w:numFmt w:val="ideographLegalTraditional"/>
      <w:suff w:val="nothing"/>
      <w:lvlText w:val="%1、"/>
      <w:lvlJc w:val="left"/>
      <w:pPr>
        <w:ind w:left="862" w:hanging="720"/>
      </w:pPr>
      <w:rPr>
        <w:rFonts w:hint="default"/>
        <w:b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7E93DC8"/>
    <w:multiLevelType w:val="multilevel"/>
    <w:tmpl w:val="C3E825FC"/>
    <w:styleLink w:val="LFO6"/>
    <w:lvl w:ilvl="0">
      <w:start w:val="1"/>
      <w:numFmt w:val="taiwaneseCountingThousand"/>
      <w:lvlText w:val="(%1)"/>
      <w:lvlJc w:val="left"/>
      <w:pPr>
        <w:ind w:left="960" w:hanging="480"/>
      </w:pPr>
      <w:rPr>
        <w:color w:val="000000"/>
        <w:shd w:val="clear" w:color="auto" w:fill="auto"/>
      </w:rPr>
    </w:lvl>
    <w:lvl w:ilvl="1">
      <w:start w:val="1"/>
      <w:numFmt w:val="ideographTraditional"/>
      <w:lvlText w:val="%2、"/>
      <w:lvlJc w:val="left"/>
      <w:pPr>
        <w:ind w:left="1275" w:hanging="480"/>
      </w:pPr>
    </w:lvl>
    <w:lvl w:ilvl="2">
      <w:start w:val="1"/>
      <w:numFmt w:val="lowerRoman"/>
      <w:lvlText w:val="%3."/>
      <w:lvlJc w:val="right"/>
      <w:pPr>
        <w:ind w:left="1755" w:hanging="480"/>
      </w:pPr>
    </w:lvl>
    <w:lvl w:ilvl="3">
      <w:start w:val="1"/>
      <w:numFmt w:val="decimal"/>
      <w:lvlText w:val="%4."/>
      <w:lvlJc w:val="left"/>
      <w:pPr>
        <w:ind w:left="2235" w:hanging="480"/>
      </w:pPr>
    </w:lvl>
    <w:lvl w:ilvl="4">
      <w:start w:val="1"/>
      <w:numFmt w:val="ideographTraditional"/>
      <w:lvlText w:val="%5、"/>
      <w:lvlJc w:val="left"/>
      <w:pPr>
        <w:ind w:left="2715" w:hanging="480"/>
      </w:pPr>
    </w:lvl>
    <w:lvl w:ilvl="5">
      <w:start w:val="1"/>
      <w:numFmt w:val="lowerRoman"/>
      <w:lvlText w:val="%6."/>
      <w:lvlJc w:val="right"/>
      <w:pPr>
        <w:ind w:left="3195" w:hanging="480"/>
      </w:pPr>
    </w:lvl>
    <w:lvl w:ilvl="6">
      <w:start w:val="1"/>
      <w:numFmt w:val="decimal"/>
      <w:lvlText w:val="%7."/>
      <w:lvlJc w:val="left"/>
      <w:pPr>
        <w:ind w:left="3675" w:hanging="480"/>
      </w:pPr>
    </w:lvl>
    <w:lvl w:ilvl="7">
      <w:start w:val="1"/>
      <w:numFmt w:val="ideographTraditional"/>
      <w:lvlText w:val="%8、"/>
      <w:lvlJc w:val="left"/>
      <w:pPr>
        <w:ind w:left="4155" w:hanging="480"/>
      </w:pPr>
    </w:lvl>
    <w:lvl w:ilvl="8">
      <w:start w:val="1"/>
      <w:numFmt w:val="lowerRoman"/>
      <w:lvlText w:val="%9."/>
      <w:lvlJc w:val="right"/>
      <w:pPr>
        <w:ind w:left="4635" w:hanging="480"/>
      </w:pPr>
    </w:lvl>
  </w:abstractNum>
  <w:abstractNum w:abstractNumId="5" w15:restartNumberingAfterBreak="0">
    <w:nsid w:val="2C6422FA"/>
    <w:multiLevelType w:val="hybridMultilevel"/>
    <w:tmpl w:val="FB441B50"/>
    <w:lvl w:ilvl="0" w:tplc="150E0F32">
      <w:start w:val="1"/>
      <w:numFmt w:val="ideographLegalTraditional"/>
      <w:pStyle w:val="a"/>
      <w:suff w:val="nothing"/>
      <w:lvlText w:val="%1、"/>
      <w:lvlJc w:val="left"/>
      <w:pPr>
        <w:ind w:left="480" w:hanging="48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 w:tplc="069CFE3A">
      <w:start w:val="1"/>
      <w:numFmt w:val="taiwaneseCountingThousand"/>
      <w:pStyle w:val="a0"/>
      <w:suff w:val="nothing"/>
      <w:lvlText w:val="%2、"/>
      <w:lvlJc w:val="left"/>
      <w:pPr>
        <w:ind w:left="7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DBC273E"/>
    <w:multiLevelType w:val="multilevel"/>
    <w:tmpl w:val="56DCA4F8"/>
    <w:styleLink w:val="LFO191"/>
    <w:lvl w:ilvl="0">
      <w:start w:val="1"/>
      <w:numFmt w:val="decimal"/>
      <w:lvlText w:val="%1."/>
      <w:lvlJc w:val="left"/>
      <w:pPr>
        <w:ind w:left="1049" w:hanging="39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619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99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79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059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539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019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499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979" w:hanging="480"/>
      </w:pPr>
      <w:rPr>
        <w:rFonts w:cs="Times New Roman"/>
      </w:rPr>
    </w:lvl>
  </w:abstractNum>
  <w:abstractNum w:abstractNumId="7" w15:restartNumberingAfterBreak="0">
    <w:nsid w:val="41FE6868"/>
    <w:multiLevelType w:val="hybridMultilevel"/>
    <w:tmpl w:val="C6844F6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5825CD9"/>
    <w:multiLevelType w:val="hybridMultilevel"/>
    <w:tmpl w:val="BADCF892"/>
    <w:lvl w:ilvl="0" w:tplc="BDE0D21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96B627E"/>
    <w:multiLevelType w:val="hybridMultilevel"/>
    <w:tmpl w:val="F54C0AB4"/>
    <w:lvl w:ilvl="0" w:tplc="E74A8C6A">
      <w:start w:val="1"/>
      <w:numFmt w:val="taiwaneseCountingThousand"/>
      <w:lvlText w:val="(%1)"/>
      <w:lvlJc w:val="left"/>
      <w:pPr>
        <w:ind w:left="96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53291556"/>
    <w:multiLevelType w:val="hybridMultilevel"/>
    <w:tmpl w:val="148A3E0C"/>
    <w:lvl w:ilvl="0" w:tplc="855EE000">
      <w:start w:val="1"/>
      <w:numFmt w:val="taiwaneseCountingThousand"/>
      <w:lvlText w:val="%1、"/>
      <w:lvlJc w:val="left"/>
      <w:pPr>
        <w:ind w:left="105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94" w:hanging="480"/>
      </w:pPr>
    </w:lvl>
    <w:lvl w:ilvl="2" w:tplc="0409001B" w:tentative="1">
      <w:start w:val="1"/>
      <w:numFmt w:val="lowerRoman"/>
      <w:lvlText w:val="%3."/>
      <w:lvlJc w:val="right"/>
      <w:pPr>
        <w:ind w:left="1774" w:hanging="480"/>
      </w:pPr>
    </w:lvl>
    <w:lvl w:ilvl="3" w:tplc="0409000F" w:tentative="1">
      <w:start w:val="1"/>
      <w:numFmt w:val="decimal"/>
      <w:lvlText w:val="%4."/>
      <w:lvlJc w:val="left"/>
      <w:pPr>
        <w:ind w:left="22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4" w:hanging="480"/>
      </w:pPr>
    </w:lvl>
    <w:lvl w:ilvl="5" w:tplc="0409001B" w:tentative="1">
      <w:start w:val="1"/>
      <w:numFmt w:val="lowerRoman"/>
      <w:lvlText w:val="%6."/>
      <w:lvlJc w:val="right"/>
      <w:pPr>
        <w:ind w:left="3214" w:hanging="480"/>
      </w:pPr>
    </w:lvl>
    <w:lvl w:ilvl="6" w:tplc="0409000F" w:tentative="1">
      <w:start w:val="1"/>
      <w:numFmt w:val="decimal"/>
      <w:lvlText w:val="%7."/>
      <w:lvlJc w:val="left"/>
      <w:pPr>
        <w:ind w:left="36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4" w:hanging="480"/>
      </w:pPr>
    </w:lvl>
    <w:lvl w:ilvl="8" w:tplc="0409001B" w:tentative="1">
      <w:start w:val="1"/>
      <w:numFmt w:val="lowerRoman"/>
      <w:lvlText w:val="%9."/>
      <w:lvlJc w:val="right"/>
      <w:pPr>
        <w:ind w:left="4654" w:hanging="480"/>
      </w:pPr>
    </w:lvl>
  </w:abstractNum>
  <w:abstractNum w:abstractNumId="11" w15:restartNumberingAfterBreak="0">
    <w:nsid w:val="553D5756"/>
    <w:multiLevelType w:val="hybridMultilevel"/>
    <w:tmpl w:val="DCA2C660"/>
    <w:lvl w:ilvl="0" w:tplc="6D526B38">
      <w:start w:val="1"/>
      <w:numFmt w:val="decimal"/>
      <w:pStyle w:val="3"/>
      <w:suff w:val="nothing"/>
      <w:lvlText w:val="%1."/>
      <w:lvlJc w:val="left"/>
      <w:pPr>
        <w:ind w:left="1049" w:hanging="39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619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99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79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3059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539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019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499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979" w:hanging="480"/>
      </w:pPr>
      <w:rPr>
        <w:rFonts w:cs="Times New Roman"/>
      </w:rPr>
    </w:lvl>
  </w:abstractNum>
  <w:abstractNum w:abstractNumId="12" w15:restartNumberingAfterBreak="0">
    <w:nsid w:val="5847606D"/>
    <w:multiLevelType w:val="multilevel"/>
    <w:tmpl w:val="D5024652"/>
    <w:lvl w:ilvl="0">
      <w:start w:val="1"/>
      <w:numFmt w:val="taiwaneseCountingThousand"/>
      <w:pStyle w:val="a1"/>
      <w:suff w:val="nothing"/>
      <w:lvlText w:val="%1、"/>
      <w:lvlJc w:val="left"/>
      <w:pPr>
        <w:ind w:left="1077" w:hanging="714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1803" w:hanging="107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2189" w:hanging="737"/>
      </w:pPr>
      <w:rPr>
        <w:rFonts w:hint="eastAsia"/>
      </w:rPr>
    </w:lvl>
    <w:lvl w:ilvl="3">
      <w:start w:val="1"/>
      <w:numFmt w:val="decimalFullWidth"/>
      <w:suff w:val="nothing"/>
      <w:lvlText w:val="（%4）"/>
      <w:lvlJc w:val="left"/>
      <w:pPr>
        <w:ind w:left="2903" w:hanging="1089"/>
      </w:pPr>
      <w:rPr>
        <w:rFonts w:hint="eastAsia"/>
      </w:rPr>
    </w:lvl>
    <w:lvl w:ilvl="4">
      <w:start w:val="1"/>
      <w:numFmt w:val="ideographTraditional"/>
      <w:suff w:val="nothing"/>
      <w:lvlText w:val="%5、"/>
      <w:lvlJc w:val="left"/>
      <w:pPr>
        <w:ind w:left="3280" w:hanging="64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613C0361"/>
    <w:multiLevelType w:val="hybridMultilevel"/>
    <w:tmpl w:val="445CDE5C"/>
    <w:lvl w:ilvl="0" w:tplc="437EB80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DA94AA3"/>
    <w:multiLevelType w:val="hybridMultilevel"/>
    <w:tmpl w:val="8A5678A6"/>
    <w:lvl w:ilvl="0" w:tplc="B5947282">
      <w:start w:val="1"/>
      <w:numFmt w:val="decimal"/>
      <w:suff w:val="noth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FCB007F"/>
    <w:multiLevelType w:val="hybridMultilevel"/>
    <w:tmpl w:val="59EE6E26"/>
    <w:lvl w:ilvl="0" w:tplc="0409000F">
      <w:start w:val="1"/>
      <w:numFmt w:val="decimal"/>
      <w:lvlText w:val="%1."/>
      <w:lvlJc w:val="left"/>
      <w:pPr>
        <w:ind w:left="144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16" w15:restartNumberingAfterBreak="0">
    <w:nsid w:val="72C411CE"/>
    <w:multiLevelType w:val="hybridMultilevel"/>
    <w:tmpl w:val="E9A87CE2"/>
    <w:lvl w:ilvl="0" w:tplc="4F689DC2">
      <w:start w:val="1"/>
      <w:numFmt w:val="decimalFullWidth"/>
      <w:suff w:val="nothing"/>
      <w:lvlText w:val="%1、"/>
      <w:lvlJc w:val="left"/>
      <w:pPr>
        <w:ind w:left="1713" w:hanging="72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50" w:hanging="480"/>
      </w:pPr>
    </w:lvl>
    <w:lvl w:ilvl="2" w:tplc="0409001B" w:tentative="1">
      <w:start w:val="1"/>
      <w:numFmt w:val="lowerRoman"/>
      <w:lvlText w:val="%3."/>
      <w:lvlJc w:val="right"/>
      <w:pPr>
        <w:ind w:left="2830" w:hanging="480"/>
      </w:pPr>
    </w:lvl>
    <w:lvl w:ilvl="3" w:tplc="0409000F" w:tentative="1">
      <w:start w:val="1"/>
      <w:numFmt w:val="decimal"/>
      <w:lvlText w:val="%4."/>
      <w:lvlJc w:val="left"/>
      <w:pPr>
        <w:ind w:left="33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90" w:hanging="480"/>
      </w:pPr>
    </w:lvl>
    <w:lvl w:ilvl="5" w:tplc="0409001B" w:tentative="1">
      <w:start w:val="1"/>
      <w:numFmt w:val="lowerRoman"/>
      <w:lvlText w:val="%6."/>
      <w:lvlJc w:val="right"/>
      <w:pPr>
        <w:ind w:left="4270" w:hanging="480"/>
      </w:pPr>
    </w:lvl>
    <w:lvl w:ilvl="6" w:tplc="0409000F" w:tentative="1">
      <w:start w:val="1"/>
      <w:numFmt w:val="decimal"/>
      <w:lvlText w:val="%7."/>
      <w:lvlJc w:val="left"/>
      <w:pPr>
        <w:ind w:left="47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30" w:hanging="480"/>
      </w:pPr>
    </w:lvl>
    <w:lvl w:ilvl="8" w:tplc="0409001B" w:tentative="1">
      <w:start w:val="1"/>
      <w:numFmt w:val="lowerRoman"/>
      <w:lvlText w:val="%9."/>
      <w:lvlJc w:val="right"/>
      <w:pPr>
        <w:ind w:left="5710" w:hanging="480"/>
      </w:pPr>
    </w:lvl>
  </w:abstractNum>
  <w:abstractNum w:abstractNumId="17" w15:restartNumberingAfterBreak="0">
    <w:nsid w:val="799341F9"/>
    <w:multiLevelType w:val="hybridMultilevel"/>
    <w:tmpl w:val="5E64B1AE"/>
    <w:lvl w:ilvl="0" w:tplc="2772ABB4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7A0C609F"/>
    <w:multiLevelType w:val="hybridMultilevel"/>
    <w:tmpl w:val="CB54D666"/>
    <w:lvl w:ilvl="0" w:tplc="A3769580">
      <w:start w:val="1"/>
      <w:numFmt w:val="taiwaneseCountingThousand"/>
      <w:pStyle w:val="a2"/>
      <w:suff w:val="nothing"/>
      <w:lvlText w:val="(%1)"/>
      <w:lvlJc w:val="left"/>
      <w:pPr>
        <w:ind w:left="960" w:hanging="480"/>
      </w:pPr>
      <w:rPr>
        <w:rFonts w:hint="eastAsia"/>
        <w:color w:val="000000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1275" w:hanging="480"/>
      </w:pPr>
    </w:lvl>
    <w:lvl w:ilvl="2" w:tplc="0409001B" w:tentative="1">
      <w:start w:val="1"/>
      <w:numFmt w:val="lowerRoman"/>
      <w:lvlText w:val="%3."/>
      <w:lvlJc w:val="right"/>
      <w:pPr>
        <w:ind w:left="1755" w:hanging="480"/>
      </w:pPr>
    </w:lvl>
    <w:lvl w:ilvl="3" w:tplc="0409000F" w:tentative="1">
      <w:start w:val="1"/>
      <w:numFmt w:val="decimal"/>
      <w:lvlText w:val="%4."/>
      <w:lvlJc w:val="left"/>
      <w:pPr>
        <w:ind w:left="22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5" w:hanging="480"/>
      </w:pPr>
    </w:lvl>
    <w:lvl w:ilvl="5" w:tplc="0409001B" w:tentative="1">
      <w:start w:val="1"/>
      <w:numFmt w:val="lowerRoman"/>
      <w:lvlText w:val="%6."/>
      <w:lvlJc w:val="right"/>
      <w:pPr>
        <w:ind w:left="3195" w:hanging="480"/>
      </w:pPr>
    </w:lvl>
    <w:lvl w:ilvl="6" w:tplc="0409000F" w:tentative="1">
      <w:start w:val="1"/>
      <w:numFmt w:val="decimal"/>
      <w:lvlText w:val="%7."/>
      <w:lvlJc w:val="left"/>
      <w:pPr>
        <w:ind w:left="36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5" w:hanging="480"/>
      </w:pPr>
    </w:lvl>
    <w:lvl w:ilvl="8" w:tplc="0409001B" w:tentative="1">
      <w:start w:val="1"/>
      <w:numFmt w:val="lowerRoman"/>
      <w:lvlText w:val="%9."/>
      <w:lvlJc w:val="right"/>
      <w:pPr>
        <w:ind w:left="4635" w:hanging="480"/>
      </w:pPr>
    </w:lvl>
  </w:abstractNum>
  <w:num w:numId="1">
    <w:abstractNumId w:val="3"/>
  </w:num>
  <w:num w:numId="2">
    <w:abstractNumId w:val="5"/>
  </w:num>
  <w:num w:numId="3">
    <w:abstractNumId w:val="18"/>
  </w:num>
  <w:num w:numId="4">
    <w:abstractNumId w:val="11"/>
  </w:num>
  <w:num w:numId="5">
    <w:abstractNumId w:val="0"/>
  </w:num>
  <w:num w:numId="6">
    <w:abstractNumId w:val="4"/>
  </w:num>
  <w:num w:numId="7">
    <w:abstractNumId w:val="6"/>
  </w:num>
  <w:num w:numId="8">
    <w:abstractNumId w:val="12"/>
  </w:num>
  <w:num w:numId="9">
    <w:abstractNumId w:val="2"/>
  </w:num>
  <w:num w:numId="10">
    <w:abstractNumId w:val="8"/>
  </w:num>
  <w:num w:numId="11">
    <w:abstractNumId w:val="13"/>
  </w:num>
  <w:num w:numId="12">
    <w:abstractNumId w:val="17"/>
  </w:num>
  <w:num w:numId="13">
    <w:abstractNumId w:val="16"/>
  </w:num>
  <w:num w:numId="14">
    <w:abstractNumId w:val="14"/>
  </w:num>
  <w:num w:numId="15">
    <w:abstractNumId w:val="9"/>
  </w:num>
  <w:num w:numId="16">
    <w:abstractNumId w:val="15"/>
  </w:num>
  <w:num w:numId="17">
    <w:abstractNumId w:val="10"/>
  </w:num>
  <w:num w:numId="18">
    <w:abstractNumId w:val="1"/>
  </w:num>
  <w:num w:numId="1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defaultTabStop w:val="480"/>
  <w:drawingGridHorizontalSpacing w:val="120"/>
  <w:drawingGridVerticalSpacing w:val="59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FDF"/>
    <w:rsid w:val="00002517"/>
    <w:rsid w:val="00002599"/>
    <w:rsid w:val="000044D2"/>
    <w:rsid w:val="00005684"/>
    <w:rsid w:val="000123DA"/>
    <w:rsid w:val="00013FC6"/>
    <w:rsid w:val="00021FE2"/>
    <w:rsid w:val="00023AB7"/>
    <w:rsid w:val="00035F12"/>
    <w:rsid w:val="00037C82"/>
    <w:rsid w:val="00040341"/>
    <w:rsid w:val="000433E4"/>
    <w:rsid w:val="000478E8"/>
    <w:rsid w:val="00051694"/>
    <w:rsid w:val="00055F31"/>
    <w:rsid w:val="00060CA7"/>
    <w:rsid w:val="00063EDD"/>
    <w:rsid w:val="00067A13"/>
    <w:rsid w:val="00070997"/>
    <w:rsid w:val="0007554C"/>
    <w:rsid w:val="00075745"/>
    <w:rsid w:val="00077876"/>
    <w:rsid w:val="00081999"/>
    <w:rsid w:val="00084C62"/>
    <w:rsid w:val="0008633F"/>
    <w:rsid w:val="000863C3"/>
    <w:rsid w:val="000907C7"/>
    <w:rsid w:val="00091B91"/>
    <w:rsid w:val="00091C4A"/>
    <w:rsid w:val="00094C75"/>
    <w:rsid w:val="00094E49"/>
    <w:rsid w:val="000965AE"/>
    <w:rsid w:val="00096DD1"/>
    <w:rsid w:val="000A02CC"/>
    <w:rsid w:val="000A0FA9"/>
    <w:rsid w:val="000A3FD9"/>
    <w:rsid w:val="000A6236"/>
    <w:rsid w:val="000A7344"/>
    <w:rsid w:val="000B243A"/>
    <w:rsid w:val="000B243D"/>
    <w:rsid w:val="000B2DCE"/>
    <w:rsid w:val="000B338C"/>
    <w:rsid w:val="000B45A7"/>
    <w:rsid w:val="000B49BB"/>
    <w:rsid w:val="000B583D"/>
    <w:rsid w:val="000B6551"/>
    <w:rsid w:val="000B6D3D"/>
    <w:rsid w:val="000B7747"/>
    <w:rsid w:val="000C240A"/>
    <w:rsid w:val="000C2C01"/>
    <w:rsid w:val="000C2D7E"/>
    <w:rsid w:val="000C34F9"/>
    <w:rsid w:val="000C651B"/>
    <w:rsid w:val="000C6568"/>
    <w:rsid w:val="000C65AC"/>
    <w:rsid w:val="000C72CF"/>
    <w:rsid w:val="000C7965"/>
    <w:rsid w:val="000D1EFC"/>
    <w:rsid w:val="000D378B"/>
    <w:rsid w:val="000D4545"/>
    <w:rsid w:val="000D790C"/>
    <w:rsid w:val="000E4B7B"/>
    <w:rsid w:val="000E56EB"/>
    <w:rsid w:val="000E660D"/>
    <w:rsid w:val="000E6C7F"/>
    <w:rsid w:val="000E6F87"/>
    <w:rsid w:val="000E7AE7"/>
    <w:rsid w:val="000F48C0"/>
    <w:rsid w:val="000F7971"/>
    <w:rsid w:val="001029B1"/>
    <w:rsid w:val="0010609B"/>
    <w:rsid w:val="0010795A"/>
    <w:rsid w:val="00112744"/>
    <w:rsid w:val="001142C8"/>
    <w:rsid w:val="00114EC4"/>
    <w:rsid w:val="001167B2"/>
    <w:rsid w:val="00116DFB"/>
    <w:rsid w:val="00122199"/>
    <w:rsid w:val="00123F51"/>
    <w:rsid w:val="0012512A"/>
    <w:rsid w:val="00126CCD"/>
    <w:rsid w:val="00131BBA"/>
    <w:rsid w:val="00133114"/>
    <w:rsid w:val="00136519"/>
    <w:rsid w:val="001373E0"/>
    <w:rsid w:val="00137791"/>
    <w:rsid w:val="00141BD6"/>
    <w:rsid w:val="00145BA5"/>
    <w:rsid w:val="0015094B"/>
    <w:rsid w:val="0015107C"/>
    <w:rsid w:val="001525DB"/>
    <w:rsid w:val="001537C5"/>
    <w:rsid w:val="0015476A"/>
    <w:rsid w:val="00161FB3"/>
    <w:rsid w:val="00170986"/>
    <w:rsid w:val="001718E6"/>
    <w:rsid w:val="00171BD9"/>
    <w:rsid w:val="00172F83"/>
    <w:rsid w:val="001748BD"/>
    <w:rsid w:val="00183693"/>
    <w:rsid w:val="001854AB"/>
    <w:rsid w:val="00186604"/>
    <w:rsid w:val="001917B8"/>
    <w:rsid w:val="00191ECB"/>
    <w:rsid w:val="00192F87"/>
    <w:rsid w:val="001943CC"/>
    <w:rsid w:val="00197E49"/>
    <w:rsid w:val="001A12B1"/>
    <w:rsid w:val="001A3EE5"/>
    <w:rsid w:val="001A4680"/>
    <w:rsid w:val="001B3B0D"/>
    <w:rsid w:val="001B419E"/>
    <w:rsid w:val="001B53FE"/>
    <w:rsid w:val="001B79BE"/>
    <w:rsid w:val="001B7DC3"/>
    <w:rsid w:val="001C20D1"/>
    <w:rsid w:val="001C23F4"/>
    <w:rsid w:val="001C312C"/>
    <w:rsid w:val="001C399D"/>
    <w:rsid w:val="001C486F"/>
    <w:rsid w:val="001D0302"/>
    <w:rsid w:val="001D0E5E"/>
    <w:rsid w:val="001D1BB3"/>
    <w:rsid w:val="001D3439"/>
    <w:rsid w:val="001D42FF"/>
    <w:rsid w:val="001D756B"/>
    <w:rsid w:val="001E4667"/>
    <w:rsid w:val="001E48CE"/>
    <w:rsid w:val="001E568E"/>
    <w:rsid w:val="001E5B9E"/>
    <w:rsid w:val="001E5D06"/>
    <w:rsid w:val="001F0252"/>
    <w:rsid w:val="001F2FB7"/>
    <w:rsid w:val="001F613D"/>
    <w:rsid w:val="001F6AB2"/>
    <w:rsid w:val="00200924"/>
    <w:rsid w:val="00203440"/>
    <w:rsid w:val="00205BD4"/>
    <w:rsid w:val="00215156"/>
    <w:rsid w:val="00217B99"/>
    <w:rsid w:val="00222F66"/>
    <w:rsid w:val="002256DE"/>
    <w:rsid w:val="00225CC8"/>
    <w:rsid w:val="00227F80"/>
    <w:rsid w:val="00233152"/>
    <w:rsid w:val="002403D5"/>
    <w:rsid w:val="002406D1"/>
    <w:rsid w:val="002456A7"/>
    <w:rsid w:val="0024575B"/>
    <w:rsid w:val="002505C1"/>
    <w:rsid w:val="0025376C"/>
    <w:rsid w:val="0026207D"/>
    <w:rsid w:val="00264E47"/>
    <w:rsid w:val="00265DE9"/>
    <w:rsid w:val="00267741"/>
    <w:rsid w:val="00267BCF"/>
    <w:rsid w:val="00267F3D"/>
    <w:rsid w:val="00270EE1"/>
    <w:rsid w:val="00271F9C"/>
    <w:rsid w:val="0027279E"/>
    <w:rsid w:val="002744F3"/>
    <w:rsid w:val="00274F6B"/>
    <w:rsid w:val="0027549E"/>
    <w:rsid w:val="00275A90"/>
    <w:rsid w:val="002764C7"/>
    <w:rsid w:val="00277523"/>
    <w:rsid w:val="00280456"/>
    <w:rsid w:val="00283859"/>
    <w:rsid w:val="00286AC6"/>
    <w:rsid w:val="00291B7D"/>
    <w:rsid w:val="002A6666"/>
    <w:rsid w:val="002B09DC"/>
    <w:rsid w:val="002B2B84"/>
    <w:rsid w:val="002B57F2"/>
    <w:rsid w:val="002B6C79"/>
    <w:rsid w:val="002C2AFE"/>
    <w:rsid w:val="002C783E"/>
    <w:rsid w:val="002D067D"/>
    <w:rsid w:val="002D2E11"/>
    <w:rsid w:val="002D432F"/>
    <w:rsid w:val="002D4EC8"/>
    <w:rsid w:val="002D54E5"/>
    <w:rsid w:val="002D6D2C"/>
    <w:rsid w:val="002E0201"/>
    <w:rsid w:val="002E09B1"/>
    <w:rsid w:val="002E36EF"/>
    <w:rsid w:val="002E436C"/>
    <w:rsid w:val="002F07DF"/>
    <w:rsid w:val="002F2930"/>
    <w:rsid w:val="00302663"/>
    <w:rsid w:val="00303589"/>
    <w:rsid w:val="00306825"/>
    <w:rsid w:val="00311624"/>
    <w:rsid w:val="0031397E"/>
    <w:rsid w:val="00313DAA"/>
    <w:rsid w:val="00315885"/>
    <w:rsid w:val="003206EC"/>
    <w:rsid w:val="00320F32"/>
    <w:rsid w:val="00325E7A"/>
    <w:rsid w:val="00325F22"/>
    <w:rsid w:val="00333335"/>
    <w:rsid w:val="00336A0E"/>
    <w:rsid w:val="00336EE1"/>
    <w:rsid w:val="00340AA2"/>
    <w:rsid w:val="00350BE7"/>
    <w:rsid w:val="00356486"/>
    <w:rsid w:val="00356C17"/>
    <w:rsid w:val="00370E70"/>
    <w:rsid w:val="0037211F"/>
    <w:rsid w:val="003734D9"/>
    <w:rsid w:val="00373976"/>
    <w:rsid w:val="0037490C"/>
    <w:rsid w:val="0037724D"/>
    <w:rsid w:val="0038208E"/>
    <w:rsid w:val="00383D4E"/>
    <w:rsid w:val="00386EAE"/>
    <w:rsid w:val="003955C6"/>
    <w:rsid w:val="00395AEF"/>
    <w:rsid w:val="00397C73"/>
    <w:rsid w:val="003A2ABF"/>
    <w:rsid w:val="003A40D7"/>
    <w:rsid w:val="003A57B4"/>
    <w:rsid w:val="003B6127"/>
    <w:rsid w:val="003C18D9"/>
    <w:rsid w:val="003C3F81"/>
    <w:rsid w:val="003D26F0"/>
    <w:rsid w:val="003D2B21"/>
    <w:rsid w:val="003D42DF"/>
    <w:rsid w:val="003D69CB"/>
    <w:rsid w:val="003E224D"/>
    <w:rsid w:val="003E4C1C"/>
    <w:rsid w:val="003E6D6F"/>
    <w:rsid w:val="003E7794"/>
    <w:rsid w:val="003F1884"/>
    <w:rsid w:val="003F2FC3"/>
    <w:rsid w:val="003F3696"/>
    <w:rsid w:val="003F5051"/>
    <w:rsid w:val="00410479"/>
    <w:rsid w:val="004115F3"/>
    <w:rsid w:val="00411E5B"/>
    <w:rsid w:val="004152D6"/>
    <w:rsid w:val="004157FD"/>
    <w:rsid w:val="00416638"/>
    <w:rsid w:val="004166CA"/>
    <w:rsid w:val="00421DFF"/>
    <w:rsid w:val="0042548D"/>
    <w:rsid w:val="0042660C"/>
    <w:rsid w:val="00427EE5"/>
    <w:rsid w:val="00437DC8"/>
    <w:rsid w:val="0044000B"/>
    <w:rsid w:val="0045111D"/>
    <w:rsid w:val="00451E0A"/>
    <w:rsid w:val="00452941"/>
    <w:rsid w:val="00452B61"/>
    <w:rsid w:val="00453715"/>
    <w:rsid w:val="004561F3"/>
    <w:rsid w:val="00461F1A"/>
    <w:rsid w:val="00462A99"/>
    <w:rsid w:val="00463A67"/>
    <w:rsid w:val="00464602"/>
    <w:rsid w:val="00465C18"/>
    <w:rsid w:val="00466C38"/>
    <w:rsid w:val="00471B7F"/>
    <w:rsid w:val="00474900"/>
    <w:rsid w:val="00477DCD"/>
    <w:rsid w:val="00482F84"/>
    <w:rsid w:val="00483BC1"/>
    <w:rsid w:val="00484215"/>
    <w:rsid w:val="0048610B"/>
    <w:rsid w:val="0048767C"/>
    <w:rsid w:val="00492FA8"/>
    <w:rsid w:val="004A16C8"/>
    <w:rsid w:val="004A5F1C"/>
    <w:rsid w:val="004A6A4D"/>
    <w:rsid w:val="004A7CF6"/>
    <w:rsid w:val="004C33F6"/>
    <w:rsid w:val="004C3CA0"/>
    <w:rsid w:val="004C3E78"/>
    <w:rsid w:val="004C70AD"/>
    <w:rsid w:val="004C7360"/>
    <w:rsid w:val="004C75E8"/>
    <w:rsid w:val="004D657D"/>
    <w:rsid w:val="004E195A"/>
    <w:rsid w:val="004E1FF6"/>
    <w:rsid w:val="004E2A28"/>
    <w:rsid w:val="004E3A20"/>
    <w:rsid w:val="004E5794"/>
    <w:rsid w:val="004E7A6E"/>
    <w:rsid w:val="004F0612"/>
    <w:rsid w:val="004F1415"/>
    <w:rsid w:val="004F4DD2"/>
    <w:rsid w:val="004F7BC7"/>
    <w:rsid w:val="00502BB9"/>
    <w:rsid w:val="005052CA"/>
    <w:rsid w:val="005069DA"/>
    <w:rsid w:val="00507F4B"/>
    <w:rsid w:val="005108CC"/>
    <w:rsid w:val="005260B5"/>
    <w:rsid w:val="0053019A"/>
    <w:rsid w:val="005312A4"/>
    <w:rsid w:val="00532361"/>
    <w:rsid w:val="00534121"/>
    <w:rsid w:val="00535FBE"/>
    <w:rsid w:val="005369A2"/>
    <w:rsid w:val="005372B5"/>
    <w:rsid w:val="0054534F"/>
    <w:rsid w:val="00545F37"/>
    <w:rsid w:val="005522D1"/>
    <w:rsid w:val="00553133"/>
    <w:rsid w:val="0055370C"/>
    <w:rsid w:val="00554447"/>
    <w:rsid w:val="00554CD1"/>
    <w:rsid w:val="00557298"/>
    <w:rsid w:val="00565C81"/>
    <w:rsid w:val="005662AB"/>
    <w:rsid w:val="00573A34"/>
    <w:rsid w:val="00577455"/>
    <w:rsid w:val="00582763"/>
    <w:rsid w:val="00582D93"/>
    <w:rsid w:val="005867A1"/>
    <w:rsid w:val="00590EAB"/>
    <w:rsid w:val="005970E5"/>
    <w:rsid w:val="00597170"/>
    <w:rsid w:val="005972FC"/>
    <w:rsid w:val="005A0485"/>
    <w:rsid w:val="005A061C"/>
    <w:rsid w:val="005A6597"/>
    <w:rsid w:val="005A6DAB"/>
    <w:rsid w:val="005A7D9D"/>
    <w:rsid w:val="005C0A15"/>
    <w:rsid w:val="005C4D67"/>
    <w:rsid w:val="005C6A30"/>
    <w:rsid w:val="005C7355"/>
    <w:rsid w:val="005C7C23"/>
    <w:rsid w:val="005D09DD"/>
    <w:rsid w:val="005D36CA"/>
    <w:rsid w:val="005D464B"/>
    <w:rsid w:val="005D6655"/>
    <w:rsid w:val="005D725B"/>
    <w:rsid w:val="005D7C3F"/>
    <w:rsid w:val="005E053A"/>
    <w:rsid w:val="005E24B4"/>
    <w:rsid w:val="005E3D8A"/>
    <w:rsid w:val="005E46C0"/>
    <w:rsid w:val="005E57DD"/>
    <w:rsid w:val="005F5BE2"/>
    <w:rsid w:val="006019E8"/>
    <w:rsid w:val="006026C7"/>
    <w:rsid w:val="006044A3"/>
    <w:rsid w:val="00605411"/>
    <w:rsid w:val="00607278"/>
    <w:rsid w:val="00616524"/>
    <w:rsid w:val="0062015C"/>
    <w:rsid w:val="006225BE"/>
    <w:rsid w:val="00622776"/>
    <w:rsid w:val="00623620"/>
    <w:rsid w:val="00623699"/>
    <w:rsid w:val="00624799"/>
    <w:rsid w:val="00625E82"/>
    <w:rsid w:val="0062754D"/>
    <w:rsid w:val="00627EEB"/>
    <w:rsid w:val="0063048C"/>
    <w:rsid w:val="00630E76"/>
    <w:rsid w:val="00631577"/>
    <w:rsid w:val="006320A0"/>
    <w:rsid w:val="00634B0C"/>
    <w:rsid w:val="00635630"/>
    <w:rsid w:val="006371F5"/>
    <w:rsid w:val="006442E2"/>
    <w:rsid w:val="00645EE9"/>
    <w:rsid w:val="00654BFD"/>
    <w:rsid w:val="00663883"/>
    <w:rsid w:val="00665986"/>
    <w:rsid w:val="00665EBF"/>
    <w:rsid w:val="0067023D"/>
    <w:rsid w:val="00671A1A"/>
    <w:rsid w:val="00673656"/>
    <w:rsid w:val="006736B3"/>
    <w:rsid w:val="00673C81"/>
    <w:rsid w:val="0067644F"/>
    <w:rsid w:val="00680996"/>
    <w:rsid w:val="00680AE8"/>
    <w:rsid w:val="00682E5D"/>
    <w:rsid w:val="00683E69"/>
    <w:rsid w:val="00685C48"/>
    <w:rsid w:val="00690713"/>
    <w:rsid w:val="00691C6D"/>
    <w:rsid w:val="0069254F"/>
    <w:rsid w:val="00694912"/>
    <w:rsid w:val="00696E2B"/>
    <w:rsid w:val="0069740C"/>
    <w:rsid w:val="006A069D"/>
    <w:rsid w:val="006A0B17"/>
    <w:rsid w:val="006A155B"/>
    <w:rsid w:val="006A1776"/>
    <w:rsid w:val="006A1B02"/>
    <w:rsid w:val="006A6A07"/>
    <w:rsid w:val="006B4036"/>
    <w:rsid w:val="006C2F4B"/>
    <w:rsid w:val="006C4A3C"/>
    <w:rsid w:val="006C7AC0"/>
    <w:rsid w:val="006D632E"/>
    <w:rsid w:val="006D7490"/>
    <w:rsid w:val="006E0712"/>
    <w:rsid w:val="006E107C"/>
    <w:rsid w:val="006E1A50"/>
    <w:rsid w:val="006E38BD"/>
    <w:rsid w:val="006E505A"/>
    <w:rsid w:val="006F1DE9"/>
    <w:rsid w:val="006F4E49"/>
    <w:rsid w:val="006F5C8F"/>
    <w:rsid w:val="0070096C"/>
    <w:rsid w:val="0070381C"/>
    <w:rsid w:val="00704BD9"/>
    <w:rsid w:val="007050BC"/>
    <w:rsid w:val="007100A5"/>
    <w:rsid w:val="00711595"/>
    <w:rsid w:val="0071287E"/>
    <w:rsid w:val="0071296F"/>
    <w:rsid w:val="007146EB"/>
    <w:rsid w:val="00717AD6"/>
    <w:rsid w:val="00717C0D"/>
    <w:rsid w:val="007224B9"/>
    <w:rsid w:val="00723F7C"/>
    <w:rsid w:val="0072511A"/>
    <w:rsid w:val="00725ECD"/>
    <w:rsid w:val="0072626F"/>
    <w:rsid w:val="007268AB"/>
    <w:rsid w:val="00730D9D"/>
    <w:rsid w:val="00732C69"/>
    <w:rsid w:val="00735A7A"/>
    <w:rsid w:val="00740FEA"/>
    <w:rsid w:val="00741EF0"/>
    <w:rsid w:val="00745248"/>
    <w:rsid w:val="00745AFF"/>
    <w:rsid w:val="00747216"/>
    <w:rsid w:val="0075192A"/>
    <w:rsid w:val="00753019"/>
    <w:rsid w:val="0075463C"/>
    <w:rsid w:val="00755C61"/>
    <w:rsid w:val="00757990"/>
    <w:rsid w:val="00760630"/>
    <w:rsid w:val="007618D5"/>
    <w:rsid w:val="00763BC8"/>
    <w:rsid w:val="00764122"/>
    <w:rsid w:val="00765CC5"/>
    <w:rsid w:val="00774383"/>
    <w:rsid w:val="0077460D"/>
    <w:rsid w:val="00774C8C"/>
    <w:rsid w:val="0077592A"/>
    <w:rsid w:val="00775CAC"/>
    <w:rsid w:val="007774EC"/>
    <w:rsid w:val="00782191"/>
    <w:rsid w:val="00783C1A"/>
    <w:rsid w:val="00792DB2"/>
    <w:rsid w:val="00793120"/>
    <w:rsid w:val="00793678"/>
    <w:rsid w:val="0079483B"/>
    <w:rsid w:val="007A5375"/>
    <w:rsid w:val="007B2DBF"/>
    <w:rsid w:val="007B429D"/>
    <w:rsid w:val="007B6D71"/>
    <w:rsid w:val="007C24E9"/>
    <w:rsid w:val="007C59DC"/>
    <w:rsid w:val="007C6BBB"/>
    <w:rsid w:val="007D113F"/>
    <w:rsid w:val="007D197E"/>
    <w:rsid w:val="007E4437"/>
    <w:rsid w:val="007E5653"/>
    <w:rsid w:val="007E6DD9"/>
    <w:rsid w:val="007E6DF2"/>
    <w:rsid w:val="007F087F"/>
    <w:rsid w:val="007F1938"/>
    <w:rsid w:val="007F2EEA"/>
    <w:rsid w:val="007F4E9B"/>
    <w:rsid w:val="007F7BBC"/>
    <w:rsid w:val="00800551"/>
    <w:rsid w:val="00801384"/>
    <w:rsid w:val="00803E3F"/>
    <w:rsid w:val="0080504E"/>
    <w:rsid w:val="00805368"/>
    <w:rsid w:val="008065AE"/>
    <w:rsid w:val="008132A0"/>
    <w:rsid w:val="008146BC"/>
    <w:rsid w:val="0081518C"/>
    <w:rsid w:val="00815381"/>
    <w:rsid w:val="0081578B"/>
    <w:rsid w:val="008171EC"/>
    <w:rsid w:val="00826610"/>
    <w:rsid w:val="00827B72"/>
    <w:rsid w:val="00832F2B"/>
    <w:rsid w:val="0083306A"/>
    <w:rsid w:val="00833505"/>
    <w:rsid w:val="00835F88"/>
    <w:rsid w:val="00836648"/>
    <w:rsid w:val="00836C36"/>
    <w:rsid w:val="00841207"/>
    <w:rsid w:val="00841BE1"/>
    <w:rsid w:val="00842D46"/>
    <w:rsid w:val="00844BB9"/>
    <w:rsid w:val="00847B68"/>
    <w:rsid w:val="0085057C"/>
    <w:rsid w:val="00851FD2"/>
    <w:rsid w:val="008554A6"/>
    <w:rsid w:val="00863F55"/>
    <w:rsid w:val="00864006"/>
    <w:rsid w:val="0086410F"/>
    <w:rsid w:val="0086537A"/>
    <w:rsid w:val="00872523"/>
    <w:rsid w:val="00872984"/>
    <w:rsid w:val="00876240"/>
    <w:rsid w:val="00876E8E"/>
    <w:rsid w:val="00882CE0"/>
    <w:rsid w:val="008852F6"/>
    <w:rsid w:val="008854AB"/>
    <w:rsid w:val="00887CE8"/>
    <w:rsid w:val="008915EF"/>
    <w:rsid w:val="008943EC"/>
    <w:rsid w:val="0089470F"/>
    <w:rsid w:val="00897965"/>
    <w:rsid w:val="008A02BB"/>
    <w:rsid w:val="008A2D9B"/>
    <w:rsid w:val="008A31D9"/>
    <w:rsid w:val="008A46E2"/>
    <w:rsid w:val="008A54DF"/>
    <w:rsid w:val="008B2328"/>
    <w:rsid w:val="008B24EB"/>
    <w:rsid w:val="008B27F0"/>
    <w:rsid w:val="008B32E7"/>
    <w:rsid w:val="008B3364"/>
    <w:rsid w:val="008B4747"/>
    <w:rsid w:val="008C1ECB"/>
    <w:rsid w:val="008C2ECC"/>
    <w:rsid w:val="008C6CEB"/>
    <w:rsid w:val="008D02E6"/>
    <w:rsid w:val="008E0012"/>
    <w:rsid w:val="008E0AFF"/>
    <w:rsid w:val="008E272B"/>
    <w:rsid w:val="008E2842"/>
    <w:rsid w:val="008E60A0"/>
    <w:rsid w:val="008E717C"/>
    <w:rsid w:val="008E7C7E"/>
    <w:rsid w:val="008F1306"/>
    <w:rsid w:val="008F3D9B"/>
    <w:rsid w:val="008F4778"/>
    <w:rsid w:val="008F6274"/>
    <w:rsid w:val="00901798"/>
    <w:rsid w:val="00902A86"/>
    <w:rsid w:val="00902B45"/>
    <w:rsid w:val="00903112"/>
    <w:rsid w:val="00906686"/>
    <w:rsid w:val="009136D4"/>
    <w:rsid w:val="009142A0"/>
    <w:rsid w:val="0092150C"/>
    <w:rsid w:val="009217E3"/>
    <w:rsid w:val="0092181A"/>
    <w:rsid w:val="00923B2C"/>
    <w:rsid w:val="0092686C"/>
    <w:rsid w:val="00926CA5"/>
    <w:rsid w:val="00934B69"/>
    <w:rsid w:val="00935F22"/>
    <w:rsid w:val="00935F37"/>
    <w:rsid w:val="00937434"/>
    <w:rsid w:val="0094162C"/>
    <w:rsid w:val="00942049"/>
    <w:rsid w:val="00946184"/>
    <w:rsid w:val="00946F0B"/>
    <w:rsid w:val="00947B71"/>
    <w:rsid w:val="00952119"/>
    <w:rsid w:val="0095220B"/>
    <w:rsid w:val="00953E1D"/>
    <w:rsid w:val="009540F2"/>
    <w:rsid w:val="0096203D"/>
    <w:rsid w:val="0096431C"/>
    <w:rsid w:val="00965730"/>
    <w:rsid w:val="009678F4"/>
    <w:rsid w:val="009708DE"/>
    <w:rsid w:val="00973E4A"/>
    <w:rsid w:val="00974782"/>
    <w:rsid w:val="00977DA7"/>
    <w:rsid w:val="00980235"/>
    <w:rsid w:val="0098111E"/>
    <w:rsid w:val="00981FF8"/>
    <w:rsid w:val="00983ED9"/>
    <w:rsid w:val="009963E6"/>
    <w:rsid w:val="00996C48"/>
    <w:rsid w:val="009A1741"/>
    <w:rsid w:val="009A2E7F"/>
    <w:rsid w:val="009A381E"/>
    <w:rsid w:val="009A3C2C"/>
    <w:rsid w:val="009A408D"/>
    <w:rsid w:val="009A4F17"/>
    <w:rsid w:val="009B268E"/>
    <w:rsid w:val="009B2789"/>
    <w:rsid w:val="009B2BC0"/>
    <w:rsid w:val="009B483A"/>
    <w:rsid w:val="009B4FF5"/>
    <w:rsid w:val="009B516F"/>
    <w:rsid w:val="009B7114"/>
    <w:rsid w:val="009C36E5"/>
    <w:rsid w:val="009C4759"/>
    <w:rsid w:val="009D1774"/>
    <w:rsid w:val="009D64B0"/>
    <w:rsid w:val="009D72E4"/>
    <w:rsid w:val="009E10B1"/>
    <w:rsid w:val="009E12D6"/>
    <w:rsid w:val="009E2367"/>
    <w:rsid w:val="009E25EB"/>
    <w:rsid w:val="009E3485"/>
    <w:rsid w:val="009E7341"/>
    <w:rsid w:val="009F010C"/>
    <w:rsid w:val="009F15D2"/>
    <w:rsid w:val="009F1833"/>
    <w:rsid w:val="009F208B"/>
    <w:rsid w:val="009F4DF8"/>
    <w:rsid w:val="00A027BB"/>
    <w:rsid w:val="00A04F8F"/>
    <w:rsid w:val="00A05717"/>
    <w:rsid w:val="00A05EF7"/>
    <w:rsid w:val="00A0678D"/>
    <w:rsid w:val="00A07255"/>
    <w:rsid w:val="00A112BE"/>
    <w:rsid w:val="00A126F5"/>
    <w:rsid w:val="00A12C65"/>
    <w:rsid w:val="00A17C31"/>
    <w:rsid w:val="00A20839"/>
    <w:rsid w:val="00A21A33"/>
    <w:rsid w:val="00A22D7C"/>
    <w:rsid w:val="00A23B79"/>
    <w:rsid w:val="00A23E94"/>
    <w:rsid w:val="00A23F7E"/>
    <w:rsid w:val="00A274D9"/>
    <w:rsid w:val="00A37364"/>
    <w:rsid w:val="00A435A7"/>
    <w:rsid w:val="00A46624"/>
    <w:rsid w:val="00A46C27"/>
    <w:rsid w:val="00A54216"/>
    <w:rsid w:val="00A56A35"/>
    <w:rsid w:val="00A57D65"/>
    <w:rsid w:val="00A60134"/>
    <w:rsid w:val="00A63886"/>
    <w:rsid w:val="00A6396B"/>
    <w:rsid w:val="00A66933"/>
    <w:rsid w:val="00A67559"/>
    <w:rsid w:val="00A7054C"/>
    <w:rsid w:val="00A7274F"/>
    <w:rsid w:val="00A76BF7"/>
    <w:rsid w:val="00A82EFF"/>
    <w:rsid w:val="00A854CA"/>
    <w:rsid w:val="00A85BF4"/>
    <w:rsid w:val="00A87A18"/>
    <w:rsid w:val="00A90FC9"/>
    <w:rsid w:val="00A9429F"/>
    <w:rsid w:val="00A94B66"/>
    <w:rsid w:val="00A94E9F"/>
    <w:rsid w:val="00A960C0"/>
    <w:rsid w:val="00A96F7E"/>
    <w:rsid w:val="00AA4C19"/>
    <w:rsid w:val="00AB03BB"/>
    <w:rsid w:val="00AB116A"/>
    <w:rsid w:val="00AB1233"/>
    <w:rsid w:val="00AB20B1"/>
    <w:rsid w:val="00AB6615"/>
    <w:rsid w:val="00AC3E54"/>
    <w:rsid w:val="00AC40BE"/>
    <w:rsid w:val="00AC4ACD"/>
    <w:rsid w:val="00AC6AA0"/>
    <w:rsid w:val="00AC6E84"/>
    <w:rsid w:val="00AD1C47"/>
    <w:rsid w:val="00AD522E"/>
    <w:rsid w:val="00AD67FD"/>
    <w:rsid w:val="00AD70AF"/>
    <w:rsid w:val="00AE150A"/>
    <w:rsid w:val="00AE2566"/>
    <w:rsid w:val="00AE35B9"/>
    <w:rsid w:val="00AE4BE5"/>
    <w:rsid w:val="00AE6363"/>
    <w:rsid w:val="00AE73B3"/>
    <w:rsid w:val="00AF13DA"/>
    <w:rsid w:val="00AF2FE8"/>
    <w:rsid w:val="00AF35DF"/>
    <w:rsid w:val="00AF37AF"/>
    <w:rsid w:val="00AF4A86"/>
    <w:rsid w:val="00AF4AC3"/>
    <w:rsid w:val="00AF523C"/>
    <w:rsid w:val="00AF5984"/>
    <w:rsid w:val="00B00BE2"/>
    <w:rsid w:val="00B027CA"/>
    <w:rsid w:val="00B02F27"/>
    <w:rsid w:val="00B0763D"/>
    <w:rsid w:val="00B111D1"/>
    <w:rsid w:val="00B12BBC"/>
    <w:rsid w:val="00B137F0"/>
    <w:rsid w:val="00B24465"/>
    <w:rsid w:val="00B24509"/>
    <w:rsid w:val="00B2569E"/>
    <w:rsid w:val="00B2733D"/>
    <w:rsid w:val="00B278BE"/>
    <w:rsid w:val="00B303F4"/>
    <w:rsid w:val="00B33A03"/>
    <w:rsid w:val="00B355B4"/>
    <w:rsid w:val="00B45ACF"/>
    <w:rsid w:val="00B502A8"/>
    <w:rsid w:val="00B63CDB"/>
    <w:rsid w:val="00B657C5"/>
    <w:rsid w:val="00B6588E"/>
    <w:rsid w:val="00B66CD1"/>
    <w:rsid w:val="00B75A50"/>
    <w:rsid w:val="00B77642"/>
    <w:rsid w:val="00B85DDD"/>
    <w:rsid w:val="00B85E96"/>
    <w:rsid w:val="00B87D76"/>
    <w:rsid w:val="00B944D0"/>
    <w:rsid w:val="00B94D2B"/>
    <w:rsid w:val="00BA2A68"/>
    <w:rsid w:val="00BA3010"/>
    <w:rsid w:val="00BA3294"/>
    <w:rsid w:val="00BA47AD"/>
    <w:rsid w:val="00BA5812"/>
    <w:rsid w:val="00BB0B47"/>
    <w:rsid w:val="00BB2634"/>
    <w:rsid w:val="00BB385B"/>
    <w:rsid w:val="00BB49EF"/>
    <w:rsid w:val="00BB4BBA"/>
    <w:rsid w:val="00BB648B"/>
    <w:rsid w:val="00BC1724"/>
    <w:rsid w:val="00BC41C4"/>
    <w:rsid w:val="00BC586E"/>
    <w:rsid w:val="00BC6128"/>
    <w:rsid w:val="00BC6851"/>
    <w:rsid w:val="00BC6CEE"/>
    <w:rsid w:val="00BC70BF"/>
    <w:rsid w:val="00BD05DB"/>
    <w:rsid w:val="00BD3E89"/>
    <w:rsid w:val="00BD41BE"/>
    <w:rsid w:val="00BD437A"/>
    <w:rsid w:val="00BD443A"/>
    <w:rsid w:val="00BD5879"/>
    <w:rsid w:val="00BE2C83"/>
    <w:rsid w:val="00BE7A63"/>
    <w:rsid w:val="00BF04A2"/>
    <w:rsid w:val="00BF3F56"/>
    <w:rsid w:val="00BF5B0B"/>
    <w:rsid w:val="00BF74FB"/>
    <w:rsid w:val="00C0073B"/>
    <w:rsid w:val="00C01158"/>
    <w:rsid w:val="00C015A9"/>
    <w:rsid w:val="00C035B9"/>
    <w:rsid w:val="00C03921"/>
    <w:rsid w:val="00C04928"/>
    <w:rsid w:val="00C05E05"/>
    <w:rsid w:val="00C05E55"/>
    <w:rsid w:val="00C06978"/>
    <w:rsid w:val="00C10088"/>
    <w:rsid w:val="00C172CD"/>
    <w:rsid w:val="00C17377"/>
    <w:rsid w:val="00C221B1"/>
    <w:rsid w:val="00C22F3F"/>
    <w:rsid w:val="00C233A4"/>
    <w:rsid w:val="00C2438B"/>
    <w:rsid w:val="00C24D05"/>
    <w:rsid w:val="00C255AC"/>
    <w:rsid w:val="00C2777F"/>
    <w:rsid w:val="00C308DB"/>
    <w:rsid w:val="00C327BB"/>
    <w:rsid w:val="00C33D2D"/>
    <w:rsid w:val="00C35296"/>
    <w:rsid w:val="00C358E1"/>
    <w:rsid w:val="00C455AE"/>
    <w:rsid w:val="00C45C13"/>
    <w:rsid w:val="00C5068D"/>
    <w:rsid w:val="00C5487E"/>
    <w:rsid w:val="00C55515"/>
    <w:rsid w:val="00C608AC"/>
    <w:rsid w:val="00C626BA"/>
    <w:rsid w:val="00C63F94"/>
    <w:rsid w:val="00C7375B"/>
    <w:rsid w:val="00C740B2"/>
    <w:rsid w:val="00C75471"/>
    <w:rsid w:val="00C76180"/>
    <w:rsid w:val="00C81987"/>
    <w:rsid w:val="00C8397E"/>
    <w:rsid w:val="00C87F0F"/>
    <w:rsid w:val="00C9192E"/>
    <w:rsid w:val="00C919C3"/>
    <w:rsid w:val="00C94734"/>
    <w:rsid w:val="00C94AA0"/>
    <w:rsid w:val="00C97092"/>
    <w:rsid w:val="00CA63D6"/>
    <w:rsid w:val="00CA72DA"/>
    <w:rsid w:val="00CB6EB8"/>
    <w:rsid w:val="00CC1026"/>
    <w:rsid w:val="00CC2F47"/>
    <w:rsid w:val="00CC2FA1"/>
    <w:rsid w:val="00CC3030"/>
    <w:rsid w:val="00CC3FDF"/>
    <w:rsid w:val="00CC4A95"/>
    <w:rsid w:val="00CC57E8"/>
    <w:rsid w:val="00CC6E72"/>
    <w:rsid w:val="00CC7A28"/>
    <w:rsid w:val="00CC7C42"/>
    <w:rsid w:val="00CD32FF"/>
    <w:rsid w:val="00CD3EE2"/>
    <w:rsid w:val="00CD4F94"/>
    <w:rsid w:val="00CD68E2"/>
    <w:rsid w:val="00CE341C"/>
    <w:rsid w:val="00CE65C6"/>
    <w:rsid w:val="00CF53A4"/>
    <w:rsid w:val="00CF6AA7"/>
    <w:rsid w:val="00D01A39"/>
    <w:rsid w:val="00D01E83"/>
    <w:rsid w:val="00D02869"/>
    <w:rsid w:val="00D030AE"/>
    <w:rsid w:val="00D044AC"/>
    <w:rsid w:val="00D1172C"/>
    <w:rsid w:val="00D1218F"/>
    <w:rsid w:val="00D20125"/>
    <w:rsid w:val="00D202EB"/>
    <w:rsid w:val="00D20E79"/>
    <w:rsid w:val="00D22E20"/>
    <w:rsid w:val="00D24C53"/>
    <w:rsid w:val="00D26EB0"/>
    <w:rsid w:val="00D26EDA"/>
    <w:rsid w:val="00D27FBA"/>
    <w:rsid w:val="00D31554"/>
    <w:rsid w:val="00D31988"/>
    <w:rsid w:val="00D342FA"/>
    <w:rsid w:val="00D36934"/>
    <w:rsid w:val="00D41487"/>
    <w:rsid w:val="00D438B8"/>
    <w:rsid w:val="00D44393"/>
    <w:rsid w:val="00D443FD"/>
    <w:rsid w:val="00D4676F"/>
    <w:rsid w:val="00D47D98"/>
    <w:rsid w:val="00D47EC2"/>
    <w:rsid w:val="00D522EE"/>
    <w:rsid w:val="00D5391E"/>
    <w:rsid w:val="00D553FD"/>
    <w:rsid w:val="00D55ABB"/>
    <w:rsid w:val="00D57157"/>
    <w:rsid w:val="00D57D38"/>
    <w:rsid w:val="00D61477"/>
    <w:rsid w:val="00D6535B"/>
    <w:rsid w:val="00D666FC"/>
    <w:rsid w:val="00D75E75"/>
    <w:rsid w:val="00D7708E"/>
    <w:rsid w:val="00D7750E"/>
    <w:rsid w:val="00D810C3"/>
    <w:rsid w:val="00D818FA"/>
    <w:rsid w:val="00D81A6B"/>
    <w:rsid w:val="00D872C6"/>
    <w:rsid w:val="00D90E33"/>
    <w:rsid w:val="00D937F6"/>
    <w:rsid w:val="00D9392D"/>
    <w:rsid w:val="00D957AF"/>
    <w:rsid w:val="00D967B9"/>
    <w:rsid w:val="00DA2CAE"/>
    <w:rsid w:val="00DA3C28"/>
    <w:rsid w:val="00DA42F8"/>
    <w:rsid w:val="00DA539F"/>
    <w:rsid w:val="00DB0FA4"/>
    <w:rsid w:val="00DB21A3"/>
    <w:rsid w:val="00DB57F9"/>
    <w:rsid w:val="00DC0490"/>
    <w:rsid w:val="00DC1312"/>
    <w:rsid w:val="00DC159F"/>
    <w:rsid w:val="00DC5E6A"/>
    <w:rsid w:val="00DC61E1"/>
    <w:rsid w:val="00DC7CC3"/>
    <w:rsid w:val="00DD4F88"/>
    <w:rsid w:val="00DD51D1"/>
    <w:rsid w:val="00DE1613"/>
    <w:rsid w:val="00DE49FA"/>
    <w:rsid w:val="00DE5CBB"/>
    <w:rsid w:val="00DE7542"/>
    <w:rsid w:val="00DF2E62"/>
    <w:rsid w:val="00DF4F98"/>
    <w:rsid w:val="00DF6738"/>
    <w:rsid w:val="00DF7448"/>
    <w:rsid w:val="00E01DB2"/>
    <w:rsid w:val="00E046C8"/>
    <w:rsid w:val="00E07DB0"/>
    <w:rsid w:val="00E11010"/>
    <w:rsid w:val="00E11445"/>
    <w:rsid w:val="00E135A8"/>
    <w:rsid w:val="00E147FF"/>
    <w:rsid w:val="00E216BC"/>
    <w:rsid w:val="00E22559"/>
    <w:rsid w:val="00E24444"/>
    <w:rsid w:val="00E24A25"/>
    <w:rsid w:val="00E265E9"/>
    <w:rsid w:val="00E2790C"/>
    <w:rsid w:val="00E305EF"/>
    <w:rsid w:val="00E30A12"/>
    <w:rsid w:val="00E3227C"/>
    <w:rsid w:val="00E34897"/>
    <w:rsid w:val="00E364A3"/>
    <w:rsid w:val="00E40756"/>
    <w:rsid w:val="00E41CF1"/>
    <w:rsid w:val="00E43137"/>
    <w:rsid w:val="00E43B11"/>
    <w:rsid w:val="00E4504F"/>
    <w:rsid w:val="00E46C86"/>
    <w:rsid w:val="00E46F51"/>
    <w:rsid w:val="00E527EC"/>
    <w:rsid w:val="00E5669F"/>
    <w:rsid w:val="00E56DDF"/>
    <w:rsid w:val="00E601F1"/>
    <w:rsid w:val="00E62325"/>
    <w:rsid w:val="00E62BC8"/>
    <w:rsid w:val="00E62E3D"/>
    <w:rsid w:val="00E631E6"/>
    <w:rsid w:val="00E6626B"/>
    <w:rsid w:val="00E6728B"/>
    <w:rsid w:val="00E70B42"/>
    <w:rsid w:val="00E81E94"/>
    <w:rsid w:val="00E85D6B"/>
    <w:rsid w:val="00E90C20"/>
    <w:rsid w:val="00E91D5A"/>
    <w:rsid w:val="00E94A3E"/>
    <w:rsid w:val="00E9514C"/>
    <w:rsid w:val="00E95E0E"/>
    <w:rsid w:val="00E96596"/>
    <w:rsid w:val="00E970BD"/>
    <w:rsid w:val="00E97143"/>
    <w:rsid w:val="00E9768B"/>
    <w:rsid w:val="00EA1F84"/>
    <w:rsid w:val="00EA718E"/>
    <w:rsid w:val="00EB0C23"/>
    <w:rsid w:val="00EB13B9"/>
    <w:rsid w:val="00EB403B"/>
    <w:rsid w:val="00EB5546"/>
    <w:rsid w:val="00EB6A76"/>
    <w:rsid w:val="00EB7AE7"/>
    <w:rsid w:val="00EC0646"/>
    <w:rsid w:val="00EC7D0B"/>
    <w:rsid w:val="00ED1215"/>
    <w:rsid w:val="00ED19C2"/>
    <w:rsid w:val="00ED4D5F"/>
    <w:rsid w:val="00ED61D5"/>
    <w:rsid w:val="00ED698F"/>
    <w:rsid w:val="00EE0D12"/>
    <w:rsid w:val="00EF0622"/>
    <w:rsid w:val="00EF0BEB"/>
    <w:rsid w:val="00EF3710"/>
    <w:rsid w:val="00EF3E4D"/>
    <w:rsid w:val="00EF41F6"/>
    <w:rsid w:val="00EF7657"/>
    <w:rsid w:val="00F029D7"/>
    <w:rsid w:val="00F02E34"/>
    <w:rsid w:val="00F04DC5"/>
    <w:rsid w:val="00F078A8"/>
    <w:rsid w:val="00F1097B"/>
    <w:rsid w:val="00F1781C"/>
    <w:rsid w:val="00F26D8F"/>
    <w:rsid w:val="00F27765"/>
    <w:rsid w:val="00F319A4"/>
    <w:rsid w:val="00F365C4"/>
    <w:rsid w:val="00F376CA"/>
    <w:rsid w:val="00F40FA4"/>
    <w:rsid w:val="00F42696"/>
    <w:rsid w:val="00F43FF8"/>
    <w:rsid w:val="00F47E49"/>
    <w:rsid w:val="00F50FEE"/>
    <w:rsid w:val="00F527CB"/>
    <w:rsid w:val="00F53B29"/>
    <w:rsid w:val="00F614C4"/>
    <w:rsid w:val="00F61608"/>
    <w:rsid w:val="00F62472"/>
    <w:rsid w:val="00F63CAA"/>
    <w:rsid w:val="00F668D2"/>
    <w:rsid w:val="00F713CF"/>
    <w:rsid w:val="00F734A5"/>
    <w:rsid w:val="00F76084"/>
    <w:rsid w:val="00F8077C"/>
    <w:rsid w:val="00F80816"/>
    <w:rsid w:val="00F82AC1"/>
    <w:rsid w:val="00F91495"/>
    <w:rsid w:val="00F923FD"/>
    <w:rsid w:val="00F948CF"/>
    <w:rsid w:val="00F95182"/>
    <w:rsid w:val="00F95CF0"/>
    <w:rsid w:val="00F97334"/>
    <w:rsid w:val="00FA3069"/>
    <w:rsid w:val="00FA4C05"/>
    <w:rsid w:val="00FA73BC"/>
    <w:rsid w:val="00FB1BF5"/>
    <w:rsid w:val="00FB5A2C"/>
    <w:rsid w:val="00FC08E6"/>
    <w:rsid w:val="00FC199C"/>
    <w:rsid w:val="00FC297C"/>
    <w:rsid w:val="00FC3650"/>
    <w:rsid w:val="00FC38BF"/>
    <w:rsid w:val="00FC414A"/>
    <w:rsid w:val="00FC4A85"/>
    <w:rsid w:val="00FC50EF"/>
    <w:rsid w:val="00FC5D75"/>
    <w:rsid w:val="00FC6319"/>
    <w:rsid w:val="00FC70CE"/>
    <w:rsid w:val="00FD0990"/>
    <w:rsid w:val="00FD0D31"/>
    <w:rsid w:val="00FD10AF"/>
    <w:rsid w:val="00FD19F4"/>
    <w:rsid w:val="00FD2857"/>
    <w:rsid w:val="00FD2A4D"/>
    <w:rsid w:val="00FD48E4"/>
    <w:rsid w:val="00FD48E6"/>
    <w:rsid w:val="00FD59C7"/>
    <w:rsid w:val="00FE2300"/>
    <w:rsid w:val="00FE5C6C"/>
    <w:rsid w:val="00FE682E"/>
    <w:rsid w:val="00FE69E2"/>
    <w:rsid w:val="00FF1E39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A51C55-BEC7-4257-A572-3DB519616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74D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3"/>
    <w:next w:val="a3"/>
    <w:link w:val="10"/>
    <w:qFormat/>
    <w:rsid w:val="00A274D9"/>
    <w:pPr>
      <w:keepNext/>
      <w:spacing w:before="180" w:after="180" w:line="720" w:lineRule="atLeast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3"/>
    <w:next w:val="a3"/>
    <w:link w:val="20"/>
    <w:unhideWhenUsed/>
    <w:qFormat/>
    <w:rsid w:val="00A274D9"/>
    <w:pPr>
      <w:keepNext/>
      <w:spacing w:line="720" w:lineRule="atLeast"/>
      <w:outlineLvl w:val="1"/>
    </w:pPr>
    <w:rPr>
      <w:rFonts w:ascii="Cambria" w:hAnsi="Cambria"/>
      <w:b/>
      <w:bCs/>
      <w:sz w:val="48"/>
      <w:szCs w:val="48"/>
    </w:rPr>
  </w:style>
  <w:style w:type="paragraph" w:styleId="30">
    <w:name w:val="heading 3"/>
    <w:basedOn w:val="a3"/>
    <w:next w:val="a3"/>
    <w:link w:val="31"/>
    <w:unhideWhenUsed/>
    <w:qFormat/>
    <w:rsid w:val="00A274D9"/>
    <w:pPr>
      <w:keepNext/>
      <w:spacing w:line="720" w:lineRule="atLeast"/>
      <w:outlineLvl w:val="2"/>
    </w:pPr>
    <w:rPr>
      <w:rFonts w:ascii="Cambria" w:hAnsi="Cambria"/>
      <w:b/>
      <w:bCs/>
      <w:sz w:val="36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unhideWhenUsed/>
    <w:rsid w:val="00A274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4"/>
    <w:link w:val="a7"/>
    <w:rsid w:val="00A274D9"/>
    <w:rPr>
      <w:sz w:val="20"/>
      <w:szCs w:val="20"/>
    </w:rPr>
  </w:style>
  <w:style w:type="paragraph" w:styleId="a9">
    <w:name w:val="footer"/>
    <w:basedOn w:val="a3"/>
    <w:link w:val="aa"/>
    <w:uiPriority w:val="99"/>
    <w:unhideWhenUsed/>
    <w:rsid w:val="00A274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4"/>
    <w:link w:val="a9"/>
    <w:uiPriority w:val="99"/>
    <w:rsid w:val="00A274D9"/>
    <w:rPr>
      <w:sz w:val="20"/>
      <w:szCs w:val="20"/>
    </w:rPr>
  </w:style>
  <w:style w:type="character" w:customStyle="1" w:styleId="10">
    <w:name w:val="標題 1 字元"/>
    <w:basedOn w:val="a4"/>
    <w:link w:val="1"/>
    <w:rsid w:val="00A274D9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4"/>
    <w:link w:val="2"/>
    <w:rsid w:val="00A274D9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1">
    <w:name w:val="標題 3 字元"/>
    <w:basedOn w:val="a4"/>
    <w:link w:val="30"/>
    <w:rsid w:val="00A274D9"/>
    <w:rPr>
      <w:rFonts w:ascii="Cambria" w:eastAsia="新細明體" w:hAnsi="Cambria" w:cs="Times New Roman"/>
      <w:b/>
      <w:bCs/>
      <w:sz w:val="36"/>
      <w:szCs w:val="36"/>
    </w:rPr>
  </w:style>
  <w:style w:type="paragraph" w:customStyle="1" w:styleId="11">
    <w:name w:val="字元1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styleId="ab">
    <w:name w:val="Body Text Indent"/>
    <w:basedOn w:val="a3"/>
    <w:link w:val="ac"/>
    <w:rsid w:val="00A274D9"/>
    <w:pPr>
      <w:spacing w:beforeLines="50" w:before="180" w:line="440" w:lineRule="exact"/>
      <w:ind w:left="2240" w:hangingChars="800" w:hanging="2240"/>
      <w:jc w:val="both"/>
    </w:pPr>
    <w:rPr>
      <w:rFonts w:eastAsia="標楷體"/>
      <w:sz w:val="28"/>
      <w:shd w:val="pct15" w:color="auto" w:fill="FFFFFF"/>
    </w:rPr>
  </w:style>
  <w:style w:type="character" w:customStyle="1" w:styleId="ac">
    <w:name w:val="本文縮排 字元"/>
    <w:basedOn w:val="a4"/>
    <w:link w:val="ab"/>
    <w:rsid w:val="00A274D9"/>
    <w:rPr>
      <w:rFonts w:ascii="Times New Roman" w:eastAsia="標楷體" w:hAnsi="Times New Roman" w:cs="Times New Roman"/>
      <w:sz w:val="28"/>
      <w:szCs w:val="24"/>
    </w:rPr>
  </w:style>
  <w:style w:type="character" w:styleId="ad">
    <w:name w:val="page number"/>
    <w:basedOn w:val="a4"/>
    <w:rsid w:val="00A274D9"/>
  </w:style>
  <w:style w:type="paragraph" w:styleId="32">
    <w:name w:val="Body Text Indent 3"/>
    <w:basedOn w:val="a3"/>
    <w:link w:val="33"/>
    <w:rsid w:val="00A274D9"/>
    <w:pPr>
      <w:spacing w:line="500" w:lineRule="exact"/>
      <w:ind w:leftChars="266" w:left="638"/>
    </w:pPr>
    <w:rPr>
      <w:rFonts w:ascii="標楷體" w:eastAsia="標楷體" w:hAnsi="標楷體"/>
      <w:sz w:val="28"/>
      <w:szCs w:val="32"/>
    </w:rPr>
  </w:style>
  <w:style w:type="character" w:customStyle="1" w:styleId="33">
    <w:name w:val="本文縮排 3 字元"/>
    <w:basedOn w:val="a4"/>
    <w:link w:val="32"/>
    <w:rsid w:val="00A274D9"/>
    <w:rPr>
      <w:rFonts w:ascii="標楷體" w:eastAsia="標楷體" w:hAnsi="標楷體" w:cs="Times New Roman"/>
      <w:sz w:val="28"/>
      <w:szCs w:val="32"/>
    </w:rPr>
  </w:style>
  <w:style w:type="paragraph" w:styleId="ae">
    <w:name w:val="Body Text"/>
    <w:basedOn w:val="a3"/>
    <w:link w:val="af"/>
    <w:rsid w:val="00A274D9"/>
    <w:pPr>
      <w:spacing w:line="480" w:lineRule="exact"/>
    </w:pPr>
    <w:rPr>
      <w:rFonts w:eastAsia="標楷體"/>
      <w:b/>
      <w:bCs/>
      <w:sz w:val="28"/>
    </w:rPr>
  </w:style>
  <w:style w:type="character" w:customStyle="1" w:styleId="af">
    <w:name w:val="本文 字元"/>
    <w:basedOn w:val="a4"/>
    <w:link w:val="ae"/>
    <w:rsid w:val="00A274D9"/>
    <w:rPr>
      <w:rFonts w:ascii="Times New Roman" w:eastAsia="標楷體" w:hAnsi="Times New Roman" w:cs="Times New Roman"/>
      <w:b/>
      <w:bCs/>
      <w:sz w:val="28"/>
      <w:szCs w:val="24"/>
    </w:rPr>
  </w:style>
  <w:style w:type="paragraph" w:styleId="af0">
    <w:name w:val="Balloon Text"/>
    <w:basedOn w:val="a3"/>
    <w:link w:val="af1"/>
    <w:rsid w:val="00A274D9"/>
    <w:rPr>
      <w:rFonts w:ascii="Arial" w:hAnsi="Arial"/>
      <w:sz w:val="18"/>
      <w:szCs w:val="18"/>
    </w:rPr>
  </w:style>
  <w:style w:type="character" w:customStyle="1" w:styleId="af1">
    <w:name w:val="註解方塊文字 字元"/>
    <w:basedOn w:val="a4"/>
    <w:link w:val="af0"/>
    <w:rsid w:val="00A274D9"/>
    <w:rPr>
      <w:rFonts w:ascii="Arial" w:eastAsia="新細明體" w:hAnsi="Arial" w:cs="Times New Roman"/>
      <w:sz w:val="18"/>
      <w:szCs w:val="18"/>
    </w:rPr>
  </w:style>
  <w:style w:type="paragraph" w:styleId="Web">
    <w:name w:val="Normal (Web)"/>
    <w:basedOn w:val="a3"/>
    <w:uiPriority w:val="99"/>
    <w:qFormat/>
    <w:rsid w:val="00A274D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table" w:styleId="af2">
    <w:name w:val="Table Grid"/>
    <w:basedOn w:val="a5"/>
    <w:uiPriority w:val="39"/>
    <w:rsid w:val="00A274D9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sid w:val="00A274D9"/>
    <w:rPr>
      <w:b/>
      <w:bCs/>
    </w:rPr>
  </w:style>
  <w:style w:type="paragraph" w:customStyle="1" w:styleId="a00">
    <w:name w:val="a0"/>
    <w:basedOn w:val="a3"/>
    <w:rsid w:val="00A274D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af4">
    <w:name w:val="字元 字元 字元 字元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customStyle="1" w:styleId="af5">
    <w:name w:val="公文(後續段落)"/>
    <w:rsid w:val="00A274D9"/>
    <w:pPr>
      <w:adjustRightInd w:val="0"/>
      <w:snapToGrid w:val="0"/>
      <w:ind w:left="320"/>
      <w:jc w:val="both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customStyle="1" w:styleId="af6">
    <w:name w:val="字元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customStyle="1" w:styleId="021">
    <w:name w:val="021"/>
    <w:basedOn w:val="a3"/>
    <w:rsid w:val="00A274D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af7">
    <w:name w:val="公文(主持人)"/>
    <w:rsid w:val="00A274D9"/>
    <w:pPr>
      <w:adjustRightInd w:val="0"/>
      <w:snapToGrid w:val="0"/>
      <w:spacing w:before="120"/>
      <w:ind w:left="1280" w:hanging="1280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styleId="af8">
    <w:name w:val="annotation text"/>
    <w:basedOn w:val="a3"/>
    <w:link w:val="af9"/>
    <w:rsid w:val="00A274D9"/>
  </w:style>
  <w:style w:type="character" w:customStyle="1" w:styleId="af9">
    <w:name w:val="註解文字 字元"/>
    <w:basedOn w:val="a4"/>
    <w:link w:val="af8"/>
    <w:rsid w:val="00A274D9"/>
    <w:rPr>
      <w:rFonts w:ascii="Times New Roman" w:eastAsia="新細明體" w:hAnsi="Times New Roman" w:cs="Times New Roman"/>
      <w:szCs w:val="24"/>
    </w:rPr>
  </w:style>
  <w:style w:type="paragraph" w:customStyle="1" w:styleId="310">
    <w:name w:val="本文縮排 31"/>
    <w:basedOn w:val="a3"/>
    <w:rsid w:val="00A274D9"/>
    <w:pPr>
      <w:suppressAutoHyphens/>
      <w:spacing w:line="540" w:lineRule="exact"/>
      <w:ind w:left="1200"/>
    </w:pPr>
    <w:rPr>
      <w:rFonts w:eastAsia="標楷體"/>
      <w:kern w:val="1"/>
      <w:sz w:val="28"/>
      <w:lang w:eastAsia="ar-SA"/>
    </w:rPr>
  </w:style>
  <w:style w:type="paragraph" w:customStyle="1" w:styleId="Default">
    <w:name w:val="Default"/>
    <w:rsid w:val="00A274D9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customStyle="1" w:styleId="12">
    <w:name w:val="字元1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character" w:styleId="afa">
    <w:name w:val="annotation reference"/>
    <w:rsid w:val="00A274D9"/>
    <w:rPr>
      <w:sz w:val="18"/>
      <w:szCs w:val="18"/>
    </w:rPr>
  </w:style>
  <w:style w:type="paragraph" w:styleId="afb">
    <w:name w:val="annotation subject"/>
    <w:basedOn w:val="af8"/>
    <w:next w:val="af8"/>
    <w:link w:val="afc"/>
    <w:rsid w:val="00A274D9"/>
    <w:rPr>
      <w:b/>
      <w:bCs/>
    </w:rPr>
  </w:style>
  <w:style w:type="character" w:customStyle="1" w:styleId="afc">
    <w:name w:val="註解主旨 字元"/>
    <w:basedOn w:val="af9"/>
    <w:link w:val="afb"/>
    <w:rsid w:val="00A274D9"/>
    <w:rPr>
      <w:rFonts w:ascii="Times New Roman" w:eastAsia="新細明體" w:hAnsi="Times New Roman" w:cs="Times New Roman"/>
      <w:b/>
      <w:bCs/>
      <w:szCs w:val="24"/>
    </w:rPr>
  </w:style>
  <w:style w:type="character" w:styleId="afd">
    <w:name w:val="Hyperlink"/>
    <w:uiPriority w:val="99"/>
    <w:rsid w:val="00A274D9"/>
    <w:rPr>
      <w:strike w:val="0"/>
      <w:dstrike w:val="0"/>
      <w:color w:val="666666"/>
      <w:u w:val="none"/>
      <w:effect w:val="none"/>
    </w:rPr>
  </w:style>
  <w:style w:type="character" w:customStyle="1" w:styleId="we011">
    <w:name w:val="we011"/>
    <w:rsid w:val="00A274D9"/>
    <w:rPr>
      <w:rFonts w:ascii="Verdana" w:hAnsi="Verdana" w:hint="default"/>
      <w:strike w:val="0"/>
      <w:dstrike w:val="0"/>
      <w:color w:val="666666"/>
      <w:sz w:val="22"/>
      <w:szCs w:val="22"/>
      <w:u w:val="none"/>
      <w:effect w:val="none"/>
    </w:rPr>
  </w:style>
  <w:style w:type="paragraph" w:customStyle="1" w:styleId="afe">
    <w:name w:val="字元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styleId="aff">
    <w:name w:val="List Paragraph"/>
    <w:basedOn w:val="a3"/>
    <w:link w:val="aff0"/>
    <w:uiPriority w:val="34"/>
    <w:qFormat/>
    <w:rsid w:val="00A274D9"/>
    <w:pPr>
      <w:ind w:leftChars="200" w:left="480"/>
    </w:pPr>
    <w:rPr>
      <w:rFonts w:ascii="Calibri" w:hAnsi="Calibri"/>
      <w:szCs w:val="22"/>
    </w:rPr>
  </w:style>
  <w:style w:type="character" w:styleId="aff1">
    <w:name w:val="FollowedHyperlink"/>
    <w:uiPriority w:val="99"/>
    <w:rsid w:val="00A274D9"/>
    <w:rPr>
      <w:color w:val="800080"/>
      <w:u w:val="single"/>
    </w:rPr>
  </w:style>
  <w:style w:type="paragraph" w:customStyle="1" w:styleId="aff2">
    <w:name w:val="一、"/>
    <w:basedOn w:val="a3"/>
    <w:rsid w:val="00A274D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footnote text"/>
    <w:basedOn w:val="a3"/>
    <w:link w:val="aff4"/>
    <w:unhideWhenUsed/>
    <w:rsid w:val="00A274D9"/>
    <w:pPr>
      <w:snapToGrid w:val="0"/>
    </w:pPr>
    <w:rPr>
      <w:sz w:val="20"/>
      <w:szCs w:val="20"/>
    </w:rPr>
  </w:style>
  <w:style w:type="character" w:customStyle="1" w:styleId="aff4">
    <w:name w:val="註腳文字 字元"/>
    <w:basedOn w:val="a4"/>
    <w:link w:val="aff3"/>
    <w:rsid w:val="00A274D9"/>
    <w:rPr>
      <w:rFonts w:ascii="Times New Roman" w:eastAsia="新細明體" w:hAnsi="Times New Roman" w:cs="Times New Roman"/>
      <w:sz w:val="20"/>
      <w:szCs w:val="20"/>
    </w:rPr>
  </w:style>
  <w:style w:type="character" w:styleId="aff5">
    <w:name w:val="footnote reference"/>
    <w:unhideWhenUsed/>
    <w:rsid w:val="00A274D9"/>
    <w:rPr>
      <w:vertAlign w:val="superscript"/>
    </w:rPr>
  </w:style>
  <w:style w:type="paragraph" w:styleId="aff6">
    <w:name w:val="caption"/>
    <w:basedOn w:val="a3"/>
    <w:next w:val="a3"/>
    <w:qFormat/>
    <w:rsid w:val="00A274D9"/>
    <w:pPr>
      <w:spacing w:before="120" w:after="120"/>
    </w:pPr>
    <w:rPr>
      <w:rFonts w:ascii="標楷體" w:eastAsia="標楷體" w:hAnsi="標楷體"/>
      <w:b/>
      <w:bCs/>
      <w:sz w:val="32"/>
      <w:szCs w:val="20"/>
    </w:rPr>
  </w:style>
  <w:style w:type="character" w:customStyle="1" w:styleId="aff0">
    <w:name w:val="清單段落 字元"/>
    <w:link w:val="aff"/>
    <w:uiPriority w:val="34"/>
    <w:rsid w:val="00A274D9"/>
    <w:rPr>
      <w:rFonts w:ascii="Calibri" w:eastAsia="新細明體" w:hAnsi="Calibri" w:cs="Times New Roman"/>
    </w:rPr>
  </w:style>
  <w:style w:type="paragraph" w:customStyle="1" w:styleId="a">
    <w:name w:val="中程層級壹標題"/>
    <w:basedOn w:val="a3"/>
    <w:link w:val="aff7"/>
    <w:qFormat/>
    <w:rsid w:val="00A274D9"/>
    <w:pPr>
      <w:numPr>
        <w:numId w:val="2"/>
      </w:numPr>
      <w:adjustRightInd w:val="0"/>
      <w:spacing w:afterLines="25" w:line="320" w:lineRule="atLeast"/>
      <w:ind w:left="482" w:hanging="482"/>
      <w:textAlignment w:val="baseline"/>
    </w:pPr>
    <w:rPr>
      <w:rFonts w:ascii="華康中黑體" w:eastAsia="華康中黑體"/>
      <w:b/>
      <w:color w:val="1F497D"/>
      <w:kern w:val="0"/>
      <w:sz w:val="40"/>
      <w:szCs w:val="40"/>
    </w:rPr>
  </w:style>
  <w:style w:type="paragraph" w:customStyle="1" w:styleId="a0">
    <w:name w:val="中程層級一標題"/>
    <w:basedOn w:val="a3"/>
    <w:qFormat/>
    <w:rsid w:val="00A274D9"/>
    <w:pPr>
      <w:numPr>
        <w:ilvl w:val="1"/>
        <w:numId w:val="2"/>
      </w:numPr>
      <w:spacing w:beforeLines="25" w:line="440" w:lineRule="exact"/>
      <w:jc w:val="both"/>
    </w:pPr>
    <w:rPr>
      <w:rFonts w:eastAsia="標楷體"/>
      <w:b/>
      <w:sz w:val="36"/>
      <w:szCs w:val="36"/>
    </w:rPr>
  </w:style>
  <w:style w:type="character" w:customStyle="1" w:styleId="aff7">
    <w:name w:val="中程層級壹標題 字元"/>
    <w:link w:val="a"/>
    <w:rsid w:val="00A274D9"/>
    <w:rPr>
      <w:rFonts w:ascii="華康中黑體" w:eastAsia="華康中黑體" w:hAnsi="Times New Roman" w:cs="Times New Roman"/>
      <w:b/>
      <w:color w:val="1F497D"/>
      <w:kern w:val="0"/>
      <w:sz w:val="40"/>
      <w:szCs w:val="40"/>
    </w:rPr>
  </w:style>
  <w:style w:type="paragraph" w:customStyle="1" w:styleId="a2">
    <w:name w:val="中程層級(一)標題"/>
    <w:basedOn w:val="aff"/>
    <w:qFormat/>
    <w:rsid w:val="00A274D9"/>
    <w:pPr>
      <w:numPr>
        <w:numId w:val="3"/>
      </w:numPr>
      <w:spacing w:line="440" w:lineRule="exact"/>
      <w:ind w:leftChars="0" w:left="0"/>
      <w:jc w:val="both"/>
    </w:pPr>
    <w:rPr>
      <w:rFonts w:ascii="Times New Roman" w:eastAsia="標楷體" w:hAnsi="Times New Roman"/>
      <w:b/>
      <w:color w:val="000000"/>
      <w:sz w:val="32"/>
      <w:szCs w:val="32"/>
      <w:shd w:val="pct15" w:color="auto" w:fill="FFFFFF"/>
    </w:rPr>
  </w:style>
  <w:style w:type="paragraph" w:styleId="aff8">
    <w:name w:val="TOC Heading"/>
    <w:basedOn w:val="1"/>
    <w:next w:val="a3"/>
    <w:uiPriority w:val="39"/>
    <w:unhideWhenUsed/>
    <w:qFormat/>
    <w:rsid w:val="00A274D9"/>
    <w:pPr>
      <w:keepLines/>
      <w:widowControl/>
      <w:spacing w:before="240" w:after="0" w:line="259" w:lineRule="auto"/>
      <w:outlineLvl w:val="9"/>
    </w:pPr>
    <w:rPr>
      <w:b w:val="0"/>
      <w:bCs w:val="0"/>
      <w:color w:val="365F91"/>
      <w:kern w:val="0"/>
      <w:sz w:val="32"/>
      <w:szCs w:val="32"/>
    </w:rPr>
  </w:style>
  <w:style w:type="paragraph" w:customStyle="1" w:styleId="aff9">
    <w:name w:val="財務規劃報告國字標題"/>
    <w:basedOn w:val="a3"/>
    <w:link w:val="affa"/>
    <w:qFormat/>
    <w:rsid w:val="00A274D9"/>
    <w:pPr>
      <w:spacing w:line="440" w:lineRule="exact"/>
    </w:pPr>
    <w:rPr>
      <w:rFonts w:eastAsia="標楷體"/>
      <w:sz w:val="28"/>
      <w:szCs w:val="28"/>
    </w:rPr>
  </w:style>
  <w:style w:type="paragraph" w:customStyle="1" w:styleId="affb">
    <w:name w:val="財務規劃報告書大寫標題"/>
    <w:basedOn w:val="a3"/>
    <w:link w:val="affc"/>
    <w:qFormat/>
    <w:rsid w:val="00A274D9"/>
    <w:pPr>
      <w:autoSpaceDE w:val="0"/>
      <w:autoSpaceDN w:val="0"/>
      <w:adjustRightInd w:val="0"/>
      <w:spacing w:beforeLines="50" w:line="480" w:lineRule="exact"/>
    </w:pPr>
    <w:rPr>
      <w:rFonts w:ascii="標楷體" w:eastAsia="標楷體" w:hAnsi="標楷體" w:cs="DFKaiShu-SB-Estd-BF"/>
      <w:color w:val="000000"/>
      <w:kern w:val="0"/>
      <w:sz w:val="28"/>
      <w:szCs w:val="28"/>
    </w:rPr>
  </w:style>
  <w:style w:type="character" w:customStyle="1" w:styleId="affa">
    <w:name w:val="財務規劃報告國字標題 字元"/>
    <w:link w:val="aff9"/>
    <w:rsid w:val="00A274D9"/>
    <w:rPr>
      <w:rFonts w:ascii="Times New Roman" w:eastAsia="標楷體" w:hAnsi="Times New Roman" w:cs="Times New Roman"/>
      <w:sz w:val="28"/>
      <w:szCs w:val="28"/>
    </w:rPr>
  </w:style>
  <w:style w:type="paragraph" w:styleId="21">
    <w:name w:val="toc 2"/>
    <w:basedOn w:val="a3"/>
    <w:next w:val="a3"/>
    <w:autoRedefine/>
    <w:uiPriority w:val="39"/>
    <w:unhideWhenUsed/>
    <w:rsid w:val="00A274D9"/>
    <w:pPr>
      <w:widowControl/>
      <w:spacing w:after="100" w:line="259" w:lineRule="auto"/>
      <w:ind w:left="220"/>
    </w:pPr>
    <w:rPr>
      <w:rFonts w:ascii="Calibri" w:eastAsia="標楷體" w:hAnsi="Calibri"/>
      <w:kern w:val="0"/>
      <w:sz w:val="28"/>
      <w:szCs w:val="22"/>
    </w:rPr>
  </w:style>
  <w:style w:type="character" w:customStyle="1" w:styleId="affc">
    <w:name w:val="財務規劃報告書大寫標題 字元"/>
    <w:link w:val="affb"/>
    <w:rsid w:val="00A274D9"/>
    <w:rPr>
      <w:rFonts w:ascii="標楷體" w:eastAsia="標楷體" w:hAnsi="標楷體" w:cs="DFKaiShu-SB-Estd-BF"/>
      <w:color w:val="000000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unhideWhenUsed/>
    <w:rsid w:val="00A274D9"/>
    <w:pPr>
      <w:widowControl/>
      <w:tabs>
        <w:tab w:val="right" w:leader="dot" w:pos="9628"/>
      </w:tabs>
      <w:spacing w:after="100" w:line="259" w:lineRule="auto"/>
      <w:jc w:val="center"/>
    </w:pPr>
    <w:rPr>
      <w:rFonts w:ascii="Calibri" w:eastAsia="標楷體" w:hAnsi="Calibri"/>
      <w:b/>
      <w:kern w:val="0"/>
      <w:sz w:val="32"/>
      <w:szCs w:val="40"/>
    </w:rPr>
  </w:style>
  <w:style w:type="paragraph" w:styleId="34">
    <w:name w:val="toc 3"/>
    <w:basedOn w:val="a3"/>
    <w:next w:val="a3"/>
    <w:autoRedefine/>
    <w:uiPriority w:val="39"/>
    <w:unhideWhenUsed/>
    <w:rsid w:val="00A274D9"/>
    <w:pPr>
      <w:widowControl/>
      <w:spacing w:after="100" w:line="259" w:lineRule="auto"/>
      <w:ind w:left="440"/>
    </w:pPr>
    <w:rPr>
      <w:rFonts w:ascii="Calibri" w:hAnsi="Calibri"/>
      <w:kern w:val="0"/>
      <w:sz w:val="22"/>
      <w:szCs w:val="22"/>
    </w:rPr>
  </w:style>
  <w:style w:type="table" w:customStyle="1" w:styleId="14">
    <w:name w:val="表格格線1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表格格線2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表格格線3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表格格線4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表格格線5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表格格線11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d">
    <w:name w:val="endnote text"/>
    <w:basedOn w:val="a3"/>
    <w:link w:val="affe"/>
    <w:unhideWhenUsed/>
    <w:rsid w:val="00A274D9"/>
    <w:pPr>
      <w:snapToGrid w:val="0"/>
      <w:spacing w:line="480" w:lineRule="exact"/>
    </w:pPr>
    <w:rPr>
      <w:rFonts w:ascii="Calibri" w:hAnsi="Calibri"/>
      <w:szCs w:val="22"/>
    </w:rPr>
  </w:style>
  <w:style w:type="character" w:customStyle="1" w:styleId="affe">
    <w:name w:val="章節附註文字 字元"/>
    <w:basedOn w:val="a4"/>
    <w:link w:val="affd"/>
    <w:rsid w:val="00A274D9"/>
    <w:rPr>
      <w:rFonts w:ascii="Calibri" w:eastAsia="新細明體" w:hAnsi="Calibri" w:cs="Times New Roman"/>
    </w:rPr>
  </w:style>
  <w:style w:type="character" w:styleId="afff">
    <w:name w:val="endnote reference"/>
    <w:unhideWhenUsed/>
    <w:rsid w:val="00A274D9"/>
    <w:rPr>
      <w:vertAlign w:val="superscript"/>
    </w:rPr>
  </w:style>
  <w:style w:type="paragraph" w:styleId="40">
    <w:name w:val="toc 4"/>
    <w:basedOn w:val="a3"/>
    <w:next w:val="a3"/>
    <w:autoRedefine/>
    <w:rsid w:val="00A274D9"/>
    <w:pPr>
      <w:tabs>
        <w:tab w:val="right" w:leader="dot" w:pos="9677"/>
      </w:tabs>
      <w:spacing w:line="400" w:lineRule="exact"/>
      <w:ind w:leftChars="600" w:left="1440"/>
    </w:pPr>
    <w:rPr>
      <w:rFonts w:ascii="標楷體" w:eastAsia="標楷體" w:hAnsi="標楷體"/>
      <w:b/>
      <w:color w:val="000000"/>
      <w:sz w:val="28"/>
      <w:szCs w:val="28"/>
    </w:rPr>
  </w:style>
  <w:style w:type="paragraph" w:styleId="afff0">
    <w:name w:val="Block Text"/>
    <w:basedOn w:val="a3"/>
    <w:rsid w:val="00A274D9"/>
    <w:pPr>
      <w:ind w:left="113" w:right="113"/>
    </w:pPr>
    <w:rPr>
      <w:rFonts w:eastAsia="標楷體"/>
      <w:szCs w:val="20"/>
    </w:rPr>
  </w:style>
  <w:style w:type="numbering" w:customStyle="1" w:styleId="15">
    <w:name w:val="無清單1"/>
    <w:next w:val="a6"/>
    <w:uiPriority w:val="99"/>
    <w:semiHidden/>
    <w:unhideWhenUsed/>
    <w:rsid w:val="00A274D9"/>
  </w:style>
  <w:style w:type="paragraph" w:styleId="23">
    <w:name w:val="Body Text Indent 2"/>
    <w:basedOn w:val="a3"/>
    <w:link w:val="24"/>
    <w:rsid w:val="00A274D9"/>
    <w:pPr>
      <w:ind w:left="2"/>
    </w:pPr>
    <w:rPr>
      <w:rFonts w:eastAsia="標楷體"/>
    </w:rPr>
  </w:style>
  <w:style w:type="character" w:customStyle="1" w:styleId="24">
    <w:name w:val="本文縮排 2 字元"/>
    <w:basedOn w:val="a4"/>
    <w:link w:val="23"/>
    <w:rsid w:val="00A274D9"/>
    <w:rPr>
      <w:rFonts w:ascii="Times New Roman" w:eastAsia="標楷體" w:hAnsi="Times New Roman" w:cs="Times New Roman"/>
      <w:szCs w:val="24"/>
    </w:rPr>
  </w:style>
  <w:style w:type="paragraph" w:styleId="afff1">
    <w:name w:val="Note Heading"/>
    <w:basedOn w:val="a3"/>
    <w:next w:val="a3"/>
    <w:link w:val="afff2"/>
    <w:rsid w:val="00A274D9"/>
    <w:pPr>
      <w:jc w:val="center"/>
    </w:pPr>
    <w:rPr>
      <w:rFonts w:ascii="標楷體" w:eastAsia="標楷體" w:hAnsi="標楷體"/>
    </w:rPr>
  </w:style>
  <w:style w:type="character" w:customStyle="1" w:styleId="afff2">
    <w:name w:val="註釋標題 字元"/>
    <w:basedOn w:val="a4"/>
    <w:link w:val="afff1"/>
    <w:rsid w:val="00A274D9"/>
    <w:rPr>
      <w:rFonts w:ascii="標楷體" w:eastAsia="標楷體" w:hAnsi="標楷體" w:cs="Times New Roman"/>
      <w:szCs w:val="24"/>
    </w:rPr>
  </w:style>
  <w:style w:type="paragraph" w:styleId="afff3">
    <w:name w:val="Closing"/>
    <w:basedOn w:val="a3"/>
    <w:link w:val="afff4"/>
    <w:rsid w:val="00A274D9"/>
    <w:pPr>
      <w:ind w:leftChars="1800" w:left="100"/>
    </w:pPr>
    <w:rPr>
      <w:rFonts w:ascii="標楷體" w:eastAsia="標楷體" w:hAnsi="標楷體"/>
    </w:rPr>
  </w:style>
  <w:style w:type="character" w:customStyle="1" w:styleId="afff4">
    <w:name w:val="結語 字元"/>
    <w:basedOn w:val="a4"/>
    <w:link w:val="afff3"/>
    <w:rsid w:val="00A274D9"/>
    <w:rPr>
      <w:rFonts w:ascii="標楷體" w:eastAsia="標楷體" w:hAnsi="標楷體" w:cs="Times New Roman"/>
      <w:szCs w:val="24"/>
    </w:rPr>
  </w:style>
  <w:style w:type="paragraph" w:customStyle="1" w:styleId="3">
    <w:name w:val="樣式3"/>
    <w:basedOn w:val="a3"/>
    <w:link w:val="36"/>
    <w:qFormat/>
    <w:rsid w:val="00A274D9"/>
    <w:pPr>
      <w:numPr>
        <w:numId w:val="4"/>
      </w:numPr>
    </w:pPr>
    <w:rPr>
      <w:rFonts w:ascii="標楷體" w:eastAsia="標楷體" w:hAnsi="標楷體" w:cs="標楷體"/>
      <w:b/>
      <w:bCs/>
      <w:sz w:val="32"/>
      <w:szCs w:val="32"/>
    </w:rPr>
  </w:style>
  <w:style w:type="character" w:customStyle="1" w:styleId="36">
    <w:name w:val="樣式3 字元"/>
    <w:link w:val="3"/>
    <w:locked/>
    <w:rsid w:val="00A274D9"/>
    <w:rPr>
      <w:rFonts w:ascii="標楷體" w:eastAsia="標楷體" w:hAnsi="標楷體" w:cs="標楷體"/>
      <w:b/>
      <w:bCs/>
      <w:sz w:val="32"/>
      <w:szCs w:val="32"/>
    </w:rPr>
  </w:style>
  <w:style w:type="paragraph" w:customStyle="1" w:styleId="TableParagraph">
    <w:name w:val="Table Paragraph"/>
    <w:basedOn w:val="a3"/>
    <w:qFormat/>
    <w:rsid w:val="00A274D9"/>
    <w:rPr>
      <w:rFonts w:ascii="Calibri" w:hAnsi="Calibri"/>
      <w:kern w:val="0"/>
      <w:sz w:val="22"/>
      <w:szCs w:val="22"/>
      <w:lang w:eastAsia="en-US"/>
    </w:rPr>
  </w:style>
  <w:style w:type="paragraph" w:customStyle="1" w:styleId="16">
    <w:name w:val="清單段落1"/>
    <w:basedOn w:val="a3"/>
    <w:link w:val="ListParagraphChar"/>
    <w:rsid w:val="00A274D9"/>
    <w:pPr>
      <w:ind w:leftChars="200" w:left="480"/>
    </w:pPr>
    <w:rPr>
      <w:rFonts w:ascii="Calibri" w:hAnsi="Calibri"/>
      <w:kern w:val="0"/>
      <w:sz w:val="20"/>
      <w:szCs w:val="20"/>
    </w:rPr>
  </w:style>
  <w:style w:type="character" w:customStyle="1" w:styleId="ListParagraphChar">
    <w:name w:val="List Paragraph Char"/>
    <w:link w:val="16"/>
    <w:locked/>
    <w:rsid w:val="00A274D9"/>
    <w:rPr>
      <w:rFonts w:ascii="Calibri" w:eastAsia="新細明體" w:hAnsi="Calibri" w:cs="Times New Roman"/>
      <w:kern w:val="0"/>
      <w:sz w:val="20"/>
      <w:szCs w:val="20"/>
    </w:rPr>
  </w:style>
  <w:style w:type="paragraph" w:styleId="afff5">
    <w:name w:val="Date"/>
    <w:basedOn w:val="a3"/>
    <w:next w:val="a3"/>
    <w:link w:val="afff6"/>
    <w:uiPriority w:val="99"/>
    <w:semiHidden/>
    <w:unhideWhenUsed/>
    <w:rsid w:val="00C327BB"/>
    <w:pPr>
      <w:jc w:val="right"/>
    </w:pPr>
  </w:style>
  <w:style w:type="character" w:customStyle="1" w:styleId="afff6">
    <w:name w:val="日期 字元"/>
    <w:basedOn w:val="a4"/>
    <w:link w:val="afff5"/>
    <w:uiPriority w:val="99"/>
    <w:semiHidden/>
    <w:rsid w:val="00C327BB"/>
    <w:rPr>
      <w:rFonts w:ascii="Times New Roman" w:eastAsia="新細明體" w:hAnsi="Times New Roman" w:cs="Times New Roman"/>
      <w:szCs w:val="24"/>
    </w:rPr>
  </w:style>
  <w:style w:type="paragraph" w:customStyle="1" w:styleId="afff7">
    <w:name w:val="字元"/>
    <w:basedOn w:val="a3"/>
    <w:autoRedefine/>
    <w:rsid w:val="00826610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table" w:customStyle="1" w:styleId="TableGrid">
    <w:name w:val="TableGrid"/>
    <w:rsid w:val="003D42D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lass18">
    <w:name w:val="class18"/>
    <w:basedOn w:val="a3"/>
    <w:rsid w:val="00F47E49"/>
    <w:pPr>
      <w:widowControl/>
      <w:ind w:left="96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43">
    <w:name w:val="class43"/>
    <w:basedOn w:val="a3"/>
    <w:rsid w:val="00F47E49"/>
    <w:pPr>
      <w:widowControl/>
      <w:ind w:left="96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52">
    <w:name w:val="class52"/>
    <w:basedOn w:val="a3"/>
    <w:rsid w:val="00F47E49"/>
    <w:pPr>
      <w:widowControl/>
      <w:ind w:left="128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61">
    <w:name w:val="class61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18">
    <w:name w:val="class118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55">
    <w:name w:val="class155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84">
    <w:name w:val="class184"/>
    <w:basedOn w:val="a3"/>
    <w:rsid w:val="00F47E49"/>
    <w:pPr>
      <w:widowControl/>
      <w:ind w:left="128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237">
    <w:name w:val="class237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254">
    <w:name w:val="class254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275">
    <w:name w:val="class275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character" w:customStyle="1" w:styleId="class19">
    <w:name w:val="class19"/>
    <w:rsid w:val="00F47E49"/>
  </w:style>
  <w:style w:type="character" w:customStyle="1" w:styleId="class44">
    <w:name w:val="class44"/>
    <w:rsid w:val="00F47E49"/>
  </w:style>
  <w:style w:type="character" w:customStyle="1" w:styleId="class46">
    <w:name w:val="class46"/>
    <w:rsid w:val="00F47E49"/>
  </w:style>
  <w:style w:type="character" w:customStyle="1" w:styleId="class481">
    <w:name w:val="class481"/>
    <w:rsid w:val="00F47E49"/>
    <w:rPr>
      <w:rFonts w:ascii="Times New Roman" w:hAnsi="Times New Roman" w:cs="Times New Roman" w:hint="default"/>
    </w:rPr>
  </w:style>
  <w:style w:type="character" w:customStyle="1" w:styleId="class50">
    <w:name w:val="class50"/>
    <w:rsid w:val="00F47E49"/>
  </w:style>
  <w:style w:type="character" w:customStyle="1" w:styleId="class531">
    <w:name w:val="class531"/>
    <w:rsid w:val="00F47E49"/>
    <w:rPr>
      <w:rFonts w:ascii="Times New Roman" w:hAnsi="Times New Roman" w:cs="Times New Roman" w:hint="default"/>
    </w:rPr>
  </w:style>
  <w:style w:type="character" w:customStyle="1" w:styleId="class55">
    <w:name w:val="class55"/>
    <w:rsid w:val="00F47E49"/>
  </w:style>
  <w:style w:type="character" w:customStyle="1" w:styleId="class571">
    <w:name w:val="class571"/>
    <w:rsid w:val="00F47E49"/>
    <w:rPr>
      <w:rFonts w:ascii="Times New Roman" w:hAnsi="Times New Roman" w:cs="Times New Roman" w:hint="default"/>
    </w:rPr>
  </w:style>
  <w:style w:type="character" w:customStyle="1" w:styleId="class59">
    <w:name w:val="class59"/>
    <w:rsid w:val="00F47E49"/>
  </w:style>
  <w:style w:type="character" w:customStyle="1" w:styleId="class62">
    <w:name w:val="class62"/>
    <w:rsid w:val="00F47E49"/>
  </w:style>
  <w:style w:type="character" w:customStyle="1" w:styleId="class64">
    <w:name w:val="class64"/>
    <w:rsid w:val="00F47E49"/>
  </w:style>
  <w:style w:type="character" w:customStyle="1" w:styleId="class116">
    <w:name w:val="class116"/>
    <w:rsid w:val="00F47E49"/>
  </w:style>
  <w:style w:type="character" w:customStyle="1" w:styleId="class119">
    <w:name w:val="class119"/>
    <w:rsid w:val="00F47E49"/>
  </w:style>
  <w:style w:type="character" w:customStyle="1" w:styleId="class121">
    <w:name w:val="class121"/>
    <w:rsid w:val="00F47E49"/>
  </w:style>
  <w:style w:type="character" w:customStyle="1" w:styleId="class156">
    <w:name w:val="class156"/>
    <w:rsid w:val="00F47E49"/>
  </w:style>
  <w:style w:type="character" w:customStyle="1" w:styleId="class158">
    <w:name w:val="class158"/>
    <w:rsid w:val="00F47E49"/>
  </w:style>
  <w:style w:type="character" w:customStyle="1" w:styleId="class182">
    <w:name w:val="class182"/>
    <w:rsid w:val="00F47E49"/>
  </w:style>
  <w:style w:type="character" w:customStyle="1" w:styleId="class1851">
    <w:name w:val="class1851"/>
    <w:rsid w:val="00F47E49"/>
    <w:rPr>
      <w:rFonts w:ascii="Times New Roman" w:hAnsi="Times New Roman" w:cs="Times New Roman" w:hint="default"/>
    </w:rPr>
  </w:style>
  <w:style w:type="character" w:customStyle="1" w:styleId="class187">
    <w:name w:val="class187"/>
    <w:rsid w:val="00F47E49"/>
  </w:style>
  <w:style w:type="character" w:customStyle="1" w:styleId="class1891">
    <w:name w:val="class1891"/>
    <w:rsid w:val="00F47E49"/>
    <w:rPr>
      <w:rFonts w:ascii="Times New Roman" w:hAnsi="Times New Roman" w:cs="Times New Roman" w:hint="default"/>
    </w:rPr>
  </w:style>
  <w:style w:type="character" w:customStyle="1" w:styleId="class191">
    <w:name w:val="class191"/>
    <w:rsid w:val="00F47E49"/>
  </w:style>
  <w:style w:type="character" w:customStyle="1" w:styleId="class235">
    <w:name w:val="class235"/>
    <w:rsid w:val="00F47E49"/>
  </w:style>
  <w:style w:type="character" w:customStyle="1" w:styleId="class238">
    <w:name w:val="class238"/>
    <w:rsid w:val="00F47E49"/>
  </w:style>
  <w:style w:type="character" w:customStyle="1" w:styleId="class240">
    <w:name w:val="class240"/>
    <w:rsid w:val="00F47E49"/>
  </w:style>
  <w:style w:type="character" w:customStyle="1" w:styleId="class2421">
    <w:name w:val="class2421"/>
    <w:rsid w:val="00F47E49"/>
    <w:rPr>
      <w:rFonts w:ascii="Times New Roman" w:hAnsi="Times New Roman" w:cs="Times New Roman" w:hint="default"/>
    </w:rPr>
  </w:style>
  <w:style w:type="character" w:customStyle="1" w:styleId="class252">
    <w:name w:val="class252"/>
    <w:rsid w:val="00F47E49"/>
  </w:style>
  <w:style w:type="character" w:customStyle="1" w:styleId="class255">
    <w:name w:val="class255"/>
    <w:rsid w:val="00F47E49"/>
  </w:style>
  <w:style w:type="character" w:customStyle="1" w:styleId="class257">
    <w:name w:val="class257"/>
    <w:rsid w:val="00F47E49"/>
  </w:style>
  <w:style w:type="character" w:customStyle="1" w:styleId="class2591">
    <w:name w:val="class2591"/>
    <w:rsid w:val="00F47E49"/>
    <w:rPr>
      <w:rFonts w:ascii="Times New Roman" w:hAnsi="Times New Roman" w:cs="Times New Roman" w:hint="default"/>
    </w:rPr>
  </w:style>
  <w:style w:type="character" w:customStyle="1" w:styleId="class261">
    <w:name w:val="class261"/>
    <w:rsid w:val="00F47E49"/>
  </w:style>
  <w:style w:type="character" w:customStyle="1" w:styleId="class2631">
    <w:name w:val="class2631"/>
    <w:rsid w:val="00F47E49"/>
    <w:rPr>
      <w:rFonts w:ascii="Times New Roman" w:hAnsi="Times New Roman" w:cs="Times New Roman" w:hint="default"/>
    </w:rPr>
  </w:style>
  <w:style w:type="character" w:customStyle="1" w:styleId="class265">
    <w:name w:val="class265"/>
    <w:rsid w:val="00F47E49"/>
  </w:style>
  <w:style w:type="character" w:customStyle="1" w:styleId="class2671">
    <w:name w:val="class2671"/>
    <w:rsid w:val="00F47E49"/>
    <w:rPr>
      <w:rFonts w:ascii="Times New Roman" w:hAnsi="Times New Roman" w:cs="Times New Roman" w:hint="default"/>
    </w:rPr>
  </w:style>
  <w:style w:type="character" w:customStyle="1" w:styleId="class273">
    <w:name w:val="class273"/>
    <w:rsid w:val="00F47E49"/>
  </w:style>
  <w:style w:type="character" w:customStyle="1" w:styleId="class276">
    <w:name w:val="class276"/>
    <w:rsid w:val="00F47E49"/>
  </w:style>
  <w:style w:type="character" w:customStyle="1" w:styleId="class278">
    <w:name w:val="class278"/>
    <w:rsid w:val="00F47E49"/>
  </w:style>
  <w:style w:type="character" w:customStyle="1" w:styleId="class2801">
    <w:name w:val="class2801"/>
    <w:rsid w:val="00F47E49"/>
    <w:rPr>
      <w:rFonts w:ascii="Times New Roman" w:hAnsi="Times New Roman" w:cs="Times New Roman" w:hint="default"/>
    </w:rPr>
  </w:style>
  <w:style w:type="character" w:customStyle="1" w:styleId="class282">
    <w:name w:val="class282"/>
    <w:rsid w:val="00F47E49"/>
  </w:style>
  <w:style w:type="character" w:customStyle="1" w:styleId="class2851">
    <w:name w:val="class2851"/>
    <w:rsid w:val="00F47E49"/>
    <w:rPr>
      <w:rFonts w:ascii="Times New Roman" w:hAnsi="Times New Roman" w:cs="Times New Roman" w:hint="default"/>
    </w:rPr>
  </w:style>
  <w:style w:type="character" w:customStyle="1" w:styleId="class287">
    <w:name w:val="class287"/>
    <w:rsid w:val="00F47E49"/>
  </w:style>
  <w:style w:type="character" w:customStyle="1" w:styleId="class2891">
    <w:name w:val="class2891"/>
    <w:rsid w:val="00F47E49"/>
    <w:rPr>
      <w:rFonts w:ascii="Times New Roman" w:hAnsi="Times New Roman" w:cs="Times New Roman" w:hint="default"/>
    </w:rPr>
  </w:style>
  <w:style w:type="character" w:customStyle="1" w:styleId="class2911">
    <w:name w:val="class2911"/>
    <w:rsid w:val="00F47E49"/>
    <w:rPr>
      <w:rFonts w:ascii="Times New Roman" w:hAnsi="Times New Roman" w:cs="Times New Roman" w:hint="default"/>
    </w:rPr>
  </w:style>
  <w:style w:type="character" w:customStyle="1" w:styleId="class293">
    <w:name w:val="class293"/>
    <w:rsid w:val="00F47E49"/>
  </w:style>
  <w:style w:type="character" w:customStyle="1" w:styleId="class2951">
    <w:name w:val="class2951"/>
    <w:rsid w:val="00F47E49"/>
    <w:rPr>
      <w:rFonts w:ascii="Times New Roman" w:hAnsi="Times New Roman" w:cs="Times New Roman" w:hint="default"/>
    </w:rPr>
  </w:style>
  <w:style w:type="character" w:customStyle="1" w:styleId="class297">
    <w:name w:val="class297"/>
    <w:rsid w:val="00F47E49"/>
  </w:style>
  <w:style w:type="character" w:customStyle="1" w:styleId="class2991">
    <w:name w:val="class2991"/>
    <w:rsid w:val="00F47E49"/>
    <w:rPr>
      <w:rFonts w:ascii="Times New Roman" w:hAnsi="Times New Roman" w:cs="Times New Roman" w:hint="default"/>
    </w:rPr>
  </w:style>
  <w:style w:type="character" w:customStyle="1" w:styleId="class301">
    <w:name w:val="class301"/>
    <w:rsid w:val="00F47E49"/>
  </w:style>
  <w:style w:type="character" w:customStyle="1" w:styleId="class3031">
    <w:name w:val="class3031"/>
    <w:rsid w:val="00F47E49"/>
    <w:rPr>
      <w:rFonts w:ascii="Times New Roman" w:hAnsi="Times New Roman" w:cs="Times New Roman" w:hint="default"/>
    </w:rPr>
  </w:style>
  <w:style w:type="character" w:customStyle="1" w:styleId="class305">
    <w:name w:val="class305"/>
    <w:rsid w:val="00F47E49"/>
  </w:style>
  <w:style w:type="character" w:customStyle="1" w:styleId="class3071">
    <w:name w:val="class3071"/>
    <w:rsid w:val="00F47E49"/>
    <w:rPr>
      <w:rFonts w:ascii="Times New Roman" w:hAnsi="Times New Roman" w:cs="Times New Roman" w:hint="default"/>
    </w:rPr>
  </w:style>
  <w:style w:type="character" w:customStyle="1" w:styleId="class309">
    <w:name w:val="class309"/>
    <w:rsid w:val="00F47E49"/>
  </w:style>
  <w:style w:type="character" w:customStyle="1" w:styleId="class3111">
    <w:name w:val="class3111"/>
    <w:rsid w:val="00F47E49"/>
    <w:rPr>
      <w:rFonts w:ascii="Times New Roman" w:hAnsi="Times New Roman" w:cs="Times New Roman" w:hint="default"/>
    </w:rPr>
  </w:style>
  <w:style w:type="character" w:customStyle="1" w:styleId="class313">
    <w:name w:val="class313"/>
    <w:rsid w:val="00F47E49"/>
  </w:style>
  <w:style w:type="character" w:customStyle="1" w:styleId="class3151">
    <w:name w:val="class3151"/>
    <w:rsid w:val="00F47E49"/>
    <w:rPr>
      <w:rFonts w:ascii="Times New Roman" w:hAnsi="Times New Roman" w:cs="Times New Roman" w:hint="default"/>
    </w:rPr>
  </w:style>
  <w:style w:type="character" w:customStyle="1" w:styleId="class317">
    <w:name w:val="class317"/>
    <w:rsid w:val="00F47E49"/>
  </w:style>
  <w:style w:type="character" w:customStyle="1" w:styleId="class3191">
    <w:name w:val="class3191"/>
    <w:rsid w:val="00F47E49"/>
    <w:rPr>
      <w:rFonts w:ascii="Times New Roman" w:hAnsi="Times New Roman" w:cs="Times New Roman" w:hint="default"/>
    </w:rPr>
  </w:style>
  <w:style w:type="character" w:customStyle="1" w:styleId="class321">
    <w:name w:val="class321"/>
    <w:rsid w:val="00F47E49"/>
  </w:style>
  <w:style w:type="paragraph" w:customStyle="1" w:styleId="-1">
    <w:name w:val="內文-1"/>
    <w:basedOn w:val="a3"/>
    <w:rsid w:val="005372B5"/>
    <w:pPr>
      <w:spacing w:beforeLines="50" w:before="180" w:afterLines="50" w:after="180"/>
      <w:jc w:val="both"/>
    </w:pPr>
    <w:rPr>
      <w:rFonts w:ascii="標楷體" w:eastAsia="標楷體" w:hAnsi="標楷體" w:cs="Arial"/>
      <w:sz w:val="27"/>
      <w:szCs w:val="26"/>
    </w:rPr>
  </w:style>
  <w:style w:type="paragraph" w:styleId="HTML">
    <w:name w:val="HTML Preformatted"/>
    <w:basedOn w:val="a3"/>
    <w:link w:val="HTML0"/>
    <w:rsid w:val="007224B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40" w:lineRule="exact"/>
      <w:jc w:val="both"/>
    </w:pPr>
    <w:rPr>
      <w:rFonts w:ascii="細明體" w:eastAsia="細明體" w:hAnsi="細明體"/>
      <w:kern w:val="0"/>
      <w:sz w:val="22"/>
    </w:rPr>
  </w:style>
  <w:style w:type="character" w:customStyle="1" w:styleId="HTML0">
    <w:name w:val="HTML 預設格式 字元"/>
    <w:basedOn w:val="a4"/>
    <w:link w:val="HTML"/>
    <w:rsid w:val="007224B9"/>
    <w:rPr>
      <w:rFonts w:ascii="細明體" w:eastAsia="細明體" w:hAnsi="細明體" w:cs="Times New Roman"/>
      <w:kern w:val="0"/>
      <w:sz w:val="22"/>
      <w:szCs w:val="24"/>
    </w:rPr>
  </w:style>
  <w:style w:type="numbering" w:customStyle="1" w:styleId="LFO5">
    <w:name w:val="LFO5"/>
    <w:basedOn w:val="a6"/>
    <w:rsid w:val="00935F22"/>
    <w:pPr>
      <w:numPr>
        <w:numId w:val="5"/>
      </w:numPr>
    </w:pPr>
  </w:style>
  <w:style w:type="numbering" w:customStyle="1" w:styleId="LFO6">
    <w:name w:val="LFO6"/>
    <w:basedOn w:val="a6"/>
    <w:rsid w:val="00935F22"/>
    <w:pPr>
      <w:numPr>
        <w:numId w:val="6"/>
      </w:numPr>
    </w:pPr>
  </w:style>
  <w:style w:type="numbering" w:customStyle="1" w:styleId="LFO191">
    <w:name w:val="LFO191"/>
    <w:basedOn w:val="a6"/>
    <w:rsid w:val="00935F22"/>
    <w:pPr>
      <w:numPr>
        <w:numId w:val="7"/>
      </w:numPr>
    </w:pPr>
  </w:style>
  <w:style w:type="paragraph" w:customStyle="1" w:styleId="a1">
    <w:name w:val="分項段落"/>
    <w:basedOn w:val="a3"/>
    <w:rsid w:val="00CA72DA"/>
    <w:pPr>
      <w:numPr>
        <w:numId w:val="8"/>
      </w:numPr>
      <w:snapToGrid w:val="0"/>
      <w:spacing w:line="720" w:lineRule="exact"/>
      <w:jc w:val="both"/>
      <w:textAlignment w:val="baseline"/>
    </w:pPr>
    <w:rPr>
      <w:rFonts w:eastAsia="標楷體"/>
      <w:noProof/>
      <w:kern w:val="0"/>
      <w:sz w:val="36"/>
    </w:rPr>
  </w:style>
  <w:style w:type="character" w:customStyle="1" w:styleId="dialogtext1">
    <w:name w:val="dialog_text1"/>
    <w:basedOn w:val="a4"/>
    <w:rsid w:val="00133114"/>
    <w:rPr>
      <w:rFonts w:ascii="sөũ" w:hAnsi="sөũ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05C2E-A63A-4BA4-89E4-908FED19C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762</Words>
  <Characters>4347</Characters>
  <Application>Microsoft Office Word</Application>
  <DocSecurity>0</DocSecurity>
  <Lines>36</Lines>
  <Paragraphs>10</Paragraphs>
  <ScaleCrop>false</ScaleCrop>
  <Company/>
  <LinksUpToDate>false</LinksUpToDate>
  <CharactersWithSpaces>5099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2023-11-29T01:42:00Z</cp:lastPrinted>
  <dcterms:created xsi:type="dcterms:W3CDTF">2023-12-04T01:37:00Z</dcterms:created>
  <dcterms:modified xsi:type="dcterms:W3CDTF">2023-12-04T01:37:00Z</dcterms:modified>
</cp:coreProperties>
</file>