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7DD2E" w14:textId="77777777" w:rsidR="00C2191A" w:rsidRDefault="00000000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>
        <w:rPr>
          <w:rFonts w:ascii="Times New Roman" w:eastAsia="標楷體" w:hAnsi="Times New Roman" w:cs="Times New Roman"/>
          <w:b/>
          <w:bCs/>
          <w:sz w:val="32"/>
          <w:szCs w:val="32"/>
        </w:rPr>
        <w:t xml:space="preserve">2026 </w:t>
      </w:r>
      <w:r>
        <w:rPr>
          <w:rFonts w:ascii="Times New Roman" w:eastAsia="標楷體" w:hAnsi="Times New Roman" w:cs="Times New Roman"/>
          <w:b/>
          <w:bCs/>
          <w:sz w:val="32"/>
          <w:szCs w:val="32"/>
        </w:rPr>
        <w:t>第三屆新時代志業良師之挑戰與展望研討會：徵稿須知</w:t>
      </w:r>
    </w:p>
    <w:p w14:paraId="67AD0261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壹、研討會宗旨</w:t>
      </w:r>
    </w:p>
    <w:p w14:paraId="734126D1" w14:textId="77777777" w:rsidR="00C2191A" w:rsidRDefault="00000000">
      <w:pPr>
        <w:ind w:firstLine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教育環境因應數位科技與生成式人工智慧（</w:t>
      </w:r>
      <w:r>
        <w:rPr>
          <w:rFonts w:ascii="Times New Roman" w:eastAsia="標楷體" w:hAnsi="Times New Roman" w:cs="Times New Roman"/>
          <w:color w:val="000000"/>
        </w:rPr>
        <w:t>Generative AI</w:t>
      </w:r>
      <w:r>
        <w:rPr>
          <w:rFonts w:ascii="Times New Roman" w:eastAsia="標楷體" w:hAnsi="Times New Roman" w:cs="Times New Roman"/>
          <w:color w:val="000000"/>
        </w:rPr>
        <w:t>）的</w:t>
      </w:r>
      <w:proofErr w:type="gramStart"/>
      <w:r>
        <w:rPr>
          <w:rFonts w:ascii="Times New Roman" w:eastAsia="標楷體" w:hAnsi="Times New Roman" w:cs="Times New Roman"/>
          <w:color w:val="000000"/>
        </w:rPr>
        <w:t>普及，</w:t>
      </w:r>
      <w:proofErr w:type="gramEnd"/>
      <w:r>
        <w:rPr>
          <w:rFonts w:ascii="Times New Roman" w:eastAsia="標楷體" w:hAnsi="Times New Roman" w:cs="Times New Roman"/>
          <w:color w:val="000000"/>
        </w:rPr>
        <w:t>以及</w:t>
      </w:r>
      <w:r>
        <w:rPr>
          <w:rFonts w:ascii="Times New Roman" w:eastAsia="標楷體" w:hAnsi="Times New Roman" w:cs="Times New Roman"/>
          <w:color w:val="000000"/>
        </w:rPr>
        <w:t>STEAM</w:t>
      </w:r>
      <w:r>
        <w:rPr>
          <w:rFonts w:ascii="Times New Roman" w:eastAsia="標楷體" w:hAnsi="Times New Roman" w:cs="Times New Roman"/>
          <w:color w:val="000000"/>
        </w:rPr>
        <w:t>教育</w:t>
      </w:r>
      <w:proofErr w:type="gramStart"/>
      <w:r>
        <w:rPr>
          <w:rFonts w:ascii="Times New Roman" w:eastAsia="標楷體" w:hAnsi="Times New Roman" w:cs="Times New Roman"/>
          <w:color w:val="000000"/>
        </w:rPr>
        <w:t>與創客</w:t>
      </w:r>
      <w:proofErr w:type="gramEnd"/>
      <w:r>
        <w:rPr>
          <w:rFonts w:ascii="Times New Roman" w:eastAsia="標楷體" w:hAnsi="Times New Roman" w:cs="Times New Roman"/>
          <w:color w:val="000000"/>
        </w:rPr>
        <w:t>（</w:t>
      </w:r>
      <w:r>
        <w:rPr>
          <w:rFonts w:ascii="Times New Roman" w:eastAsia="標楷體" w:hAnsi="Times New Roman" w:cs="Times New Roman"/>
          <w:color w:val="000000"/>
        </w:rPr>
        <w:t>Maker</w:t>
      </w:r>
      <w:r>
        <w:rPr>
          <w:rFonts w:ascii="Times New Roman" w:eastAsia="標楷體" w:hAnsi="Times New Roman" w:cs="Times New Roman"/>
          <w:color w:val="000000"/>
        </w:rPr>
        <w:t>）教育的興起，教育現場正面臨科技與人文平衡的新挑戰。本屆研討會以「良師實踐</w:t>
      </w:r>
      <w:proofErr w:type="gramStart"/>
      <w:r>
        <w:rPr>
          <w:rFonts w:ascii="Times New Roman" w:eastAsia="標楷體" w:hAnsi="Times New Roman" w:cs="Times New Roman"/>
          <w:color w:val="000000"/>
        </w:rPr>
        <w:t>與跨域對話</w:t>
      </w:r>
      <w:proofErr w:type="gramEnd"/>
      <w:r>
        <w:rPr>
          <w:rFonts w:ascii="Times New Roman" w:eastAsia="標楷體" w:hAnsi="Times New Roman" w:cs="Times New Roman"/>
          <w:color w:val="000000"/>
        </w:rPr>
        <w:t>：</w:t>
      </w:r>
      <w:r>
        <w:rPr>
          <w:rFonts w:ascii="Times New Roman" w:eastAsia="標楷體" w:hAnsi="Times New Roman" w:cs="Times New Roman"/>
          <w:color w:val="000000"/>
        </w:rPr>
        <w:t xml:space="preserve">AI </w:t>
      </w:r>
      <w:r>
        <w:rPr>
          <w:rFonts w:ascii="Times New Roman" w:eastAsia="標楷體" w:hAnsi="Times New Roman" w:cs="Times New Roman"/>
          <w:color w:val="000000"/>
        </w:rPr>
        <w:t>脈絡下的教學韌性與教育新展望」為主題，旨在提供學術研究者與教育實務工作者一個深度交流平台。</w:t>
      </w:r>
    </w:p>
    <w:p w14:paraId="257B0921" w14:textId="77777777" w:rsidR="00C2191A" w:rsidRDefault="00000000">
      <w:pPr>
        <w:ind w:firstLine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本研討會除廣納各界對人工智慧、社會情緒學習與在地教學的學術探究外，亦強調良師經驗的薪火相傳與教育的社會責任。適逢本學程邁入新里程碑（創客師資培育），期待透過此具前瞻性的育才模式，與學界共同定義未來良師的專業輪廓，為新時代的教育注入溫度與韌性。</w:t>
      </w:r>
    </w:p>
    <w:p w14:paraId="7C19EB5C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貳、徵稿主題</w:t>
      </w:r>
    </w:p>
    <w:p w14:paraId="0967275B" w14:textId="77777777" w:rsidR="00C2191A" w:rsidRDefault="00000000">
      <w:pPr>
        <w:widowControl w:val="0"/>
        <w:ind w:firstLine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本研討會之主題範疇涵蓋（但不限於）之學術論文（長篇</w:t>
      </w:r>
      <w:r>
        <w:rPr>
          <w:rFonts w:ascii="Times New Roman" w:eastAsia="標楷體" w:hAnsi="Times New Roman" w:cs="Times New Roman"/>
          <w:color w:val="000000"/>
        </w:rPr>
        <w:t>/</w:t>
      </w:r>
      <w:r>
        <w:rPr>
          <w:rFonts w:ascii="Times New Roman" w:eastAsia="標楷體" w:hAnsi="Times New Roman" w:cs="Times New Roman"/>
          <w:color w:val="000000"/>
        </w:rPr>
        <w:t>短篇）或海報論文：</w:t>
      </w:r>
    </w:p>
    <w:p w14:paraId="555D7625" w14:textId="77777777" w:rsidR="00C2191A" w:rsidRDefault="00000000">
      <w:pPr>
        <w:widowControl w:val="0"/>
        <w:ind w:left="480" w:hanging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一、師道文化與教學實踐：包含志業良師培育方式、師資培育研究、師資短缺議題、偏鄉教育轉型、社區連結及跨文化教學實踐、原住民族教育。</w:t>
      </w:r>
    </w:p>
    <w:p w14:paraId="7D8A4A18" w14:textId="77777777" w:rsidR="00C2191A" w:rsidRDefault="00000000">
      <w:pPr>
        <w:widowControl w:val="0"/>
        <w:ind w:left="480" w:hanging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二、人工智慧與教育變革：包含生成式</w:t>
      </w:r>
      <w:r>
        <w:rPr>
          <w:rFonts w:ascii="Times New Roman" w:eastAsia="標楷體" w:hAnsi="Times New Roman" w:cs="Times New Roman"/>
          <w:color w:val="000000"/>
        </w:rPr>
        <w:t>AI</w:t>
      </w:r>
      <w:r>
        <w:rPr>
          <w:rFonts w:ascii="Times New Roman" w:eastAsia="標楷體" w:hAnsi="Times New Roman" w:cs="Times New Roman"/>
          <w:color w:val="000000"/>
        </w:rPr>
        <w:t>教學、</w:t>
      </w:r>
      <w:r>
        <w:rPr>
          <w:rFonts w:ascii="Times New Roman" w:eastAsia="標楷體" w:hAnsi="Times New Roman" w:cs="Times New Roman"/>
          <w:color w:val="000000"/>
        </w:rPr>
        <w:t>STEAM</w:t>
      </w:r>
      <w:r>
        <w:rPr>
          <w:rFonts w:ascii="Times New Roman" w:eastAsia="標楷體" w:hAnsi="Times New Roman" w:cs="Times New Roman"/>
          <w:color w:val="000000"/>
        </w:rPr>
        <w:t>教育、</w:t>
      </w:r>
      <w:proofErr w:type="gramStart"/>
      <w:r>
        <w:rPr>
          <w:rFonts w:ascii="Times New Roman" w:eastAsia="標楷體" w:hAnsi="Times New Roman" w:cs="Times New Roman"/>
          <w:color w:val="000000"/>
        </w:rPr>
        <w:t>創客</w:t>
      </w:r>
      <w:proofErr w:type="gramEnd"/>
      <w:r>
        <w:rPr>
          <w:rFonts w:ascii="Times New Roman" w:eastAsia="標楷體" w:hAnsi="Times New Roman" w:cs="Times New Roman"/>
          <w:color w:val="000000"/>
        </w:rPr>
        <w:t>（</w:t>
      </w:r>
      <w:r>
        <w:rPr>
          <w:rFonts w:ascii="Times New Roman" w:eastAsia="標楷體" w:hAnsi="Times New Roman" w:cs="Times New Roman"/>
          <w:color w:val="000000"/>
        </w:rPr>
        <w:t>Maker</w:t>
      </w:r>
      <w:r>
        <w:rPr>
          <w:rFonts w:ascii="Times New Roman" w:eastAsia="標楷體" w:hAnsi="Times New Roman" w:cs="Times New Roman"/>
          <w:color w:val="000000"/>
        </w:rPr>
        <w:t>）教育、數位倫理及教育風險管理、科技輔助自主學習與教育大數據。</w:t>
      </w:r>
    </w:p>
    <w:p w14:paraId="3D49870F" w14:textId="77777777" w:rsidR="00C2191A" w:rsidRDefault="00000000">
      <w:pPr>
        <w:widowControl w:val="0"/>
        <w:ind w:left="480" w:hanging="48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三、課程發展與創新議題：包含實驗教育、雙語課程、永續發展議題（</w:t>
      </w:r>
      <w:r>
        <w:rPr>
          <w:rFonts w:ascii="Times New Roman" w:eastAsia="標楷體" w:hAnsi="Times New Roman" w:cs="Times New Roman"/>
          <w:color w:val="000000"/>
        </w:rPr>
        <w:t>SDGs</w:t>
      </w:r>
      <w:r>
        <w:rPr>
          <w:rFonts w:ascii="Times New Roman" w:eastAsia="標楷體" w:hAnsi="Times New Roman" w:cs="Times New Roman"/>
          <w:color w:val="000000"/>
        </w:rPr>
        <w:t>）、課程設計研究與學校經營創新、社會情緒學習。</w:t>
      </w:r>
    </w:p>
    <w:p w14:paraId="48CF2C88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叁、論文格式</w:t>
      </w:r>
    </w:p>
    <w:p w14:paraId="4EEC2E54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一、投稿請用中文或英文撰寫，論文長度以</w:t>
      </w:r>
      <w:r>
        <w:rPr>
          <w:rFonts w:ascii="Times New Roman" w:eastAsia="標楷體" w:hAnsi="Times New Roman" w:cs="Times New Roman"/>
        </w:rPr>
        <w:t xml:space="preserve"> 8 </w:t>
      </w:r>
      <w:r>
        <w:rPr>
          <w:rFonts w:ascii="Times New Roman" w:eastAsia="標楷體" w:hAnsi="Times New Roman" w:cs="Times New Roman"/>
        </w:rPr>
        <w:t>頁為限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/>
        </w:rPr>
        <w:t>含摘要及參考文獻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/>
        </w:rPr>
        <w:t>。論文稿件分為長篇論文</w:t>
      </w:r>
      <w:r>
        <w:rPr>
          <w:rFonts w:ascii="Times New Roman" w:eastAsia="標楷體" w:hAnsi="Times New Roman" w:cs="Times New Roman"/>
        </w:rPr>
        <w:t>(8</w:t>
      </w:r>
      <w:r>
        <w:rPr>
          <w:rFonts w:ascii="Times New Roman" w:eastAsia="標楷體" w:hAnsi="Times New Roman" w:cs="Times New Roman"/>
        </w:rPr>
        <w:t>頁為限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/>
        </w:rPr>
        <w:t>、短篇論文</w:t>
      </w:r>
      <w:r>
        <w:rPr>
          <w:rFonts w:ascii="Times New Roman" w:eastAsia="標楷體" w:hAnsi="Times New Roman" w:cs="Times New Roman"/>
        </w:rPr>
        <w:t xml:space="preserve">(4 </w:t>
      </w:r>
      <w:r>
        <w:rPr>
          <w:rFonts w:ascii="Times New Roman" w:eastAsia="標楷體" w:hAnsi="Times New Roman" w:cs="Times New Roman"/>
        </w:rPr>
        <w:t>頁為限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/>
        </w:rPr>
        <w:t>以及海報論文</w:t>
      </w:r>
      <w:r>
        <w:rPr>
          <w:rFonts w:ascii="Times New Roman" w:eastAsia="標楷體" w:hAnsi="Times New Roman" w:cs="Times New Roman"/>
        </w:rPr>
        <w:t xml:space="preserve">(4 </w:t>
      </w:r>
      <w:r>
        <w:rPr>
          <w:rFonts w:ascii="Times New Roman" w:eastAsia="標楷體" w:hAnsi="Times New Roman" w:cs="Times New Roman"/>
        </w:rPr>
        <w:t>頁為限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/>
        </w:rPr>
        <w:t>，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</w:rPr>
        <w:t>論文格式請參考大會提供的論文格式範例。</w:t>
      </w:r>
      <w:r>
        <w:rPr>
          <w:rFonts w:ascii="Times New Roman" w:eastAsia="標楷體" w:hAnsi="Times New Roman" w:cs="Times New Roman"/>
        </w:rPr>
        <w:t xml:space="preserve"> </w:t>
      </w:r>
    </w:p>
    <w:p w14:paraId="55BA2CF3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二、本會議採用「雙盲」審稿制度（</w:t>
      </w:r>
      <w:r>
        <w:rPr>
          <w:rFonts w:ascii="Times New Roman" w:eastAsia="標楷體" w:hAnsi="Times New Roman" w:cs="Times New Roman"/>
        </w:rPr>
        <w:t>Double-Blind Peer Review, DBPR</w:t>
      </w:r>
      <w:r>
        <w:rPr>
          <w:rFonts w:ascii="Times New Roman" w:eastAsia="標楷體" w:hAnsi="Times New Roman" w:cs="Times New Roman"/>
        </w:rPr>
        <w:t>）。在論文評審階段，大會</w:t>
      </w:r>
      <w:proofErr w:type="gramStart"/>
      <w:r>
        <w:rPr>
          <w:rFonts w:ascii="Times New Roman" w:eastAsia="標楷體" w:hAnsi="Times New Roman" w:cs="Times New Roman"/>
        </w:rPr>
        <w:t>會</w:t>
      </w:r>
      <w:proofErr w:type="gramEnd"/>
      <w:r>
        <w:rPr>
          <w:rFonts w:ascii="Times New Roman" w:eastAsia="標楷體" w:hAnsi="Times New Roman" w:cs="Times New Roman"/>
        </w:rPr>
        <w:t>將作者資料從文中刪除。</w:t>
      </w:r>
      <w:r>
        <w:rPr>
          <w:rFonts w:ascii="Times New Roman" w:eastAsia="標楷體" w:hAnsi="Times New Roman" w:cs="Times New Roman"/>
        </w:rPr>
        <w:t xml:space="preserve"> </w:t>
      </w:r>
    </w:p>
    <w:p w14:paraId="625B3759" w14:textId="77777777" w:rsidR="00C2191A" w:rsidRDefault="00000000">
      <w:pPr>
        <w:ind w:left="480" w:hanging="480"/>
        <w:jc w:val="both"/>
      </w:pPr>
      <w:r>
        <w:rPr>
          <w:rFonts w:ascii="Times New Roman" w:eastAsia="標楷體" w:hAnsi="Times New Roman" w:cs="Times New Roman"/>
        </w:rPr>
        <w:t>三、請在論文截稿日期前將論文稿件、資本資料表，直接</w:t>
      </w:r>
      <w:r>
        <w:rPr>
          <w:rFonts w:ascii="Times New Roman" w:eastAsia="標楷體" w:hAnsi="Times New Roman" w:cs="Times New Roman"/>
        </w:rPr>
        <w:t>email</w:t>
      </w:r>
      <w:r>
        <w:rPr>
          <w:rFonts w:ascii="Times New Roman" w:eastAsia="標楷體" w:hAnsi="Times New Roman" w:cs="Times New Roman"/>
        </w:rPr>
        <w:t>至大會聯絡信箱</w:t>
      </w:r>
      <w:r>
        <w:rPr>
          <w:rFonts w:ascii="Times New Roman" w:eastAsia="標楷體" w:hAnsi="Times New Roman" w:cs="Times New Roman"/>
        </w:rPr>
        <w:t xml:space="preserve"> </w:t>
      </w:r>
      <w:hyperlink r:id="rId7" w:history="1">
        <w:r>
          <w:rPr>
            <w:rStyle w:val="af2"/>
            <w:rFonts w:ascii="Times New Roman" w:eastAsia="標楷體" w:hAnsi="Times New Roman" w:cs="Times New Roman"/>
          </w:rPr>
          <w:t>mdtp01@mail.ntcu.edu.tw</w:t>
        </w:r>
      </w:hyperlink>
      <w:r>
        <w:rPr>
          <w:rFonts w:ascii="Times New Roman" w:eastAsia="標楷體" w:hAnsi="Times New Roman" w:cs="Times New Roman"/>
        </w:rPr>
        <w:t>。</w:t>
      </w:r>
      <w:r>
        <w:rPr>
          <w:rFonts w:ascii="Times New Roman" w:eastAsia="標楷體" w:hAnsi="Times New Roman" w:cs="Times New Roman"/>
        </w:rPr>
        <w:t xml:space="preserve">   </w:t>
      </w:r>
      <w:r>
        <w:rPr>
          <w:rFonts w:ascii="Times New Roman" w:eastAsia="標楷體" w:hAnsi="Times New Roman" w:cs="Times New Roman"/>
        </w:rPr>
        <w:t>稿件命名方式如下：</w:t>
      </w:r>
    </w:p>
    <w:p w14:paraId="60673FB3" w14:textId="77777777" w:rsidR="00C2191A" w:rsidRDefault="00000000">
      <w:pPr>
        <w:ind w:left="96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(1)</w:t>
      </w:r>
      <w:r>
        <w:rPr>
          <w:rFonts w:ascii="Times New Roman" w:eastAsia="標楷體" w:hAnsi="Times New Roman" w:cs="Times New Roman"/>
        </w:rPr>
        <w:t>郵件主旨：「通訊作者中文姓名</w:t>
      </w:r>
      <w:r>
        <w:rPr>
          <w:rFonts w:ascii="Times New Roman" w:eastAsia="標楷體" w:hAnsi="Times New Roman" w:cs="Times New Roman"/>
        </w:rPr>
        <w:t>-</w:t>
      </w:r>
      <w:r>
        <w:rPr>
          <w:rFonts w:ascii="Times New Roman" w:eastAsia="標楷體" w:hAnsi="Times New Roman" w:cs="Times New Roman"/>
        </w:rPr>
        <w:t>第三屆新時代志業良師研討會投稿」。</w:t>
      </w:r>
      <w:r>
        <w:rPr>
          <w:rFonts w:ascii="Times New Roman" w:eastAsia="標楷體" w:hAnsi="Times New Roman" w:cs="Times New Roman"/>
        </w:rPr>
        <w:t xml:space="preserve"> </w:t>
      </w:r>
    </w:p>
    <w:p w14:paraId="7403A538" w14:textId="77777777" w:rsidR="00C2191A" w:rsidRDefault="00000000">
      <w:pPr>
        <w:ind w:left="96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(2)</w:t>
      </w:r>
      <w:r>
        <w:rPr>
          <w:rFonts w:ascii="Times New Roman" w:eastAsia="標楷體" w:hAnsi="Times New Roman" w:cs="Times New Roman"/>
        </w:rPr>
        <w:t>投稿者基本資料表檔案名稱請命名為「通訊作者中文姓名</w:t>
      </w:r>
      <w:proofErr w:type="gramStart"/>
      <w:r>
        <w:rPr>
          <w:rFonts w:ascii="Times New Roman" w:eastAsia="標楷體" w:hAnsi="Times New Roman" w:cs="Times New Roman"/>
        </w:rPr>
        <w:t>–</w:t>
      </w:r>
      <w:proofErr w:type="gramEnd"/>
      <w:r>
        <w:rPr>
          <w:rFonts w:ascii="Times New Roman" w:eastAsia="標楷體" w:hAnsi="Times New Roman" w:cs="Times New Roman"/>
        </w:rPr>
        <w:t>基本資料表」。</w:t>
      </w:r>
      <w:r>
        <w:rPr>
          <w:rFonts w:ascii="Times New Roman" w:eastAsia="標楷體" w:hAnsi="Times New Roman" w:cs="Times New Roman"/>
        </w:rPr>
        <w:t xml:space="preserve"> </w:t>
      </w:r>
    </w:p>
    <w:p w14:paraId="4AE64476" w14:textId="77777777" w:rsidR="00C2191A" w:rsidRDefault="00000000">
      <w:pPr>
        <w:ind w:left="96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(3)</w:t>
      </w:r>
      <w:r>
        <w:rPr>
          <w:rFonts w:ascii="Times New Roman" w:eastAsia="標楷體" w:hAnsi="Times New Roman" w:cs="Times New Roman"/>
        </w:rPr>
        <w:t>論文檔案名稱請命名為「通訊作者中文姓名</w:t>
      </w:r>
      <w:proofErr w:type="gramStart"/>
      <w:r>
        <w:rPr>
          <w:rFonts w:ascii="Times New Roman" w:eastAsia="標楷體" w:hAnsi="Times New Roman" w:cs="Times New Roman"/>
        </w:rPr>
        <w:t>–</w:t>
      </w:r>
      <w:proofErr w:type="gramEnd"/>
      <w:r>
        <w:rPr>
          <w:rFonts w:ascii="Times New Roman" w:eastAsia="標楷體" w:hAnsi="Times New Roman" w:cs="Times New Roman"/>
        </w:rPr>
        <w:t>論文名稱」。</w:t>
      </w:r>
      <w:r>
        <w:rPr>
          <w:rFonts w:ascii="Times New Roman" w:eastAsia="標楷體" w:hAnsi="Times New Roman" w:cs="Times New Roman"/>
        </w:rPr>
        <w:t xml:space="preserve"> </w:t>
      </w:r>
    </w:p>
    <w:p w14:paraId="7EDD4B17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四、論文一經接受，至少需有一位作者報名並出席會議發表論文，方能取得發表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</w:rPr>
        <w:t>證明書，惟本大會不提供英文發表證明。</w:t>
      </w:r>
      <w:r>
        <w:rPr>
          <w:rFonts w:ascii="Times New Roman" w:eastAsia="標楷體" w:hAnsi="Times New Roman" w:cs="Times New Roman"/>
        </w:rPr>
        <w:t xml:space="preserve"> </w:t>
      </w:r>
    </w:p>
    <w:p w14:paraId="0A96A499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肆、研討會辦理時間及地點：</w:t>
      </w: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0354325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一、時間：</w:t>
      </w:r>
      <w:r>
        <w:rPr>
          <w:rFonts w:ascii="Times New Roman" w:eastAsia="標楷體" w:hAnsi="Times New Roman" w:cs="Times New Roman"/>
        </w:rPr>
        <w:t>115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28</w:t>
      </w:r>
      <w:r>
        <w:rPr>
          <w:rFonts w:ascii="Times New Roman" w:eastAsia="標楷體" w:hAnsi="Times New Roman" w:cs="Times New Roman"/>
        </w:rPr>
        <w:t>日（星期六）。</w:t>
      </w:r>
      <w:r>
        <w:rPr>
          <w:rFonts w:ascii="Times New Roman" w:eastAsia="標楷體" w:hAnsi="Times New Roman" w:cs="Times New Roman"/>
        </w:rPr>
        <w:t xml:space="preserve"> </w:t>
      </w:r>
    </w:p>
    <w:p w14:paraId="265DB9CF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lastRenderedPageBreak/>
        <w:t>二、地點：國立</w:t>
      </w:r>
      <w:proofErr w:type="gramStart"/>
      <w:r>
        <w:rPr>
          <w:rFonts w:ascii="Times New Roman" w:eastAsia="標楷體" w:hAnsi="Times New Roman" w:cs="Times New Roman"/>
        </w:rPr>
        <w:t>臺</w:t>
      </w:r>
      <w:proofErr w:type="gramEnd"/>
      <w:r>
        <w:rPr>
          <w:rFonts w:ascii="Times New Roman" w:eastAsia="標楷體" w:hAnsi="Times New Roman" w:cs="Times New Roman"/>
        </w:rPr>
        <w:t>中教育大學英才校區。</w:t>
      </w:r>
    </w:p>
    <w:p w14:paraId="74AE0C18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伍、重要日期</w:t>
      </w:r>
    </w:p>
    <w:p w14:paraId="5412E303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一、論文截稿日期：</w:t>
      </w:r>
      <w:r>
        <w:rPr>
          <w:rFonts w:ascii="Times New Roman" w:eastAsia="標楷體" w:hAnsi="Times New Roman" w:cs="Times New Roman"/>
        </w:rPr>
        <w:t>115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12</w:t>
      </w:r>
      <w:r>
        <w:rPr>
          <w:rFonts w:ascii="Times New Roman" w:eastAsia="標楷體" w:hAnsi="Times New Roman" w:cs="Times New Roman"/>
        </w:rPr>
        <w:t>日。</w:t>
      </w:r>
    </w:p>
    <w:p w14:paraId="739BD250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二、論文審查結果通知：</w:t>
      </w:r>
      <w:r>
        <w:rPr>
          <w:rFonts w:ascii="Times New Roman" w:eastAsia="標楷體" w:hAnsi="Times New Roman" w:cs="Times New Roman"/>
        </w:rPr>
        <w:t>115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/>
        </w:rPr>
        <w:t>日。</w:t>
      </w:r>
    </w:p>
    <w:p w14:paraId="3BE03A4E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三、上傳完稿日期：</w:t>
      </w:r>
      <w:r>
        <w:rPr>
          <w:rFonts w:ascii="Times New Roman" w:eastAsia="標楷體" w:hAnsi="Times New Roman" w:cs="Times New Roman"/>
        </w:rPr>
        <w:t>115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18</w:t>
      </w:r>
      <w:r>
        <w:rPr>
          <w:rFonts w:ascii="Times New Roman" w:eastAsia="標楷體" w:hAnsi="Times New Roman" w:cs="Times New Roman"/>
        </w:rPr>
        <w:t>日。</w:t>
      </w:r>
    </w:p>
    <w:p w14:paraId="242983E6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陸、主辦單位</w:t>
      </w:r>
    </w:p>
    <w:p w14:paraId="67B5E5EB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國立</w:t>
      </w:r>
      <w:proofErr w:type="gramStart"/>
      <w:r>
        <w:rPr>
          <w:rFonts w:ascii="Times New Roman" w:eastAsia="標楷體" w:hAnsi="Times New Roman" w:cs="Times New Roman"/>
        </w:rPr>
        <w:t>臺</w:t>
      </w:r>
      <w:proofErr w:type="gramEnd"/>
      <w:r>
        <w:rPr>
          <w:rFonts w:ascii="Times New Roman" w:eastAsia="標楷體" w:hAnsi="Times New Roman" w:cs="Times New Roman"/>
        </w:rPr>
        <w:t>中教育大學教師專業碩士學位學程</w:t>
      </w:r>
    </w:p>
    <w:p w14:paraId="484260A1" w14:textId="77777777" w:rsidR="00C2191A" w:rsidRDefault="00000000">
      <w:pPr>
        <w:widowControl w:val="0"/>
        <w:spacing w:line="480" w:lineRule="auto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柒</w:t>
      </w:r>
      <w:proofErr w:type="gramEnd"/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、聯絡方式</w:t>
      </w:r>
    </w:p>
    <w:p w14:paraId="3581EEC9" w14:textId="77777777" w:rsidR="00C2191A" w:rsidRDefault="00000000">
      <w:pPr>
        <w:ind w:left="480" w:hanging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國立</w:t>
      </w:r>
      <w:proofErr w:type="gramStart"/>
      <w:r>
        <w:rPr>
          <w:rFonts w:ascii="Times New Roman" w:eastAsia="標楷體" w:hAnsi="Times New Roman" w:cs="Times New Roman"/>
        </w:rPr>
        <w:t>臺</w:t>
      </w:r>
      <w:proofErr w:type="gramEnd"/>
      <w:r>
        <w:rPr>
          <w:rFonts w:ascii="Times New Roman" w:eastAsia="標楷體" w:hAnsi="Times New Roman" w:cs="Times New Roman"/>
        </w:rPr>
        <w:t>中教育大學教師專業碩士學位學程辦公室</w:t>
      </w:r>
      <w:r>
        <w:rPr>
          <w:rFonts w:ascii="Times New Roman" w:eastAsia="標楷體" w:hAnsi="Times New Roman" w:cs="Times New Roman"/>
        </w:rPr>
        <w:t>04-22183574</w:t>
      </w:r>
    </w:p>
    <w:p w14:paraId="54B256E1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58BBE8FA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3BE5A699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74350502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310E1E3B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05AA84B2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79B14A2C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21776BF4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7D752DC1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13693536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462B01E7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7AF4D7FA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1E0E8297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2DB49C92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04E74BFC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385AA5D7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0898F1CA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6E808D33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54B5CDEB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5DA99BE4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4ECE6CC4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602F8D78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1B530E83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5C6069DE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79CA3EEA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5EDC8BF8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p w14:paraId="4DF297C3" w14:textId="77777777" w:rsidR="00C2191A" w:rsidRDefault="00000000">
      <w:pPr>
        <w:spacing w:line="480" w:lineRule="auto"/>
        <w:jc w:val="center"/>
      </w:pPr>
      <w:r>
        <w:rPr>
          <w:rFonts w:ascii="Times New Roman" w:eastAsia="標楷體" w:hAnsi="Times New Roman" w:cs="Times New Roman"/>
          <w:b/>
          <w:color w:val="000000"/>
          <w:szCs w:val="20"/>
        </w:rPr>
        <w:t>「</w:t>
      </w:r>
      <w:r>
        <w:rPr>
          <w:rFonts w:ascii="Times New Roman" w:eastAsia="標楷體" w:hAnsi="Times New Roman" w:cs="Times New Roman"/>
          <w:b/>
          <w:color w:val="000000"/>
          <w:sz w:val="28"/>
          <w:szCs w:val="20"/>
        </w:rPr>
        <w:t>2026</w:t>
      </w:r>
      <w:r>
        <w:rPr>
          <w:rFonts w:ascii="Times New Roman" w:eastAsia="標楷體" w:hAnsi="Times New Roman" w:cs="Times New Roman"/>
          <w:b/>
          <w:color w:val="000000"/>
          <w:sz w:val="28"/>
          <w:szCs w:val="20"/>
        </w:rPr>
        <w:t>第三屆新時代志業良師之挑戰與展望研討會</w:t>
      </w:r>
      <w:r>
        <w:rPr>
          <w:rFonts w:ascii="Times New Roman" w:eastAsia="標楷體" w:hAnsi="Times New Roman" w:cs="Times New Roman"/>
          <w:b/>
          <w:color w:val="000000"/>
          <w:szCs w:val="20"/>
        </w:rPr>
        <w:t>」</w:t>
      </w:r>
    </w:p>
    <w:p w14:paraId="6EB4F88A" w14:textId="77777777" w:rsidR="00C2191A" w:rsidRDefault="00000000">
      <w:pPr>
        <w:spacing w:line="480" w:lineRule="auto"/>
        <w:jc w:val="center"/>
        <w:rPr>
          <w:rFonts w:ascii="Times New Roman" w:eastAsia="標楷體" w:hAnsi="Times New Roman" w:cs="Times New Roman"/>
          <w:b/>
          <w:bCs/>
          <w:kern w:val="3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kern w:val="3"/>
          <w:sz w:val="28"/>
          <w:szCs w:val="28"/>
        </w:rPr>
        <w:t>格式指引</w:t>
      </w:r>
    </w:p>
    <w:p w14:paraId="2FAFCB22" w14:textId="77777777" w:rsidR="00C2191A" w:rsidRDefault="00000000">
      <w:pPr>
        <w:tabs>
          <w:tab w:val="right" w:pos="8640"/>
        </w:tabs>
        <w:jc w:val="center"/>
      </w:pPr>
      <w:r>
        <w:rPr>
          <w:rFonts w:ascii="Times New Roman" w:eastAsia="標楷體" w:hAnsi="Times New Roman" w:cs="Times New Roman"/>
          <w:b/>
          <w:sz w:val="28"/>
          <w:szCs w:val="20"/>
          <w:lang w:eastAsia="zh-CN"/>
        </w:rPr>
        <w:t>Author Guidelines for Paper and Poster Submission Format</w:t>
      </w:r>
      <w:r>
        <w:rPr>
          <w:rFonts w:ascii="Times New Roman" w:eastAsia="標楷體" w:hAnsi="Times New Roman" w:cs="Times New Roman"/>
          <w:b/>
          <w:sz w:val="28"/>
          <w:szCs w:val="20"/>
        </w:rPr>
        <w:t xml:space="preserve"> </w:t>
      </w:r>
    </w:p>
    <w:p w14:paraId="06109AB7" w14:textId="77777777" w:rsidR="00C2191A" w:rsidRDefault="00C2191A">
      <w:pPr>
        <w:tabs>
          <w:tab w:val="right" w:pos="8640"/>
        </w:tabs>
        <w:jc w:val="center"/>
        <w:rPr>
          <w:rFonts w:ascii="Times New Roman" w:eastAsia="標楷體" w:hAnsi="Times New Roman" w:cs="Times New Roman"/>
          <w:b/>
          <w:szCs w:val="20"/>
        </w:rPr>
      </w:pPr>
    </w:p>
    <w:p w14:paraId="460C1D45" w14:textId="77777777" w:rsidR="00C2191A" w:rsidRDefault="00000000">
      <w:pPr>
        <w:tabs>
          <w:tab w:val="right" w:pos="8640"/>
        </w:tabs>
        <w:jc w:val="center"/>
      </w:pPr>
      <w:r>
        <w:rPr>
          <w:rFonts w:ascii="Times New Roman" w:eastAsia="標楷體" w:hAnsi="Times New Roman" w:cs="Times New Roman"/>
        </w:rPr>
        <w:t>第一作者</w:t>
      </w:r>
      <w:r>
        <w:rPr>
          <w:rFonts w:ascii="Times New Roman" w:eastAsia="標楷體" w:hAnsi="Times New Roman" w:cs="Times New Roman"/>
          <w:vertAlign w:val="superscript"/>
        </w:rPr>
        <w:t>1</w:t>
      </w:r>
      <w:r>
        <w:rPr>
          <w:rFonts w:ascii="Times New Roman" w:eastAsia="標楷體" w:hAnsi="Times New Roman" w:cs="Times New Roman"/>
        </w:rPr>
        <w:t>，第二作者</w:t>
      </w:r>
      <w:r>
        <w:rPr>
          <w:rFonts w:ascii="Times New Roman" w:eastAsia="標楷體" w:hAnsi="Times New Roman" w:cs="Times New Roman"/>
          <w:vertAlign w:val="superscript"/>
        </w:rPr>
        <w:t>2*</w:t>
      </w:r>
    </w:p>
    <w:p w14:paraId="59CBC225" w14:textId="77777777" w:rsidR="00C2191A" w:rsidRDefault="00000000">
      <w:pPr>
        <w:tabs>
          <w:tab w:val="right" w:pos="8640"/>
        </w:tabs>
        <w:jc w:val="center"/>
      </w:pPr>
      <w:r>
        <w:rPr>
          <w:rFonts w:ascii="Times New Roman" w:eastAsia="標楷體" w:hAnsi="Times New Roman" w:cs="Times New Roman"/>
          <w:vertAlign w:val="superscript"/>
        </w:rPr>
        <w:t>1</w:t>
      </w:r>
      <w:r>
        <w:rPr>
          <w:rFonts w:ascii="Times New Roman" w:eastAsia="標楷體" w:hAnsi="Times New Roman" w:cs="Times New Roman"/>
        </w:rPr>
        <w:t>第一作者學校與單位</w:t>
      </w:r>
    </w:p>
    <w:p w14:paraId="78E3FCB9" w14:textId="77777777" w:rsidR="00C2191A" w:rsidRDefault="00000000">
      <w:pPr>
        <w:tabs>
          <w:tab w:val="right" w:pos="8640"/>
        </w:tabs>
        <w:jc w:val="center"/>
      </w:pPr>
      <w:r>
        <w:rPr>
          <w:rFonts w:ascii="Times New Roman" w:eastAsia="標楷體" w:hAnsi="Times New Roman" w:cs="Times New Roman"/>
          <w:vertAlign w:val="superscript"/>
          <w:lang w:eastAsia="zh-CN"/>
        </w:rPr>
        <w:t>2</w:t>
      </w:r>
      <w:r>
        <w:rPr>
          <w:rFonts w:ascii="Times New Roman" w:eastAsia="標楷體" w:hAnsi="Times New Roman" w:cs="Times New Roman"/>
          <w:lang w:eastAsia="zh-CN"/>
        </w:rPr>
        <w:t>第二作者學校與單位</w:t>
      </w:r>
    </w:p>
    <w:p w14:paraId="5D634C00" w14:textId="77777777" w:rsidR="00C2191A" w:rsidRDefault="00000000">
      <w:pPr>
        <w:tabs>
          <w:tab w:val="right" w:pos="8640"/>
        </w:tabs>
        <w:jc w:val="center"/>
      </w:pPr>
      <w:r>
        <w:rPr>
          <w:rFonts w:ascii="Times New Roman" w:eastAsia="標楷體" w:hAnsi="Times New Roman" w:cs="Times New Roman"/>
          <w:vertAlign w:val="superscript"/>
          <w:lang w:eastAsia="zh-CN"/>
        </w:rPr>
        <w:t>*</w:t>
      </w:r>
      <w:r>
        <w:rPr>
          <w:rFonts w:ascii="Times New Roman" w:eastAsia="標楷體" w:hAnsi="Times New Roman" w:cs="Times New Roman"/>
          <w:lang w:eastAsia="zh-CN"/>
        </w:rPr>
        <w:t xml:space="preserve"> e-</w:t>
      </w:r>
      <w:r>
        <w:rPr>
          <w:rFonts w:ascii="Times New Roman" w:eastAsia="標楷體" w:hAnsi="Times New Roman" w:cs="Times New Roman"/>
        </w:rPr>
        <w:t>mail</w:t>
      </w:r>
    </w:p>
    <w:p w14:paraId="45679383" w14:textId="77777777" w:rsidR="00C2191A" w:rsidRDefault="00C2191A">
      <w:pPr>
        <w:rPr>
          <w:rFonts w:ascii="Times New Roman" w:eastAsia="標楷體" w:hAnsi="Times New Roman" w:cs="Times New Roman"/>
          <w:lang w:eastAsia="zh-CN"/>
        </w:rPr>
      </w:pPr>
    </w:p>
    <w:p w14:paraId="3192D791" w14:textId="77777777" w:rsidR="00C2191A" w:rsidRDefault="00000000">
      <w:pPr>
        <w:jc w:val="both"/>
      </w:pPr>
      <w:r>
        <w:rPr>
          <w:rFonts w:ascii="標楷體" w:eastAsia="標楷體" w:hAnsi="標楷體" w:cs="標楷體"/>
          <w:b/>
          <w:kern w:val="3"/>
          <w:sz w:val="20"/>
        </w:rPr>
        <w:t>【摘要】 本文提供大會稿件</w:t>
      </w:r>
      <w:proofErr w:type="gramStart"/>
      <w:r>
        <w:rPr>
          <w:rFonts w:ascii="標楷體" w:eastAsia="標楷體" w:hAnsi="標楷體" w:cs="標楷體"/>
          <w:b/>
          <w:kern w:val="3"/>
          <w:sz w:val="20"/>
        </w:rPr>
        <w:t>格式詳例</w:t>
      </w:r>
      <w:proofErr w:type="gramEnd"/>
      <w:r>
        <w:rPr>
          <w:rFonts w:ascii="標楷體" w:eastAsia="標楷體" w:hAnsi="標楷體" w:cs="標楷體"/>
          <w:b/>
          <w:kern w:val="3"/>
          <w:sz w:val="20"/>
        </w:rPr>
        <w:t>。摘要本身應為單一段落，並無分段。整段摘要以250字為限。在摘要之後加上最多5個關鍵字。</w:t>
      </w:r>
    </w:p>
    <w:p w14:paraId="69649A62" w14:textId="77777777" w:rsidR="00C2191A" w:rsidRDefault="00000000">
      <w:pPr>
        <w:jc w:val="both"/>
      </w:pPr>
      <w:r>
        <w:rPr>
          <w:rFonts w:ascii="標楷體" w:eastAsia="標楷體" w:hAnsi="標楷體" w:cs="標楷體"/>
          <w:b/>
          <w:kern w:val="3"/>
          <w:sz w:val="20"/>
        </w:rPr>
        <w:t>【關鍵字】 關鍵字1；關鍵字2；關鍵字3；關鍵字4；關鍵字5</w:t>
      </w:r>
    </w:p>
    <w:p w14:paraId="53839118" w14:textId="77777777" w:rsidR="00C2191A" w:rsidRDefault="00C2191A">
      <w:pPr>
        <w:jc w:val="both"/>
        <w:rPr>
          <w:rFonts w:ascii="Times New Roman" w:eastAsia="標楷體" w:hAnsi="Times New Roman" w:cs="Times New Roman"/>
          <w:kern w:val="3"/>
          <w:sz w:val="20"/>
          <w:szCs w:val="20"/>
        </w:rPr>
      </w:pPr>
    </w:p>
    <w:p w14:paraId="79622A58" w14:textId="77777777" w:rsidR="00C2191A" w:rsidRDefault="00000000">
      <w:pPr>
        <w:jc w:val="both"/>
      </w:pPr>
      <w:r>
        <w:rPr>
          <w:rFonts w:ascii="Times New Roman" w:eastAsia="標楷體" w:hAnsi="Times New Roman" w:cs="Times New Roman"/>
          <w:b/>
          <w:i/>
          <w:kern w:val="3"/>
          <w:sz w:val="20"/>
          <w:szCs w:val="20"/>
          <w:lang w:eastAsia="zh-CN"/>
        </w:rPr>
        <w:t xml:space="preserve">Abstract: This document </w:t>
      </w:r>
      <w:r>
        <w:rPr>
          <w:rFonts w:ascii="Times New Roman" w:eastAsia="標楷體" w:hAnsi="Times New Roman" w:cs="Times New Roman"/>
          <w:b/>
          <w:i/>
          <w:kern w:val="3"/>
          <w:sz w:val="20"/>
          <w:szCs w:val="20"/>
        </w:rPr>
        <w:t xml:space="preserve">offers a template for </w:t>
      </w:r>
      <w:r>
        <w:rPr>
          <w:rFonts w:ascii="Times New Roman" w:eastAsia="標楷體" w:hAnsi="Times New Roman" w:cs="Times New Roman"/>
          <w:b/>
          <w:i/>
          <w:kern w:val="3"/>
          <w:sz w:val="20"/>
          <w:szCs w:val="20"/>
          <w:lang w:eastAsia="zh-CN"/>
        </w:rPr>
        <w:t>paper submission. The abstract itself should be one paragraph without paragraph indentation. The abstract should not exceed 120 words. The abstract should be followed by a maximum of 5 keywords from the paper.</w:t>
      </w:r>
    </w:p>
    <w:p w14:paraId="45FF7000" w14:textId="77777777" w:rsidR="00C2191A" w:rsidRDefault="00000000">
      <w:pPr>
        <w:spacing w:line="480" w:lineRule="auto"/>
      </w:pPr>
      <w:r>
        <w:rPr>
          <w:rFonts w:ascii="Times New Roman" w:eastAsia="標楷體" w:hAnsi="Times New Roman" w:cs="Times New Roman"/>
          <w:bCs/>
          <w:kern w:val="3"/>
          <w:sz w:val="20"/>
          <w:szCs w:val="20"/>
          <w:lang w:eastAsia="zh-CN"/>
        </w:rPr>
        <w:t>Keywords: keyword one, keyword two, keyword three, keyword four, keyword five</w:t>
      </w:r>
    </w:p>
    <w:p w14:paraId="7378778E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</w:pPr>
      <w:r>
        <w:rPr>
          <w:rFonts w:ascii="Times New Roman" w:eastAsia="標楷體" w:hAnsi="Times New Roman" w:cs="Times New Roman"/>
          <w:b/>
          <w:sz w:val="28"/>
          <w:szCs w:val="28"/>
        </w:rPr>
        <w:t>緒論</w:t>
      </w:r>
    </w:p>
    <w:p w14:paraId="6F8F6E55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本文將說明「</w:t>
      </w:r>
      <w:r>
        <w:rPr>
          <w:rFonts w:ascii="Times New Roman" w:eastAsia="標楷體" w:hAnsi="Times New Roman" w:cs="Times New Roman"/>
          <w:kern w:val="3"/>
          <w:szCs w:val="22"/>
        </w:rPr>
        <w:t>2024</w:t>
      </w:r>
      <w:r>
        <w:rPr>
          <w:rFonts w:ascii="Times New Roman" w:eastAsia="標楷體" w:hAnsi="Times New Roman" w:cs="Times New Roman"/>
          <w:kern w:val="3"/>
          <w:szCs w:val="22"/>
        </w:rPr>
        <w:t>年新時代志業良師之挑戰與展望研討會」的論文稿件格式，此格式適用於本會議的長篇論文、短篇論文以及海報論文。作者請務必依照由大會所提供的格式編排論文稿件。</w:t>
      </w:r>
    </w:p>
    <w:p w14:paraId="6C889482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論文編排</w:t>
      </w:r>
    </w:p>
    <w:p w14:paraId="4EB63324" w14:textId="77777777" w:rsidR="00C2191A" w:rsidRDefault="00000000">
      <w:pPr>
        <w:widowControl w:val="0"/>
        <w:ind w:firstLine="480"/>
      </w:pPr>
      <w:r>
        <w:rPr>
          <w:rFonts w:ascii="Times New Roman" w:eastAsia="標楷體" w:hAnsi="Times New Roman" w:cs="Times New Roman"/>
          <w:kern w:val="3"/>
          <w:szCs w:val="22"/>
        </w:rPr>
        <w:t>本會議只接受</w:t>
      </w:r>
      <w:r>
        <w:rPr>
          <w:rFonts w:ascii="Times New Roman" w:eastAsia="標楷體" w:hAnsi="Times New Roman" w:cs="Times New Roman"/>
          <w:kern w:val="3"/>
          <w:szCs w:val="22"/>
        </w:rPr>
        <w:t>Word</w:t>
      </w:r>
      <w:r>
        <w:rPr>
          <w:rFonts w:ascii="Times New Roman" w:eastAsia="標楷體" w:hAnsi="Times New Roman" w:cs="Times New Roman"/>
          <w:kern w:val="3"/>
          <w:szCs w:val="22"/>
        </w:rPr>
        <w:t>格式的檔案。論文稿件請採用</w:t>
      </w:r>
      <w:r>
        <w:rPr>
          <w:rFonts w:ascii="Times New Roman" w:eastAsia="標楷體" w:hAnsi="Times New Roman" w:cs="Times New Roman"/>
          <w:kern w:val="3"/>
          <w:szCs w:val="22"/>
        </w:rPr>
        <w:t>A4</w:t>
      </w:r>
      <w:r>
        <w:rPr>
          <w:rFonts w:ascii="Times New Roman" w:eastAsia="標楷體" w:hAnsi="Times New Roman" w:cs="Times New Roman"/>
          <w:kern w:val="3"/>
          <w:szCs w:val="22"/>
        </w:rPr>
        <w:t>格式，文章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版面邊距上下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及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左右均為</w:t>
      </w:r>
      <w:r>
        <w:rPr>
          <w:rFonts w:ascii="Times New Roman" w:eastAsia="標楷體" w:hAnsi="Times New Roman" w:cs="Times New Roman"/>
          <w:kern w:val="3"/>
          <w:szCs w:val="22"/>
        </w:rPr>
        <w:t>2.00</w:t>
      </w:r>
      <w:r>
        <w:rPr>
          <w:rFonts w:ascii="Times New Roman" w:eastAsia="標楷體" w:hAnsi="Times New Roman" w:cs="Times New Roman"/>
          <w:kern w:val="3"/>
          <w:szCs w:val="22"/>
        </w:rPr>
        <w:t>公分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。所有內容，包括內文、圖像及表格等必須置於版面邊界以內。</w:t>
      </w:r>
      <w:r>
        <w:rPr>
          <w:rFonts w:ascii="Times New Roman" w:eastAsia="標楷體" w:hAnsi="Times New Roman" w:cs="Times New Roman"/>
          <w:kern w:val="3"/>
          <w:szCs w:val="22"/>
          <w:lang w:eastAsia="zh-CN"/>
        </w:rPr>
        <w:t>每頁行數須設定為</w:t>
      </w:r>
      <w:r>
        <w:rPr>
          <w:rFonts w:ascii="Times New Roman" w:eastAsia="標楷體" w:hAnsi="Times New Roman" w:cs="Times New Roman"/>
          <w:kern w:val="3"/>
          <w:szCs w:val="22"/>
          <w:lang w:eastAsia="zh-CN"/>
        </w:rPr>
        <w:t>43</w:t>
      </w:r>
      <w:r>
        <w:rPr>
          <w:rFonts w:ascii="Times New Roman" w:eastAsia="標楷體" w:hAnsi="Times New Roman" w:cs="Times New Roman"/>
          <w:kern w:val="3"/>
          <w:szCs w:val="22"/>
          <w:lang w:eastAsia="zh-CN"/>
        </w:rPr>
        <w:t>行。</w:t>
      </w:r>
    </w:p>
    <w:p w14:paraId="3ED4C5EB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論文標題</w:t>
      </w:r>
    </w:p>
    <w:p w14:paraId="03B99A0C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請將論文標題置於首頁頂端中央。中文標題字型為標楷體、</w:t>
      </w:r>
      <w:r>
        <w:rPr>
          <w:rFonts w:ascii="Times New Roman" w:eastAsia="標楷體" w:hAnsi="Times New Roman" w:cs="Times New Roman"/>
          <w:kern w:val="3"/>
          <w:szCs w:val="22"/>
        </w:rPr>
        <w:t>14</w:t>
      </w:r>
      <w:r>
        <w:rPr>
          <w:rFonts w:ascii="Times New Roman" w:eastAsia="標楷體" w:hAnsi="Times New Roman" w:cs="Times New Roman"/>
          <w:kern w:val="3"/>
          <w:szCs w:val="22"/>
        </w:rPr>
        <w:t>點、粗體，雙倍行距。英文標題置於中文標題之後一行。英文標題字體為</w:t>
      </w:r>
      <w:r>
        <w:rPr>
          <w:rFonts w:ascii="Times New Roman" w:eastAsia="標楷體" w:hAnsi="Times New Roman" w:cs="Times New Roman"/>
          <w:kern w:val="3"/>
          <w:szCs w:val="22"/>
        </w:rPr>
        <w:t>Times New Romans</w:t>
      </w:r>
      <w:r>
        <w:rPr>
          <w:rFonts w:ascii="Times New Roman" w:eastAsia="標楷體" w:hAnsi="Times New Roman" w:cs="Times New Roman"/>
          <w:kern w:val="3"/>
          <w:szCs w:val="22"/>
        </w:rPr>
        <w:t>、</w:t>
      </w:r>
      <w:r>
        <w:rPr>
          <w:rFonts w:ascii="Times New Roman" w:eastAsia="標楷體" w:hAnsi="Times New Roman" w:cs="Times New Roman"/>
          <w:kern w:val="3"/>
          <w:szCs w:val="22"/>
        </w:rPr>
        <w:t>12</w:t>
      </w:r>
      <w:r>
        <w:rPr>
          <w:rFonts w:ascii="Times New Roman" w:eastAsia="標楷體" w:hAnsi="Times New Roman" w:cs="Times New Roman"/>
          <w:kern w:val="3"/>
          <w:szCs w:val="22"/>
        </w:rPr>
        <w:t>點、粗體，雙倍行距。請於英文標題後插入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一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正文空白行。</w:t>
      </w:r>
    </w:p>
    <w:p w14:paraId="02577164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作者及作者單位</w:t>
      </w:r>
    </w:p>
    <w:p w14:paraId="6FA5B130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作者姓名及作者單位須置於英文標題一空白行之後。字型為標楷體、</w:t>
      </w:r>
      <w:r>
        <w:rPr>
          <w:rFonts w:ascii="Times New Roman" w:eastAsia="標楷體" w:hAnsi="Times New Roman" w:cs="Times New Roman"/>
          <w:kern w:val="3"/>
          <w:szCs w:val="22"/>
        </w:rPr>
        <w:t>12</w:t>
      </w:r>
      <w:r>
        <w:rPr>
          <w:rFonts w:ascii="Times New Roman" w:eastAsia="標楷體" w:hAnsi="Times New Roman" w:cs="Times New Roman"/>
          <w:kern w:val="3"/>
          <w:szCs w:val="22"/>
        </w:rPr>
        <w:t>點，置中及單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倍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行距。如有多於一位作者及來自相同單位，將作者的共同單位請使用同一行。</w:t>
      </w:r>
    </w:p>
    <w:p w14:paraId="428B708E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正文</w:t>
      </w:r>
    </w:p>
    <w:p w14:paraId="7A69DA90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正文為標楷體、</w:t>
      </w:r>
      <w:r>
        <w:rPr>
          <w:rFonts w:ascii="Times New Roman" w:eastAsia="標楷體" w:hAnsi="Times New Roman" w:cs="Times New Roman"/>
          <w:kern w:val="3"/>
          <w:szCs w:val="22"/>
        </w:rPr>
        <w:t>12</w:t>
      </w:r>
      <w:r>
        <w:rPr>
          <w:rFonts w:ascii="Times New Roman" w:eastAsia="標楷體" w:hAnsi="Times New Roman" w:cs="Times New Roman"/>
          <w:kern w:val="3"/>
          <w:szCs w:val="22"/>
        </w:rPr>
        <w:t>點、單行距。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每段首行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皆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自左內縮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兩個字元。所有正文皆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左右切齊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。段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與段之間勿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加入空白行。</w:t>
      </w:r>
    </w:p>
    <w:p w14:paraId="49F2C47E" w14:textId="77777777" w:rsidR="00C2191A" w:rsidRDefault="00000000">
      <w:pPr>
        <w:widowControl w:val="0"/>
        <w:numPr>
          <w:ilvl w:val="0"/>
          <w:numId w:val="1"/>
        </w:numPr>
        <w:tabs>
          <w:tab w:val="left" w:pos="-294"/>
        </w:tabs>
        <w:jc w:val="both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第一層標題</w:t>
      </w:r>
    </w:p>
    <w:p w14:paraId="0168EB1F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第一層標題使用標楷體、</w:t>
      </w:r>
      <w:r>
        <w:rPr>
          <w:rFonts w:ascii="Times New Roman" w:eastAsia="標楷體" w:hAnsi="Times New Roman" w:cs="Times New Roman"/>
          <w:kern w:val="3"/>
          <w:szCs w:val="22"/>
        </w:rPr>
        <w:t>14</w:t>
      </w:r>
      <w:r>
        <w:rPr>
          <w:rFonts w:ascii="Times New Roman" w:eastAsia="標楷體" w:hAnsi="Times New Roman" w:cs="Times New Roman"/>
          <w:kern w:val="3"/>
          <w:szCs w:val="22"/>
        </w:rPr>
        <w:t>點、粗體，單行行距及靠左。在標題編號數字後面加一點</w:t>
      </w:r>
      <w:r>
        <w:rPr>
          <w:rFonts w:ascii="Times New Roman" w:eastAsia="標楷體" w:hAnsi="Times New Roman" w:cs="Times New Roman"/>
          <w:kern w:val="3"/>
          <w:szCs w:val="22"/>
        </w:rPr>
        <w:t>(.)</w:t>
      </w:r>
      <w:r>
        <w:rPr>
          <w:rFonts w:ascii="Times New Roman" w:eastAsia="標楷體" w:hAnsi="Times New Roman" w:cs="Times New Roman"/>
          <w:kern w:val="3"/>
          <w:szCs w:val="22"/>
        </w:rPr>
        <w:t>。</w:t>
      </w:r>
    </w:p>
    <w:p w14:paraId="3110B378" w14:textId="77777777" w:rsidR="00C2191A" w:rsidRDefault="00000000">
      <w:pPr>
        <w:widowControl w:val="0"/>
        <w:rPr>
          <w:rFonts w:ascii="Times New Roman" w:eastAsia="標楷體" w:hAnsi="Times New Roman" w:cs="Times New Roman"/>
          <w:b/>
          <w:i/>
          <w:kern w:val="3"/>
          <w:szCs w:val="22"/>
        </w:rPr>
      </w:pPr>
      <w:r>
        <w:rPr>
          <w:rFonts w:ascii="Times New Roman" w:eastAsia="標楷體" w:hAnsi="Times New Roman" w:cs="Times New Roman"/>
          <w:b/>
          <w:i/>
          <w:kern w:val="3"/>
          <w:szCs w:val="22"/>
        </w:rPr>
        <w:t xml:space="preserve">6.1. </w:t>
      </w:r>
      <w:r>
        <w:rPr>
          <w:rFonts w:ascii="Times New Roman" w:eastAsia="標楷體" w:hAnsi="Times New Roman" w:cs="Times New Roman"/>
          <w:b/>
          <w:i/>
          <w:kern w:val="3"/>
          <w:szCs w:val="22"/>
        </w:rPr>
        <w:t>第二層標題</w:t>
      </w:r>
    </w:p>
    <w:p w14:paraId="68C1C6B4" w14:textId="77777777" w:rsidR="00C2191A" w:rsidRDefault="00000000">
      <w:pPr>
        <w:widowControl w:val="0"/>
        <w:ind w:firstLine="480"/>
        <w:rPr>
          <w:rFonts w:ascii="Times New Roman" w:eastAsia="標楷體" w:hAnsi="Times New Roman" w:cs="Times New Roman"/>
          <w:kern w:val="3"/>
          <w:szCs w:val="22"/>
        </w:rPr>
      </w:pPr>
      <w:r>
        <w:rPr>
          <w:rFonts w:ascii="Times New Roman" w:eastAsia="標楷體" w:hAnsi="Times New Roman" w:cs="Times New Roman"/>
          <w:kern w:val="3"/>
          <w:szCs w:val="22"/>
        </w:rPr>
        <w:t>第二層標題使用標楷體、</w:t>
      </w:r>
      <w:r>
        <w:rPr>
          <w:rFonts w:ascii="Times New Roman" w:eastAsia="標楷體" w:hAnsi="Times New Roman" w:cs="Times New Roman"/>
          <w:kern w:val="3"/>
          <w:szCs w:val="22"/>
        </w:rPr>
        <w:t>12</w:t>
      </w:r>
      <w:r>
        <w:rPr>
          <w:rFonts w:ascii="Times New Roman" w:eastAsia="標楷體" w:hAnsi="Times New Roman" w:cs="Times New Roman"/>
          <w:kern w:val="3"/>
          <w:szCs w:val="22"/>
        </w:rPr>
        <w:t>點、粗體、斜體，單行行距及靠左。在每一標題編號數字後面加一點</w:t>
      </w:r>
      <w:r>
        <w:rPr>
          <w:rFonts w:ascii="Times New Roman" w:eastAsia="標楷體" w:hAnsi="Times New Roman" w:cs="Times New Roman"/>
          <w:kern w:val="3"/>
          <w:szCs w:val="22"/>
        </w:rPr>
        <w:t>(.)</w:t>
      </w:r>
      <w:r>
        <w:rPr>
          <w:rFonts w:ascii="Times New Roman" w:eastAsia="標楷體" w:hAnsi="Times New Roman" w:cs="Times New Roman"/>
          <w:kern w:val="3"/>
          <w:szCs w:val="22"/>
        </w:rPr>
        <w:t>。在標題後面鍵入</w:t>
      </w:r>
      <w:proofErr w:type="gramStart"/>
      <w:r>
        <w:rPr>
          <w:rFonts w:ascii="Times New Roman" w:eastAsia="標楷體" w:hAnsi="Times New Roman" w:cs="Times New Roman"/>
          <w:kern w:val="3"/>
          <w:szCs w:val="22"/>
        </w:rPr>
        <w:t>一</w:t>
      </w:r>
      <w:proofErr w:type="gramEnd"/>
      <w:r>
        <w:rPr>
          <w:rFonts w:ascii="Times New Roman" w:eastAsia="標楷體" w:hAnsi="Times New Roman" w:cs="Times New Roman"/>
          <w:kern w:val="3"/>
          <w:szCs w:val="22"/>
        </w:rPr>
        <w:t>空格，然後鍵入該小節的內容。</w:t>
      </w:r>
    </w:p>
    <w:p w14:paraId="6CF0D100" w14:textId="77777777" w:rsidR="00C2191A" w:rsidRDefault="00C2191A">
      <w:pPr>
        <w:tabs>
          <w:tab w:val="right" w:pos="8640"/>
        </w:tabs>
        <w:rPr>
          <w:rFonts w:ascii="Times New Roman" w:eastAsia="標楷體" w:hAnsi="Times New Roman" w:cs="Times New Roman"/>
          <w:sz w:val="20"/>
          <w:szCs w:val="20"/>
        </w:rPr>
      </w:pPr>
    </w:p>
    <w:p w14:paraId="6D8EDAD8" w14:textId="77777777" w:rsidR="00C2191A" w:rsidRDefault="00000000">
      <w:pPr>
        <w:ind w:left="360" w:hanging="360"/>
      </w:pPr>
      <w:r>
        <w:rPr>
          <w:rFonts w:ascii="Times New Roman" w:eastAsia="標楷體" w:hAnsi="Times New Roman" w:cs="Times New Roman"/>
          <w:b/>
          <w:sz w:val="28"/>
          <w:szCs w:val="28"/>
        </w:rPr>
        <w:t>參考文獻</w:t>
      </w:r>
      <w:r>
        <w:rPr>
          <w:rFonts w:ascii="Times New Roman" w:eastAsia="標楷體" w:hAnsi="Times New Roman" w:cs="Times New Roman"/>
          <w:color w:val="000000"/>
        </w:rPr>
        <w:t>（請參閱</w:t>
      </w:r>
      <w:r>
        <w:rPr>
          <w:rFonts w:ascii="Times New Roman" w:eastAsia="標楷體" w:hAnsi="Times New Roman" w:cs="Times New Roman"/>
          <w:color w:val="000000"/>
        </w:rPr>
        <w:t>APA</w:t>
      </w:r>
      <w:r>
        <w:rPr>
          <w:rFonts w:ascii="Times New Roman" w:eastAsia="標楷體" w:hAnsi="Times New Roman" w:cs="Times New Roman"/>
          <w:color w:val="000000"/>
        </w:rPr>
        <w:t>第七版格式）</w:t>
      </w:r>
    </w:p>
    <w:p w14:paraId="1C6E7566" w14:textId="77777777" w:rsidR="00C2191A" w:rsidRDefault="00C2191A">
      <w:pPr>
        <w:widowControl w:val="0"/>
        <w:jc w:val="both"/>
        <w:rPr>
          <w:rFonts w:ascii="Times New Roman" w:eastAsia="標楷體" w:hAnsi="Times New Roman" w:cs="Times New Roman"/>
          <w:color w:val="000000"/>
          <w:kern w:val="3"/>
          <w:szCs w:val="22"/>
        </w:rPr>
      </w:pPr>
    </w:p>
    <w:p w14:paraId="549A974E" w14:textId="77777777" w:rsidR="00C2191A" w:rsidRDefault="00C2191A">
      <w:pPr>
        <w:widowControl w:val="0"/>
        <w:jc w:val="both"/>
        <w:rPr>
          <w:rFonts w:ascii="Times New Roman" w:eastAsia="標楷體" w:hAnsi="Times New Roman" w:cs="Times New Roman"/>
          <w:color w:val="000000"/>
          <w:kern w:val="3"/>
          <w:szCs w:val="22"/>
        </w:rPr>
      </w:pPr>
    </w:p>
    <w:p w14:paraId="49AB6F97" w14:textId="77777777" w:rsidR="00C2191A" w:rsidRDefault="00C2191A">
      <w:pPr>
        <w:widowControl w:val="0"/>
        <w:jc w:val="both"/>
        <w:rPr>
          <w:rFonts w:ascii="Times New Roman" w:eastAsia="標楷體" w:hAnsi="Times New Roman" w:cs="Times New Roman"/>
          <w:color w:val="000000"/>
          <w:kern w:val="3"/>
          <w:szCs w:val="22"/>
        </w:rPr>
      </w:pPr>
    </w:p>
    <w:p w14:paraId="50E4CF0B" w14:textId="77777777" w:rsidR="00C2191A" w:rsidRDefault="00C2191A">
      <w:pPr>
        <w:ind w:left="480" w:hanging="480"/>
        <w:jc w:val="both"/>
        <w:rPr>
          <w:rFonts w:ascii="Times New Roman" w:eastAsia="標楷體" w:hAnsi="Times New Roman" w:cs="Times New Roman"/>
        </w:rPr>
      </w:pPr>
    </w:p>
    <w:sectPr w:rsidR="00C2191A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29D60" w14:textId="77777777" w:rsidR="0062537F" w:rsidRDefault="0062537F">
      <w:r>
        <w:separator/>
      </w:r>
    </w:p>
  </w:endnote>
  <w:endnote w:type="continuationSeparator" w:id="0">
    <w:p w14:paraId="25E439A2" w14:textId="77777777" w:rsidR="0062537F" w:rsidRDefault="00625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00E9" w14:textId="77777777" w:rsidR="0062537F" w:rsidRDefault="0062537F">
      <w:r>
        <w:rPr>
          <w:color w:val="000000"/>
        </w:rPr>
        <w:separator/>
      </w:r>
    </w:p>
  </w:footnote>
  <w:footnote w:type="continuationSeparator" w:id="0">
    <w:p w14:paraId="7CCAD4D3" w14:textId="77777777" w:rsidR="0062537F" w:rsidRDefault="00625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66772"/>
    <w:multiLevelType w:val="multilevel"/>
    <w:tmpl w:val="93C0AD3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40440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191A"/>
    <w:rsid w:val="005141C9"/>
    <w:rsid w:val="0062537F"/>
    <w:rsid w:val="00647722"/>
    <w:rsid w:val="00C2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7D710"/>
  <w15:docId w15:val="{FE120C52-3FFE-438C-9337-9836BC52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新細明體" w:hAnsi="新細明體" w:cs="新細明體"/>
      <w:kern w:val="0"/>
    </w:rPr>
  </w:style>
  <w:style w:type="paragraph" w:styleId="1">
    <w:name w:val="heading 1"/>
    <w:basedOn w:val="a"/>
    <w:next w:val="a"/>
    <w:uiPriority w:val="9"/>
    <w:qFormat/>
    <w:pPr>
      <w:keepNext/>
      <w:keepLines/>
      <w:widowControl w:val="0"/>
      <w:spacing w:before="480" w:after="80"/>
      <w:outlineLvl w:val="0"/>
    </w:pPr>
    <w:rPr>
      <w:rFonts w:ascii="Aptos Display" w:hAnsi="Aptos Display" w:cs="Times New Roman"/>
      <w:color w:val="0F4761"/>
      <w:kern w:val="3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widowControl w:val="0"/>
      <w:spacing w:before="160" w:after="80"/>
      <w:outlineLvl w:val="1"/>
    </w:pPr>
    <w:rPr>
      <w:rFonts w:ascii="Aptos Display" w:hAnsi="Aptos Display" w:cs="Times New Roman"/>
      <w:color w:val="0F4761"/>
      <w:kern w:val="3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widowControl w:val="0"/>
      <w:spacing w:before="160" w:after="40"/>
      <w:outlineLvl w:val="2"/>
    </w:pPr>
    <w:rPr>
      <w:rFonts w:ascii="Times New Roman" w:hAnsi="Times New Roman" w:cs="Times New Roman"/>
      <w:color w:val="0F4761"/>
      <w:kern w:val="3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widowControl w:val="0"/>
      <w:spacing w:before="160" w:after="40"/>
      <w:outlineLvl w:val="3"/>
    </w:pPr>
    <w:rPr>
      <w:rFonts w:ascii="Times New Roman" w:hAnsi="Times New Roman" w:cs="Times New Roman"/>
      <w:color w:val="0F4761"/>
      <w:kern w:val="3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widowControl w:val="0"/>
      <w:spacing w:before="80" w:after="40"/>
      <w:outlineLvl w:val="4"/>
    </w:pPr>
    <w:rPr>
      <w:rFonts w:ascii="Times New Roman" w:hAnsi="Times New Roman" w:cs="Times New Roman"/>
      <w:color w:val="0F4761"/>
      <w:kern w:val="3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widowControl w:val="0"/>
      <w:spacing w:before="40"/>
      <w:outlineLvl w:val="5"/>
    </w:pPr>
    <w:rPr>
      <w:rFonts w:ascii="Times New Roman" w:hAnsi="Times New Roman" w:cs="Times New Roman"/>
      <w:color w:val="595959"/>
      <w:kern w:val="3"/>
      <w:szCs w:val="22"/>
    </w:rPr>
  </w:style>
  <w:style w:type="paragraph" w:styleId="7">
    <w:name w:val="heading 7"/>
    <w:basedOn w:val="a"/>
    <w:next w:val="a"/>
    <w:pPr>
      <w:keepNext/>
      <w:keepLines/>
      <w:widowControl w:val="0"/>
      <w:spacing w:before="40"/>
      <w:ind w:left="100"/>
      <w:outlineLvl w:val="6"/>
    </w:pPr>
    <w:rPr>
      <w:rFonts w:ascii="Times New Roman" w:hAnsi="Times New Roman" w:cs="Times New Roman"/>
      <w:color w:val="595959"/>
      <w:kern w:val="3"/>
      <w:szCs w:val="22"/>
    </w:rPr>
  </w:style>
  <w:style w:type="paragraph" w:styleId="8">
    <w:name w:val="heading 8"/>
    <w:basedOn w:val="a"/>
    <w:next w:val="a"/>
    <w:pPr>
      <w:keepNext/>
      <w:keepLines/>
      <w:widowControl w:val="0"/>
      <w:spacing w:before="40"/>
      <w:ind w:left="200"/>
      <w:outlineLvl w:val="7"/>
    </w:pPr>
    <w:rPr>
      <w:rFonts w:ascii="Times New Roman" w:hAnsi="Times New Roman" w:cs="Times New Roman"/>
      <w:color w:val="272727"/>
      <w:kern w:val="3"/>
      <w:szCs w:val="22"/>
    </w:rPr>
  </w:style>
  <w:style w:type="paragraph" w:styleId="9">
    <w:name w:val="heading 9"/>
    <w:basedOn w:val="a"/>
    <w:next w:val="a"/>
    <w:pPr>
      <w:keepNext/>
      <w:keepLines/>
      <w:widowControl w:val="0"/>
      <w:spacing w:before="40"/>
      <w:ind w:left="300"/>
      <w:outlineLvl w:val="8"/>
    </w:pPr>
    <w:rPr>
      <w:rFonts w:ascii="Times New Roman" w:hAnsi="Times New Roman" w:cs="Times New Roman"/>
      <w:color w:val="272727"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widowControl w:val="0"/>
      <w:spacing w:after="80"/>
      <w:jc w:val="center"/>
    </w:pPr>
    <w:rPr>
      <w:rFonts w:ascii="Aptos Display" w:hAnsi="Aptos Display" w:cs="Times New Roman"/>
      <w:spacing w:val="-10"/>
      <w:kern w:val="3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widowControl w:val="0"/>
      <w:jc w:val="center"/>
    </w:pPr>
    <w:rPr>
      <w:rFonts w:ascii="Aptos Display" w:hAnsi="Aptos Display" w:cs="Times New Roman"/>
      <w:color w:val="595959"/>
      <w:spacing w:val="15"/>
      <w:kern w:val="3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widowControl w:val="0"/>
      <w:spacing w:before="160"/>
      <w:jc w:val="center"/>
    </w:pPr>
    <w:rPr>
      <w:rFonts w:ascii="Times New Roman" w:eastAsia="標楷體" w:hAnsi="Times New Roman" w:cs="Times New Roman"/>
      <w:i/>
      <w:iCs/>
      <w:color w:val="404040"/>
      <w:kern w:val="3"/>
      <w:szCs w:val="22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widowControl w:val="0"/>
      <w:ind w:left="720"/>
    </w:pPr>
    <w:rPr>
      <w:rFonts w:ascii="Times New Roman" w:eastAsia="標楷體" w:hAnsi="Times New Roman" w:cs="Times New Roman"/>
      <w:kern w:val="3"/>
      <w:szCs w:val="22"/>
    </w:r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widowControl w:val="0"/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rFonts w:ascii="Times New Roman" w:eastAsia="標楷體" w:hAnsi="Times New Roman" w:cs="Times New Roman"/>
      <w:i/>
      <w:iCs/>
      <w:color w:val="0F4761"/>
      <w:kern w:val="3"/>
      <w:szCs w:val="22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rPr>
      <w:rFonts w:ascii="新細明體" w:eastAsia="新細明體" w:hAnsi="新細明體" w:cs="新細明體"/>
      <w:kern w:val="0"/>
      <w:sz w:val="20"/>
      <w:szCs w:val="20"/>
    </w:rPr>
  </w:style>
  <w:style w:type="paragraph" w:styleId="af0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rPr>
      <w:rFonts w:ascii="新細明體" w:eastAsia="新細明體" w:hAnsi="新細明體" w:cs="新細明體"/>
      <w:kern w:val="0"/>
      <w:sz w:val="20"/>
      <w:szCs w:val="20"/>
    </w:rPr>
  </w:style>
  <w:style w:type="character" w:styleId="af2">
    <w:name w:val="Hyperlink"/>
    <w:basedOn w:val="a0"/>
    <w:rPr>
      <w:color w:val="467886"/>
      <w:u w:val="single"/>
    </w:rPr>
  </w:style>
  <w:style w:type="character" w:customStyle="1" w:styleId="af3">
    <w:name w:val="未解析的提及項目"/>
    <w:basedOn w:val="a0"/>
    <w:rPr>
      <w:color w:val="605E5C"/>
      <w:shd w:val="clear" w:color="auto" w:fill="E1DFDD"/>
    </w:rPr>
  </w:style>
  <w:style w:type="paragraph" w:customStyle="1" w:styleId="EnglishTitle">
    <w:name w:val="English Title"/>
    <w:next w:val="11"/>
    <w:pPr>
      <w:suppressAutoHyphens/>
      <w:spacing w:after="0" w:line="480" w:lineRule="auto"/>
      <w:jc w:val="center"/>
    </w:pPr>
    <w:rPr>
      <w:rFonts w:ascii="Times New Roman" w:eastAsia="標楷體" w:hAnsi="Times New Roman"/>
      <w:b/>
      <w:kern w:val="0"/>
      <w:szCs w:val="20"/>
    </w:rPr>
  </w:style>
  <w:style w:type="paragraph" w:customStyle="1" w:styleId="11">
    <w:name w:val="正文1"/>
    <w:pPr>
      <w:tabs>
        <w:tab w:val="left" w:pos="720"/>
      </w:tabs>
      <w:suppressAutoHyphens/>
      <w:spacing w:after="0" w:line="240" w:lineRule="auto"/>
      <w:ind w:firstLine="360"/>
      <w:jc w:val="both"/>
    </w:pPr>
    <w:rPr>
      <w:rFonts w:ascii="標楷體" w:eastAsia="標楷體" w:hAnsi="標楷體" w:cs="標楷體"/>
      <w:kern w:val="0"/>
      <w:lang w:eastAsia="en-US"/>
    </w:rPr>
  </w:style>
  <w:style w:type="character" w:customStyle="1" w:styleId="af4">
    <w:name w:val="正文 字元"/>
    <w:rPr>
      <w:rFonts w:ascii="標楷體" w:eastAsia="標楷體" w:hAnsi="標楷體" w:cs="標楷體"/>
      <w:kern w:val="0"/>
      <w:lang w:eastAsia="en-US"/>
    </w:rPr>
  </w:style>
  <w:style w:type="paragraph" w:customStyle="1" w:styleId="af5">
    <w:name w:val="第一層標題"/>
    <w:next w:val="11"/>
    <w:pPr>
      <w:suppressAutoHyphens/>
      <w:spacing w:after="0" w:line="480" w:lineRule="auto"/>
    </w:pPr>
    <w:rPr>
      <w:rFonts w:ascii="標楷體" w:eastAsia="標楷體" w:hAnsi="標楷體" w:cs="標楷體"/>
      <w:b/>
      <w:kern w:val="0"/>
      <w:sz w:val="28"/>
      <w:szCs w:val="28"/>
    </w:rPr>
  </w:style>
  <w:style w:type="paragraph" w:customStyle="1" w:styleId="af6">
    <w:name w:val="作者"/>
    <w:basedOn w:val="a"/>
    <w:next w:val="a"/>
    <w:pPr>
      <w:tabs>
        <w:tab w:val="right" w:pos="8640"/>
      </w:tabs>
      <w:jc w:val="center"/>
    </w:pPr>
    <w:rPr>
      <w:rFonts w:ascii="標楷體" w:eastAsia="標楷體" w:hAnsi="標楷體" w:cs="標楷體"/>
      <w:lang w:eastAsia="en-US"/>
    </w:rPr>
  </w:style>
  <w:style w:type="paragraph" w:customStyle="1" w:styleId="af7">
    <w:name w:val="參考文獻"/>
    <w:pPr>
      <w:suppressAutoHyphens/>
      <w:spacing w:after="0" w:line="240" w:lineRule="auto"/>
      <w:ind w:left="360" w:hanging="360"/>
    </w:pPr>
    <w:rPr>
      <w:rFonts w:ascii="標楷體" w:eastAsia="標楷體" w:hAnsi="標楷體" w:cs="標楷體"/>
      <w:color w:val="000000"/>
      <w:kern w:val="0"/>
      <w:lang w:eastAsia="en-US"/>
    </w:rPr>
  </w:style>
  <w:style w:type="character" w:customStyle="1" w:styleId="af8">
    <w:name w:val="參考文獻 字元"/>
    <w:rPr>
      <w:rFonts w:ascii="標楷體" w:eastAsia="標楷體" w:hAnsi="標楷體" w:cs="標楷體"/>
      <w:color w:val="000000"/>
      <w:kern w:val="0"/>
      <w:lang w:eastAsia="en-US"/>
    </w:rPr>
  </w:style>
  <w:style w:type="paragraph" w:customStyle="1" w:styleId="AbstractTitle">
    <w:name w:val="Abstract Title"/>
    <w:next w:val="AbstractText"/>
    <w:pPr>
      <w:suppressAutoHyphens/>
      <w:spacing w:after="0" w:line="240" w:lineRule="auto"/>
    </w:pPr>
    <w:rPr>
      <w:rFonts w:ascii="Times New Roman" w:eastAsia="Times New Roman" w:hAnsi="Times New Roman"/>
      <w:b/>
      <w:i/>
      <w:sz w:val="20"/>
      <w:szCs w:val="20"/>
    </w:rPr>
  </w:style>
  <w:style w:type="paragraph" w:customStyle="1" w:styleId="AbstractText">
    <w:name w:val="Abstract Text"/>
    <w:next w:val="a"/>
    <w:pPr>
      <w:suppressAutoHyphens/>
      <w:spacing w:after="0" w:line="240" w:lineRule="auto"/>
      <w:jc w:val="both"/>
    </w:pPr>
    <w:rPr>
      <w:rFonts w:ascii="Times New Roman" w:eastAsia="Times New Roman" w:hAnsi="Times New Roman"/>
      <w:i/>
      <w:sz w:val="20"/>
      <w:szCs w:val="20"/>
    </w:rPr>
  </w:style>
  <w:style w:type="character" w:customStyle="1" w:styleId="AbstractText0">
    <w:name w:val="Abstract Text 字元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AbstractTitle0">
    <w:name w:val="Abstract Title 字元"/>
    <w:rPr>
      <w:rFonts w:ascii="Times New Roman" w:eastAsia="Times New Roman" w:hAnsi="Times New Roman" w:cs="Times New Roman"/>
      <w:b/>
      <w:i/>
      <w:sz w:val="20"/>
      <w:szCs w:val="20"/>
    </w:rPr>
  </w:style>
  <w:style w:type="paragraph" w:customStyle="1" w:styleId="Keywords">
    <w:name w:val="Keywords"/>
    <w:basedOn w:val="AbstractText"/>
    <w:next w:val="11"/>
    <w:rPr>
      <w:i w:val="0"/>
    </w:rPr>
  </w:style>
  <w:style w:type="character" w:customStyle="1" w:styleId="Keywords0">
    <w:name w:val="Keywords 字元"/>
    <w:rPr>
      <w:rFonts w:ascii="Times New Roman" w:eastAsia="Times New Roman" w:hAnsi="Times New Roman" w:cs="Times New Roman"/>
      <w:sz w:val="20"/>
      <w:szCs w:val="20"/>
    </w:rPr>
  </w:style>
  <w:style w:type="paragraph" w:customStyle="1" w:styleId="Keywords1">
    <w:name w:val="Keywords + 粗體"/>
    <w:basedOn w:val="Keywords"/>
    <w:next w:val="a"/>
    <w:rPr>
      <w:b/>
      <w:bCs/>
    </w:rPr>
  </w:style>
  <w:style w:type="character" w:customStyle="1" w:styleId="Keywords2">
    <w:name w:val="Keywords + 粗體 字元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f9">
    <w:name w:val="中文摘要"/>
    <w:next w:val="afa"/>
    <w:pPr>
      <w:suppressAutoHyphens/>
      <w:spacing w:after="0" w:line="240" w:lineRule="auto"/>
    </w:pPr>
    <w:rPr>
      <w:rFonts w:ascii="標楷體" w:eastAsia="標楷體" w:hAnsi="標楷體" w:cs="標楷體"/>
    </w:rPr>
  </w:style>
  <w:style w:type="paragraph" w:customStyle="1" w:styleId="afa">
    <w:name w:val="中文關鍵詞標題"/>
    <w:next w:val="11"/>
    <w:pPr>
      <w:suppressAutoHyphens/>
      <w:spacing w:after="0" w:line="240" w:lineRule="auto"/>
    </w:pPr>
    <w:rPr>
      <w:rFonts w:ascii="Times New Roman" w:eastAsia="標楷體" w:hAnsi="Times New Roman"/>
      <w:b/>
      <w:szCs w:val="20"/>
    </w:rPr>
  </w:style>
  <w:style w:type="character" w:customStyle="1" w:styleId="afb">
    <w:name w:val="中文摘要 字元"/>
    <w:rPr>
      <w:rFonts w:ascii="標楷體" w:eastAsia="標楷體" w:hAnsi="標楷體" w:cs="標楷體"/>
    </w:rPr>
  </w:style>
  <w:style w:type="character" w:customStyle="1" w:styleId="afc">
    <w:name w:val="中文關鍵詞標題 字元"/>
    <w:rPr>
      <w:rFonts w:ascii="Times New Roman" w:eastAsia="標楷體" w:hAnsi="Times New Roman" w:cs="Times New Roman"/>
      <w:b/>
      <w:szCs w:val="20"/>
    </w:rPr>
  </w:style>
  <w:style w:type="paragraph" w:customStyle="1" w:styleId="afd">
    <w:name w:val="中文摘要標題"/>
    <w:next w:val="af9"/>
    <w:pPr>
      <w:suppressAutoHyphens/>
      <w:spacing w:after="0" w:line="240" w:lineRule="auto"/>
    </w:pPr>
    <w:rPr>
      <w:rFonts w:ascii="標楷體" w:eastAsia="標楷體" w:hAnsi="標楷體" w:cs="標楷體"/>
      <w:b/>
    </w:rPr>
  </w:style>
  <w:style w:type="character" w:customStyle="1" w:styleId="afe">
    <w:name w:val="中文摘要標題 字元"/>
    <w:rPr>
      <w:rFonts w:ascii="標楷體" w:eastAsia="標楷體" w:hAnsi="標楷體" w:cs="標楷體"/>
      <w:b/>
    </w:rPr>
  </w:style>
  <w:style w:type="paragraph" w:styleId="HTML">
    <w:name w:val="HTML Preformatted"/>
    <w:basedOn w:val="a"/>
    <w:pPr>
      <w:tabs>
        <w:tab w:val="right" w:pos="8640"/>
      </w:tabs>
    </w:pPr>
    <w:rPr>
      <w:rFonts w:ascii="Courier New" w:eastAsia="標楷體" w:hAnsi="Courier New" w:cs="Courier New"/>
      <w:sz w:val="20"/>
      <w:szCs w:val="20"/>
      <w:lang w:eastAsia="en-US"/>
    </w:rPr>
  </w:style>
  <w:style w:type="character" w:customStyle="1" w:styleId="HTML0">
    <w:name w:val="HTML 預設格式 字元"/>
    <w:basedOn w:val="a0"/>
    <w:rPr>
      <w:rFonts w:ascii="Courier New" w:eastAsia="標楷體" w:hAnsi="Courier New" w:cs="Courier New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dtp01@mail.nt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liu</cp:lastModifiedBy>
  <cp:revision>2</cp:revision>
  <cp:lastPrinted>2026-05-23T02:37:00Z</cp:lastPrinted>
  <dcterms:created xsi:type="dcterms:W3CDTF">2026-05-29T07:12:00Z</dcterms:created>
  <dcterms:modified xsi:type="dcterms:W3CDTF">2026-05-29T07:12:00Z</dcterms:modified>
</cp:coreProperties>
</file>